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92"/>
        <w:gridCol w:w="8388"/>
        <w:tblGridChange w:id="0">
          <w:tblGrid>
            <w:gridCol w:w="1692"/>
            <w:gridCol w:w="8388"/>
          </w:tblGrid>
        </w:tblGridChange>
      </w:tblGrid>
      <w:tr>
        <w:trPr>
          <w:cantSplit w:val="0"/>
          <w:trHeight w:val="549" w:hRule="atLeast"/>
          <w:tblHeader w:val="0"/>
        </w:trPr>
        <w:tc>
          <w:tcPr>
            <w:vMerge w:val="restart"/>
          </w:tcPr>
          <w:p w:rsidR="00000000" w:rsidDel="00000000" w:rsidP="00000000" w:rsidRDefault="00000000" w:rsidRPr="00000000" w14:paraId="00000002">
            <w:pPr>
              <w:pageBreakBefore w:val="0"/>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-1904</wp:posOffset>
                  </wp:positionH>
                  <wp:positionV relativeFrom="paragraph">
                    <wp:posOffset>4445</wp:posOffset>
                  </wp:positionV>
                  <wp:extent cx="1005840" cy="718820"/>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005840" cy="718820"/>
                          </a:xfrm>
                          <a:prstGeom prst="rect"/>
                          <a:ln/>
                        </pic:spPr>
                      </pic:pic>
                    </a:graphicData>
                  </a:graphic>
                </wp:anchor>
              </w:drawing>
            </w:r>
          </w:p>
        </w:tc>
        <w:tc>
          <w:tcPr/>
          <w:p w:rsidR="00000000" w:rsidDel="00000000" w:rsidP="00000000" w:rsidRDefault="00000000" w:rsidRPr="00000000" w14:paraId="00000003">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2326 American Literature (Single Semester) – Face to Face</w:t>
            </w:r>
          </w:p>
          <w:p w:rsidR="00000000" w:rsidDel="00000000" w:rsidP="00000000" w:rsidRDefault="00000000" w:rsidRPr="00000000" w14:paraId="00000004">
            <w:pPr>
              <w:pageBreakBefore w:val="0"/>
              <w:rPr>
                <w:rFonts w:ascii="Arial" w:cs="Arial" w:eastAsia="Arial" w:hAnsi="Arial"/>
                <w:sz w:val="22"/>
                <w:szCs w:val="22"/>
              </w:rPr>
            </w:pPr>
            <w:r w:rsidDel="00000000" w:rsidR="00000000" w:rsidRPr="00000000">
              <w:rPr>
                <w:rFonts w:ascii="Arial" w:cs="Arial" w:eastAsia="Arial" w:hAnsi="Arial"/>
                <w:b w:val="1"/>
                <w:sz w:val="20"/>
                <w:szCs w:val="20"/>
                <w:rtl w:val="0"/>
              </w:rPr>
              <w:t xml:space="preserve">Course Syllabus:</w:t>
            </w:r>
            <w:r w:rsidDel="00000000" w:rsidR="00000000" w:rsidRPr="00000000">
              <w:rPr>
                <w:rFonts w:ascii="Arial" w:cs="Arial" w:eastAsia="Arial" w:hAnsi="Arial"/>
                <w:sz w:val="20"/>
                <w:szCs w:val="20"/>
                <w:rtl w:val="0"/>
              </w:rPr>
              <w:t xml:space="preserve"> Spring 2024</w:t>
            </w:r>
            <w:r w:rsidDel="00000000" w:rsidR="00000000" w:rsidRPr="00000000">
              <w:rPr>
                <w:rFonts w:ascii="Arial" w:cs="Arial" w:eastAsia="Arial" w:hAnsi="Arial"/>
                <w:sz w:val="22"/>
                <w:szCs w:val="22"/>
              </w:rPr>
              <w:drawing>
                <wp:inline distB="0" distT="0" distL="114300" distR="114300">
                  <wp:extent cx="4846320" cy="38100"/>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4846320" cy="38100"/>
                          </a:xfrm>
                          <a:prstGeom prst="rect"/>
                          <a:ln/>
                        </pic:spPr>
                      </pic:pic>
                    </a:graphicData>
                  </a:graphic>
                </wp:inline>
              </w:drawing>
            </w:r>
            <w:r w:rsidDel="00000000" w:rsidR="00000000" w:rsidRPr="00000000">
              <w:rPr>
                <w:rtl w:val="0"/>
              </w:rPr>
            </w:r>
          </w:p>
        </w:tc>
      </w:tr>
      <w:tr>
        <w:trPr>
          <w:cantSplit w:val="0"/>
          <w:trHeight w:val="960" w:hRule="atLeast"/>
          <w:tblHeader w:val="0"/>
        </w:trPr>
        <w:tc>
          <w:tcPr>
            <w:vMerge w:val="continue"/>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restart"/>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7">
            <w:pPr>
              <w:pageBreakBefore w:val="0"/>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ageBreakBefore w:val="0"/>
              <w:tabs>
                <w:tab w:val="right" w:leader="none" w:pos="410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Annette White </w:t>
              <w:tab/>
            </w:r>
          </w:p>
          <w:p w:rsidR="00000000" w:rsidDel="00000000" w:rsidP="00000000" w:rsidRDefault="00000000" w:rsidRPr="00000000" w14:paraId="0000000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Office:</w:t>
            </w:r>
            <w:r w:rsidDel="00000000" w:rsidR="00000000" w:rsidRPr="00000000">
              <w:rPr>
                <w:rFonts w:ascii="Arial" w:cs="Arial" w:eastAsia="Arial" w:hAnsi="Arial"/>
                <w:sz w:val="22"/>
                <w:szCs w:val="22"/>
                <w:rtl w:val="0"/>
              </w:rPr>
              <w:t xml:space="preserve"> 903-572-8096 ext 311 </w:t>
            </w:r>
          </w:p>
          <w:p w:rsidR="00000000" w:rsidDel="00000000" w:rsidP="00000000" w:rsidRDefault="00000000" w:rsidRPr="00000000" w14:paraId="0000000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Phone:</w:t>
            </w:r>
            <w:r w:rsidDel="00000000" w:rsidR="00000000" w:rsidRPr="00000000">
              <w:rPr>
                <w:rFonts w:ascii="Arial" w:cs="Arial" w:eastAsia="Arial" w:hAnsi="Arial"/>
                <w:sz w:val="22"/>
                <w:szCs w:val="22"/>
                <w:rtl w:val="0"/>
              </w:rPr>
              <w:t xml:space="preserve"> Join Remind group @dc1301am </w:t>
            </w:r>
          </w:p>
          <w:p w:rsidR="00000000" w:rsidDel="00000000" w:rsidP="00000000" w:rsidRDefault="00000000" w:rsidRPr="00000000" w14:paraId="0000000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w:t>
            </w:r>
            <w:r w:rsidDel="00000000" w:rsidR="00000000" w:rsidRPr="00000000">
              <w:rPr>
                <w:rFonts w:ascii="Arial" w:cs="Arial" w:eastAsia="Arial" w:hAnsi="Arial"/>
                <w:sz w:val="22"/>
                <w:szCs w:val="22"/>
                <w:rtl w:val="0"/>
              </w:rPr>
              <w:t xml:space="preserve"> </w:t>
            </w:r>
            <w:hyperlink r:id="rId8">
              <w:r w:rsidDel="00000000" w:rsidR="00000000" w:rsidRPr="00000000">
                <w:rPr>
                  <w:rFonts w:ascii="Arial" w:cs="Arial" w:eastAsia="Arial" w:hAnsi="Arial"/>
                  <w:color w:val="0000ff"/>
                  <w:sz w:val="22"/>
                  <w:szCs w:val="22"/>
                  <w:u w:val="single"/>
                  <w:rtl w:val="0"/>
                </w:rPr>
                <w:t xml:space="preserve">awhite@ntcc.edu</w:t>
              </w:r>
            </w:hyperlink>
            <w:r w:rsidDel="00000000" w:rsidR="00000000" w:rsidRPr="00000000">
              <w:rPr>
                <w:rFonts w:ascii="Arial" w:cs="Arial" w:eastAsia="Arial" w:hAnsi="Arial"/>
                <w:sz w:val="22"/>
                <w:szCs w:val="22"/>
                <w:rtl w:val="0"/>
              </w:rPr>
              <w:t xml:space="preserve">, </w:t>
            </w:r>
            <w:hyperlink r:id="rId9">
              <w:r w:rsidDel="00000000" w:rsidR="00000000" w:rsidRPr="00000000">
                <w:rPr>
                  <w:rFonts w:ascii="Arial" w:cs="Arial" w:eastAsia="Arial" w:hAnsi="Arial"/>
                  <w:color w:val="0000ff"/>
                  <w:sz w:val="22"/>
                  <w:szCs w:val="22"/>
                  <w:u w:val="single"/>
                  <w:rtl w:val="0"/>
                </w:rPr>
                <w:t xml:space="preserve">awhite@chisddevils.com</w:t>
              </w:r>
            </w:hyperlink>
            <w:r w:rsidDel="00000000" w:rsidR="00000000" w:rsidRPr="00000000">
              <w:rPr>
                <w:rtl w:val="0"/>
              </w:rPr>
            </w:r>
          </w:p>
        </w:tc>
      </w:tr>
      <w:tr>
        <w:trPr>
          <w:cantSplit w:val="0"/>
          <w:trHeight w:val="1050" w:hRule="atLeast"/>
          <w:tblHeader w:val="0"/>
        </w:trPr>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2"/>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90"/>
        <w:gridCol w:w="1560"/>
        <w:gridCol w:w="1485"/>
        <w:gridCol w:w="1680"/>
        <w:gridCol w:w="1575"/>
        <w:gridCol w:w="1395"/>
        <w:gridCol w:w="105"/>
        <w:tblGridChange w:id="0">
          <w:tblGrid>
            <w:gridCol w:w="2190"/>
            <w:gridCol w:w="1560"/>
            <w:gridCol w:w="1485"/>
            <w:gridCol w:w="1680"/>
            <w:gridCol w:w="1575"/>
            <w:gridCol w:w="1395"/>
            <w:gridCol w:w="105"/>
          </w:tblGrid>
        </w:tblGridChange>
      </w:tblGrid>
      <w:tr>
        <w:trPr>
          <w:cantSplit w:val="0"/>
          <w:trHeight w:val="405" w:hRule="atLeast"/>
          <w:tblHeader w:val="0"/>
        </w:trPr>
        <w:tc>
          <w:tcPr>
            <w:vMerge w:val="restart"/>
            <w:tcBorders>
              <w:right w:color="000000" w:space="0" w:sz="6" w:val="single"/>
            </w:tcBorders>
            <w:shd w:fill="ffffff" w:val="clear"/>
          </w:tcPr>
          <w:p w:rsidR="00000000" w:rsidDel="00000000" w:rsidP="00000000" w:rsidRDefault="00000000" w:rsidRPr="00000000" w14:paraId="0000000F">
            <w:pPr>
              <w:pageBreakBefore w:val="0"/>
              <w:spacing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Office </w:t>
            </w:r>
          </w:p>
          <w:p w:rsidR="00000000" w:rsidDel="00000000" w:rsidP="00000000" w:rsidRDefault="00000000" w:rsidRPr="00000000" w14:paraId="00000010">
            <w:pPr>
              <w:pageBreakBefore w:val="0"/>
              <w:spacing w:before="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1">
            <w:pPr>
              <w:pageBreakBefore w:val="0"/>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2">
            <w:pPr>
              <w:pageBreakBefore w:val="0"/>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3">
            <w:pPr>
              <w:pageBreakBefore w:val="0"/>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4">
            <w:pPr>
              <w:pageBreakBefore w:val="0"/>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5">
            <w:pPr>
              <w:pageBreakBefore w:val="0"/>
              <w:ind w:left="107"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6">
            <w:pPr>
              <w:pageBreakBefore w:val="0"/>
              <w:ind w:left="107" w:firstLine="0"/>
              <w:jc w:val="center"/>
              <w:rPr>
                <w:rFonts w:ascii="Arial" w:cs="Arial" w:eastAsia="Arial" w:hAnsi="Arial"/>
                <w:b w:val="1"/>
                <w:sz w:val="22"/>
                <w:szCs w:val="22"/>
              </w:rPr>
            </w:pPr>
            <w:r w:rsidDel="00000000" w:rsidR="00000000" w:rsidRPr="00000000">
              <w:rPr>
                <w:rtl w:val="0"/>
              </w:rPr>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pageBreakBefore w:val="0"/>
              <w:ind w:left="14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1:15 p.m. - 2:00 p.m. </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9">
            <w:pPr>
              <w:ind w:left="14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1:15 p.m. - 2:00 p.m. </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A">
            <w:pPr>
              <w:ind w:left="14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1:15 p.m. - 2:00 p.m. </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B">
            <w:pPr>
              <w:ind w:left="14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1:15 p.m. - 2:00 p.m. </w:t>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C">
            <w:pPr>
              <w:ind w:left="14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1:15 p.m. - 2:00 p.m. </w:t>
            </w:r>
          </w:p>
        </w:tc>
        <w:tc>
          <w:tcPr>
            <w:tcBorders>
              <w:top w:color="000000" w:space="0" w:sz="6" w:val="single"/>
              <w:left w:color="000000" w:space="0" w:sz="6" w:val="single"/>
            </w:tcBorders>
            <w:shd w:fill="ffffff" w:val="clear"/>
          </w:tcPr>
          <w:p w:rsidR="00000000" w:rsidDel="00000000" w:rsidP="00000000" w:rsidRDefault="00000000" w:rsidRPr="00000000" w14:paraId="0000001D">
            <w:pPr>
              <w:pageBreakBefore w:val="0"/>
              <w:ind w:left="144"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E">
      <w:pPr>
        <w:pageBreakBefore w:val="0"/>
        <w:spacing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F">
      <w:pPr>
        <w:pageBreakBefore w:val="0"/>
        <w:ind w:left="100" w:right="396" w:firstLine="0"/>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20">
      <w:pPr>
        <w:pageBreakBefore w:val="0"/>
        <w:ind w:left="100" w:right="396" w:firstLine="0"/>
        <w:rPr>
          <w:rFonts w:ascii="Arial" w:cs="Arial" w:eastAsia="Arial" w:hAnsi="Arial"/>
          <w:i w:val="1"/>
          <w:sz w:val="14"/>
          <w:szCs w:val="14"/>
        </w:rPr>
      </w:pPr>
      <w:r w:rsidDel="00000000" w:rsidR="00000000" w:rsidRPr="00000000">
        <w:rPr>
          <w:rtl w:val="0"/>
        </w:rPr>
      </w:r>
    </w:p>
    <w:p w:rsidR="00000000" w:rsidDel="00000000" w:rsidP="00000000" w:rsidRDefault="00000000" w:rsidRPr="00000000" w14:paraId="00000021">
      <w:pPr>
        <w:pageBreakBefore w:val="0"/>
        <w:ind w:left="100" w:right="396" w:firstLine="0"/>
        <w:rPr>
          <w:rFonts w:ascii="Arial" w:cs="Arial" w:eastAsia="Arial" w:hAnsi="Arial"/>
          <w:sz w:val="22"/>
          <w:szCs w:val="22"/>
        </w:rPr>
      </w:pPr>
      <w:r w:rsidDel="00000000" w:rsidR="00000000" w:rsidRPr="00000000">
        <w:rPr>
          <w:rFonts w:ascii="Arial" w:cs="Arial" w:eastAsia="Arial" w:hAnsi="Arial"/>
          <w:i w:val="1"/>
          <w:sz w:val="22"/>
          <w:szCs w:val="22"/>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22">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Course Description:</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(Three Credit Hours)</w:t>
      </w:r>
      <w:r w:rsidDel="00000000" w:rsidR="00000000" w:rsidRPr="00000000">
        <w:rPr>
          <w:rFonts w:ascii="Arial" w:cs="Arial" w:eastAsia="Arial" w:hAnsi="Arial"/>
          <w:sz w:val="22"/>
          <w:szCs w:val="22"/>
          <w:rtl w:val="0"/>
        </w:rPr>
        <w:t xml:space="preserve"> A survey of American literature from the period of exploration and settlement to the present. Students will study works of prose, poetry, drama, and fiction in relation to their historical and cultural contexts. Texts will be selected from among a diverse group of authors for what they reflect and reveal about the evolving American experience and character. </w:t>
      </w:r>
      <w:r w:rsidDel="00000000" w:rsidR="00000000" w:rsidRPr="00000000">
        <w:rPr>
          <w:rFonts w:ascii="Arial" w:cs="Arial" w:eastAsia="Arial" w:hAnsi="Arial"/>
          <w:b w:val="1"/>
          <w:sz w:val="22"/>
          <w:szCs w:val="22"/>
          <w:rtl w:val="0"/>
        </w:rPr>
        <w:t xml:space="preserve">Prerequisite: ENGL 1301 (Composition I)</w:t>
      </w:r>
    </w:p>
    <w:p w:rsidR="00000000" w:rsidDel="00000000" w:rsidP="00000000" w:rsidRDefault="00000000" w:rsidRPr="00000000" w14:paraId="0000002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Student Learning Outcomes: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Upon successful completion of this course, students will: </w:t>
      </w:r>
    </w:p>
    <w:p w:rsidR="00000000" w:rsidDel="00000000" w:rsidP="00000000" w:rsidRDefault="00000000" w:rsidRPr="00000000" w14:paraId="0000002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Identify key ideas, representative authors and works, significant historical or cultural events, and characteristic perspectives or attitudes expressed in the literature of different periods or regions. </w:t>
      </w:r>
    </w:p>
    <w:p w:rsidR="00000000" w:rsidDel="00000000" w:rsidP="00000000" w:rsidRDefault="00000000" w:rsidRPr="00000000" w14:paraId="0000002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Analyze literary works as expressions of individual or communal values within the social, political, cultural, or religious contexts of different literary periods. </w:t>
      </w:r>
    </w:p>
    <w:p w:rsidR="00000000" w:rsidDel="00000000" w:rsidP="00000000" w:rsidRDefault="00000000" w:rsidRPr="00000000" w14:paraId="0000002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Demonstrate knowledge of the development of characteristic forms or styles of expression during different historical periods or in different regions. </w:t>
      </w:r>
    </w:p>
    <w:p w:rsidR="00000000" w:rsidDel="00000000" w:rsidP="00000000" w:rsidRDefault="00000000" w:rsidRPr="00000000" w14:paraId="0000002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Articulate the aesthetic principles that guide the scope and variety of works in the arts and humanities. </w:t>
      </w:r>
    </w:p>
    <w:p w:rsidR="00000000" w:rsidDel="00000000" w:rsidP="00000000" w:rsidRDefault="00000000" w:rsidRPr="00000000" w14:paraId="0000002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Write research-based critical papers about the assigned readings in clear and grammatically correct prose, using various critical approaches to literature.</w:t>
      </w:r>
    </w:p>
    <w:p w:rsidR="00000000" w:rsidDel="00000000" w:rsidP="00000000" w:rsidRDefault="00000000" w:rsidRPr="00000000" w14:paraId="0000002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Evaluation/Grading Policy: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Evaluation: </w:t>
        <w:tab/>
        <w:tab/>
        <w:tab/>
        <w:tab/>
        <w:tab/>
        <w:tab/>
        <w:tab/>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Participation (Discussion and Quizzes) </w:t>
        <w:tab/>
        <w:tab/>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w:t>
      </w:r>
      <w:r w:rsidDel="00000000" w:rsidR="00000000" w:rsidRPr="00000000">
        <w:rPr>
          <w:rFonts w:ascii="Arial" w:cs="Arial" w:eastAsia="Arial" w:hAnsi="Arial"/>
          <w:b w:val="1"/>
          <w:sz w:val="22"/>
          <w:szCs w:val="22"/>
          <w:rtl w:val="0"/>
        </w:rPr>
        <w:t xml:space="preserve">%</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 xml:space="preserve">90</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 xml:space="preserve">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Assignments (Summaries, Presentations, Analysis)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 50</w:t>
      </w:r>
      <w:r w:rsidDel="00000000" w:rsidR="00000000" w:rsidRPr="00000000">
        <w:rPr>
          <w:rFonts w:ascii="Arial" w:cs="Arial" w:eastAsia="Arial" w:hAnsi="Arial"/>
          <w:b w:val="1"/>
          <w:sz w:val="22"/>
          <w:szCs w:val="22"/>
          <w:rtl w:val="0"/>
        </w:rPr>
        <w:t xml:space="preserve">%</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 xml:space="preserve">80</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 xml:space="preserve">B</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Tests (Midterm &amp; Final)</w:t>
        <w:tab/>
        <w:tab/>
        <w:tab/>
        <w:tab/>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i w:val="0"/>
          <w:smallCaps w:val="0"/>
          <w:strike w:val="0"/>
          <w:color w:val="000000"/>
          <w:sz w:val="22"/>
          <w:szCs w:val="22"/>
          <w:shd w:fill="auto" w:val="clear"/>
          <w:vertAlign w:val="baseline"/>
          <w:rtl w:val="0"/>
        </w:rPr>
        <w:t xml:space="preserve">30</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ab/>
        <w:t xml:space="preserve">70</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 xml:space="preserve">C</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t xml:space="preserve"> </w:t>
        <w:tab/>
        <w:tab/>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60</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 xml:space="preserve">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ab/>
        <w:tab/>
        <w:tab/>
        <w:tab/>
        <w:tab/>
        <w:tab/>
        <w:tab/>
        <w:tab/>
        <w:t xml:space="preserve">Below</w:t>
        <w:tab/>
        <w:tab/>
        <w:t xml:space="preserve">F</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pageBreakBefore w:val="0"/>
        <w:spacing w:before="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Grades will be returned to the student as follows: </w:t>
      </w:r>
    </w:p>
    <w:p w:rsidR="00000000" w:rsidDel="00000000" w:rsidP="00000000" w:rsidRDefault="00000000" w:rsidRPr="00000000" w14:paraId="00000038">
      <w:pPr>
        <w:pStyle w:val="Heading1"/>
        <w:pageBreakBefore w:val="0"/>
        <w:spacing w:before="0" w:lineRule="auto"/>
        <w:rPr>
          <w:rFonts w:ascii="Arial" w:cs="Arial" w:eastAsia="Arial" w:hAnsi="Arial"/>
          <w:b w:val="0"/>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0"/>
          <w:color w:val="000000"/>
          <w:sz w:val="24"/>
          <w:szCs w:val="24"/>
          <w:rtl w:val="0"/>
        </w:rPr>
        <w:t xml:space="preserve">Blackboard assignments within one week of the due date.</w:t>
      </w:r>
    </w:p>
    <w:p w:rsidR="00000000" w:rsidDel="00000000" w:rsidP="00000000" w:rsidRDefault="00000000" w:rsidRPr="00000000" w14:paraId="00000039">
      <w:pPr>
        <w:pStyle w:val="Heading1"/>
        <w:pageBreakBefore w:val="0"/>
        <w:spacing w:before="0" w:lineRule="auto"/>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 Papers and Presentation within two weeks of the due date.</w:t>
      </w:r>
    </w:p>
    <w:p w:rsidR="00000000" w:rsidDel="00000000" w:rsidP="00000000" w:rsidRDefault="00000000" w:rsidRPr="00000000" w14:paraId="0000003A">
      <w:pPr>
        <w:pStyle w:val="Heading1"/>
        <w:pageBreakBefore w:val="0"/>
        <w:spacing w:before="0" w:lineRule="auto"/>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 Quizzes and Participation grades will usually be updated within 48 hours, but the final total with any extra credit will be finalized by the instructor during the last week of class. </w:t>
      </w:r>
    </w:p>
    <w:p w:rsidR="00000000" w:rsidDel="00000000" w:rsidP="00000000" w:rsidRDefault="00000000" w:rsidRPr="00000000" w14:paraId="0000003B">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3C">
      <w:pPr>
        <w:pageBreakBefore w:val="0"/>
        <w:rPr>
          <w:rFonts w:ascii="Arial" w:cs="Arial" w:eastAsia="Arial" w:hAnsi="Arial"/>
        </w:rPr>
      </w:pPr>
      <w:r w:rsidDel="00000000" w:rsidR="00000000" w:rsidRPr="00000000">
        <w:rPr>
          <w:rFonts w:ascii="Arial" w:cs="Arial" w:eastAsia="Arial" w:hAnsi="Arial"/>
          <w:b w:val="1"/>
          <w:rtl w:val="0"/>
        </w:rPr>
        <w:t xml:space="preserve">Required Textbook(s):</w:t>
      </w:r>
      <w:r w:rsidDel="00000000" w:rsidR="00000000" w:rsidRPr="00000000">
        <w:rPr>
          <w:rFonts w:ascii="Arial" w:cs="Arial" w:eastAsia="Arial" w:hAnsi="Arial"/>
          <w:rtl w:val="0"/>
        </w:rPr>
        <w:t xml:space="preserve"> </w:t>
      </w:r>
    </w:p>
    <w:p w:rsidR="00000000" w:rsidDel="00000000" w:rsidP="00000000" w:rsidRDefault="00000000" w:rsidRPr="00000000" w14:paraId="0000003D">
      <w:pPr>
        <w:pageBreakBefore w:val="0"/>
        <w:rPr>
          <w:i w:val="1"/>
        </w:rPr>
      </w:pPr>
      <w:r w:rsidDel="00000000" w:rsidR="00000000" w:rsidRPr="00000000">
        <w:rPr>
          <w:i w:val="1"/>
          <w:rtl w:val="0"/>
        </w:rPr>
        <w:t xml:space="preserve">Norton Anthology of American Literature, Shorter 10th Edition, Volume 1 (</w:t>
      </w:r>
      <w:r w:rsidDel="00000000" w:rsidR="00000000" w:rsidRPr="00000000">
        <w:rPr>
          <w:rtl w:val="0"/>
        </w:rPr>
        <w:t xml:space="preserve">ISBN:</w:t>
      </w:r>
      <w:r w:rsidDel="00000000" w:rsidR="00000000" w:rsidRPr="00000000">
        <w:rPr>
          <w:i w:val="1"/>
          <w:rtl w:val="0"/>
        </w:rPr>
        <w:t xml:space="preserve"> 978-0-393-88617-7)</w:t>
      </w: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i w:val="1"/>
          <w:rtl w:val="0"/>
        </w:rPr>
        <w:t xml:space="preserve">The Crucible</w:t>
      </w:r>
      <w:r w:rsidDel="00000000" w:rsidR="00000000" w:rsidRPr="00000000">
        <w:rPr>
          <w:rFonts w:ascii="Arial" w:cs="Arial" w:eastAsia="Arial" w:hAnsi="Arial"/>
          <w:sz w:val="20"/>
          <w:szCs w:val="20"/>
          <w:rtl w:val="0"/>
        </w:rPr>
        <w:t xml:space="preserve"> </w:t>
      </w:r>
      <w:r w:rsidDel="00000000" w:rsidR="00000000" w:rsidRPr="00000000">
        <w:rPr>
          <w:rtl w:val="0"/>
        </w:rPr>
        <w:t xml:space="preserve">by Arthur Miller </w:t>
      </w:r>
    </w:p>
    <w:p w:rsidR="00000000" w:rsidDel="00000000" w:rsidP="00000000" w:rsidRDefault="00000000" w:rsidRPr="00000000" w14:paraId="0000003F">
      <w:pPr>
        <w:pageBreakBefore w:val="0"/>
        <w:rPr/>
      </w:pPr>
      <w:r w:rsidDel="00000000" w:rsidR="00000000" w:rsidRPr="00000000">
        <w:rPr>
          <w:i w:val="1"/>
          <w:rtl w:val="0"/>
        </w:rPr>
        <w:t xml:space="preserve">The Great Gatsby</w:t>
      </w:r>
      <w:r w:rsidDel="00000000" w:rsidR="00000000" w:rsidRPr="00000000">
        <w:rPr>
          <w:rtl w:val="0"/>
        </w:rPr>
        <w:t xml:space="preserve"> by F. Scott Fitzgerald </w:t>
      </w:r>
    </w:p>
    <w:p w:rsidR="00000000" w:rsidDel="00000000" w:rsidP="00000000" w:rsidRDefault="00000000" w:rsidRPr="00000000" w14:paraId="00000040">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Required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Instructional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pocket folder, one-subject spiral or composition notebook</w:t>
      </w:r>
      <w:r w:rsidDel="00000000" w:rsidR="00000000" w:rsidRPr="00000000">
        <w:rPr>
          <w:rtl w:val="0"/>
        </w:rPr>
      </w:r>
    </w:p>
    <w:p w:rsidR="00000000" w:rsidDel="00000000" w:rsidP="00000000" w:rsidRDefault="00000000" w:rsidRPr="00000000" w14:paraId="00000042">
      <w:pPr>
        <w:pStyle w:val="Heading1"/>
        <w:pageBreakBefore w:val="0"/>
        <w:spacing w:before="0" w:lineRule="auto"/>
        <w:rPr>
          <w:rFonts w:ascii="Arial" w:cs="Arial" w:eastAsia="Arial" w:hAnsi="Arial"/>
          <w:b w:val="0"/>
          <w:color w:val="000000"/>
          <w:sz w:val="24"/>
          <w:szCs w:val="24"/>
        </w:rPr>
      </w:pPr>
      <w:r w:rsidDel="00000000" w:rsidR="00000000" w:rsidRPr="00000000">
        <w:rPr>
          <w:rtl w:val="0"/>
        </w:rPr>
      </w:r>
    </w:p>
    <w:p w:rsidR="00000000" w:rsidDel="00000000" w:rsidP="00000000" w:rsidRDefault="00000000" w:rsidRPr="00000000" w14:paraId="00000043">
      <w:pPr>
        <w:pStyle w:val="Heading1"/>
        <w:pageBreakBefore w:val="0"/>
        <w:spacing w:before="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Minimum Technology Requirements:  </w:t>
      </w:r>
    </w:p>
    <w:p w:rsidR="00000000" w:rsidDel="00000000" w:rsidP="00000000" w:rsidRDefault="00000000" w:rsidRPr="00000000" w14:paraId="00000044">
      <w:pPr>
        <w:pStyle w:val="Heading1"/>
        <w:pageBreakBefore w:val="0"/>
        <w:spacing w:before="0" w:lineRule="auto"/>
        <w:rPr>
          <w:rFonts w:ascii="Arial" w:cs="Arial" w:eastAsia="Arial" w:hAnsi="Arial"/>
          <w:color w:val="000000"/>
          <w:sz w:val="24"/>
          <w:szCs w:val="24"/>
        </w:rPr>
      </w:pPr>
      <w:r w:rsidDel="00000000" w:rsidR="00000000" w:rsidRPr="00000000">
        <w:rPr>
          <w:rFonts w:ascii="Arial" w:cs="Arial" w:eastAsia="Arial" w:hAnsi="Arial"/>
          <w:b w:val="0"/>
          <w:color w:val="000000"/>
          <w:sz w:val="24"/>
          <w:szCs w:val="24"/>
          <w:rtl w:val="0"/>
        </w:rPr>
        <w:t xml:space="preserve">Even though we are a face-to-face class, this course requires you to access a computer that can run Blackboard, Microsoft Office, and Teams.</w:t>
      </w:r>
      <w:r w:rsidDel="00000000" w:rsidR="00000000" w:rsidRPr="00000000">
        <w:rPr>
          <w:rFonts w:ascii="Arial" w:cs="Arial" w:eastAsia="Arial" w:hAnsi="Arial"/>
          <w:color w:val="000000"/>
          <w:sz w:val="24"/>
          <w:szCs w:val="24"/>
          <w:rtl w:val="0"/>
        </w:rPr>
        <w:t xml:space="preserve"> If conditions change during our semester, we will complete the course via Teams. </w:t>
      </w:r>
    </w:p>
    <w:p w:rsidR="00000000" w:rsidDel="00000000" w:rsidP="00000000" w:rsidRDefault="00000000" w:rsidRPr="00000000" w14:paraId="00000045">
      <w:pPr>
        <w:pStyle w:val="Heading1"/>
        <w:pageBreakBefore w:val="0"/>
        <w:spacing w:before="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pStyle w:val="Heading1"/>
        <w:pageBreakBefore w:val="0"/>
        <w:spacing w:before="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trouble accessing Blackboard and Word, there are basically three options:</w:t>
      </w:r>
    </w:p>
    <w:p w:rsidR="00000000" w:rsidDel="00000000" w:rsidP="00000000" w:rsidRDefault="00000000" w:rsidRPr="00000000" w14:paraId="00000047">
      <w:pPr>
        <w:pStyle w:val="Heading1"/>
        <w:keepNext w:val="0"/>
        <w:keepLines w:val="0"/>
        <w:pageBreakBefore w:val="0"/>
        <w:widowControl w:val="0"/>
        <w:numPr>
          <w:ilvl w:val="0"/>
          <w:numId w:val="1"/>
        </w:numPr>
        <w:spacing w:before="0" w:lineRule="auto"/>
        <w:ind w:left="288" w:hanging="360"/>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If you have your own computer and solid internet access at home, please use your own equipment there.</w:t>
      </w:r>
    </w:p>
    <w:p w:rsidR="00000000" w:rsidDel="00000000" w:rsidP="00000000" w:rsidRDefault="00000000" w:rsidRPr="00000000" w14:paraId="00000048">
      <w:pPr>
        <w:pStyle w:val="Heading1"/>
        <w:keepNext w:val="0"/>
        <w:keepLines w:val="0"/>
        <w:pageBreakBefore w:val="0"/>
        <w:widowControl w:val="0"/>
        <w:numPr>
          <w:ilvl w:val="0"/>
          <w:numId w:val="1"/>
        </w:numPr>
        <w:spacing w:before="0" w:lineRule="auto"/>
        <w:ind w:left="288" w:hanging="360"/>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If you have your own computer, but less than optimal internet access, bring your laptop to campus and plan to access the campus’ WiFi in one of the socially distanced areas available on-campus. Weather permitting, the best option for that is to remain outside away from others. If weather conditions are less than optimal, the campus is arranging socially distanced rooms you can use. You probably want to bring earbuds/headphones for privacy.</w:t>
      </w:r>
    </w:p>
    <w:p w:rsidR="00000000" w:rsidDel="00000000" w:rsidP="00000000" w:rsidRDefault="00000000" w:rsidRPr="00000000" w14:paraId="00000049">
      <w:pPr>
        <w:pStyle w:val="Heading1"/>
        <w:keepNext w:val="0"/>
        <w:keepLines w:val="0"/>
        <w:pageBreakBefore w:val="0"/>
        <w:widowControl w:val="0"/>
        <w:numPr>
          <w:ilvl w:val="0"/>
          <w:numId w:val="1"/>
        </w:numPr>
        <w:spacing w:before="0" w:lineRule="auto"/>
        <w:ind w:left="288" w:hanging="360"/>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If you do not have your own computer, all computers available in the LRC and other campus computer labs are sufficiently equipped to complete class assignments and have been arranged for socially distancing. You probably want to bring earbuds/headphones for privacy. Additionally, there are computer kiosks available in the SUB and BT from which you can check out one of a limited number of laptops for personal use.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A">
      <w:pPr>
        <w:pageBreakBefore w:val="0"/>
        <w:spacing w:before="1" w:lineRule="auto"/>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4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Basic Word Processing and Email skills</w:t>
      </w:r>
    </w:p>
    <w:p w:rsidR="00000000" w:rsidDel="00000000" w:rsidP="00000000" w:rsidRDefault="00000000" w:rsidRPr="00000000" w14:paraId="0000004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E">
      <w:pPr>
        <w:pStyle w:val="Heading1"/>
        <w:pageBreakBefore w:val="0"/>
        <w:spacing w:before="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Course Structure and Overview:</w:t>
      </w:r>
    </w:p>
    <w:p w:rsidR="00000000" w:rsidDel="00000000" w:rsidP="00000000" w:rsidRDefault="00000000" w:rsidRPr="00000000" w14:paraId="0000004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This is a 16-week face-to-face American Literature survey. As the course description requires us to begin with creation myths and make our way to the current time, we will not be spending a great deal of time on any one particular item. Instead, we will survey a wide variety of works within a wide time frame. Class meetings will be reserved for lecture, discussion, and interactive sessions as well as presentations. Class participation is an essential element in this course. Each student will be expected to participate in all activities which occur in class, and participation in these activities directly affects the student’s grade at the end of the semester</w:t>
      </w:r>
    </w:p>
    <w:p w:rsidR="00000000" w:rsidDel="00000000" w:rsidP="00000000" w:rsidRDefault="00000000" w:rsidRPr="00000000" w14:paraId="0000005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Out of class, students are expected to complete all the readings, finalize all papers and other writings, and complete all assignments on deadline.  </w:t>
      </w:r>
    </w:p>
    <w:p w:rsidR="00000000" w:rsidDel="00000000" w:rsidP="00000000" w:rsidRDefault="00000000" w:rsidRPr="00000000" w14:paraId="0000005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53">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54">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55">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56">
      <w:pPr>
        <w:pageBreakBefore w:val="0"/>
        <w:rPr>
          <w:rFonts w:ascii="Arial" w:cs="Arial" w:eastAsia="Arial" w:hAnsi="Arial"/>
          <w:b w:val="1"/>
        </w:rPr>
      </w:pPr>
      <w:r w:rsidDel="00000000" w:rsidR="00000000" w:rsidRPr="00000000">
        <w:rPr>
          <w:rFonts w:ascii="Arial" w:cs="Arial" w:eastAsia="Arial" w:hAnsi="Arial"/>
          <w:b w:val="1"/>
          <w:rtl w:val="0"/>
        </w:rPr>
        <w:t xml:space="preserve">Assignments: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Quizzes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like short quizzes that do not take up too much valuable class time. If you’ve given the assignment some effort, the quizzes should not be a problem as they will be literal questions over major issues in the reading for the day. I reserve the right to give a quiz at the beginning, middle or end of class.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Readings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Most readings will come directly from our textbooks, but you will be required to read additional works to complete the research requirements.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Summaries &amp; Analysis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Several times during the semester, you will be given short writing/research assignment to do. Each assignment will have a different topic, but all should be typed and in MLA Style (i.e. one-inch margins, double-spaced, 12-point TNR font, and with appropriate documentation).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an individual, you will be responsible for researching and presenting a randomly assigned author and work. In general, you will be informing your classmates about </w:t>
      </w:r>
      <w:r w:rsidDel="00000000" w:rsidR="00000000" w:rsidRPr="00000000">
        <w:rPr>
          <w:rFonts w:ascii="Arial" w:cs="Arial" w:eastAsia="Arial" w:hAnsi="Arial"/>
          <w:rtl w:val="0"/>
        </w:rPr>
        <w:t xml:space="preserve">an author and their 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in an ideal world, would be covered by the class as a whole. You will be responsible for providing a</w:t>
      </w:r>
      <w:r w:rsidDel="00000000" w:rsidR="00000000" w:rsidRPr="00000000">
        <w:rPr>
          <w:rFonts w:ascii="Arial" w:cs="Arial" w:eastAsia="Arial" w:hAnsi="Arial"/>
          <w:rtl w:val="0"/>
        </w:rPr>
        <w:t xml:space="preserve"> 10-minute speech &amp; presentation slides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will be expected to present at the point we hit your assigned text in time. In addition to the presentation (speech &amp; slides), you will also be expected to read one of the author</w:t>
      </w:r>
      <w:r w:rsidDel="00000000" w:rsidR="00000000" w:rsidRPr="00000000">
        <w:rPr>
          <w:rFonts w:ascii="Arial" w:cs="Arial" w:eastAsia="Arial" w:hAnsi="Arial"/>
          <w:rtl w:val="0"/>
        </w:rPr>
        <w:t xml:space="preserve">’s selected works and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a </w:t>
      </w:r>
      <w:r w:rsidDel="00000000" w:rsidR="00000000" w:rsidRPr="00000000">
        <w:rPr>
          <w:rFonts w:ascii="Arial" w:cs="Arial" w:eastAsia="Arial" w:hAnsi="Arial"/>
          <w:rtl w:val="0"/>
        </w:rPr>
        <w:t xml:space="preserve">4-6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page documented paper (MLA style) on the author and and the significance of the work you read</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paper will be due at the end of Week 14.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w:t>
      </w:r>
      <w:r w:rsidDel="00000000" w:rsidR="00000000" w:rsidRPr="00000000">
        <w:rPr>
          <w:rFonts w:ascii="Arial" w:cs="Arial" w:eastAsia="Arial" w:hAnsi="Arial"/>
          <w:b w:val="1"/>
          <w:rtl w:val="0"/>
        </w:rPr>
        <w:t xml:space="preserve"> information provided in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the class presentations may find its way onto </w:t>
      </w:r>
      <w:r w:rsidDel="00000000" w:rsidR="00000000" w:rsidRPr="00000000">
        <w:rPr>
          <w:rFonts w:ascii="Arial" w:cs="Arial" w:eastAsia="Arial" w:hAnsi="Arial"/>
          <w:b w:val="1"/>
          <w:rtl w:val="0"/>
        </w:rPr>
        <w:t xml:space="preserve">the midterm or final.</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class will have two tests—a 100 point mid-term and 200 point comprehensive final. They will likely be </w:t>
      </w:r>
      <w:r w:rsidDel="00000000" w:rsidR="00000000" w:rsidRPr="00000000">
        <w:rPr>
          <w:rFonts w:ascii="Arial" w:cs="Arial" w:eastAsia="Arial" w:hAnsi="Arial"/>
          <w:rtl w:val="0"/>
        </w:rPr>
        <w:t xml:space="preserve">a combination of multiple-choice and constructed response questions.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Assignments: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do not accept late assignments. Important </w:t>
      </w:r>
      <w:r w:rsidDel="00000000" w:rsidR="00000000" w:rsidRPr="00000000">
        <w:rPr>
          <w:rFonts w:ascii="Arial" w:cs="Arial" w:eastAsia="Arial" w:hAnsi="Arial"/>
          <w:rtl w:val="0"/>
        </w:rPr>
        <w:t xml:space="preser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ue dates are announced clearly</w:t>
      </w:r>
      <w:r w:rsidDel="00000000" w:rsidR="00000000" w:rsidRPr="00000000">
        <w:rPr>
          <w:rFonts w:ascii="Arial" w:cs="Arial" w:eastAsia="Arial" w:hAnsi="Arial"/>
          <w:rtl w:val="0"/>
        </w:rPr>
        <w:t xml:space="preserve"> on the assignment calendar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all due dates are </w:t>
      </w:r>
      <w:r w:rsidDel="00000000" w:rsidR="00000000" w:rsidRPr="00000000">
        <w:rPr>
          <w:rFonts w:ascii="Arial" w:cs="Arial" w:eastAsia="Arial" w:hAnsi="Arial"/>
          <w:rtl w:val="0"/>
        </w:rPr>
        <w:t xml:space="preserve">stated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class regularly.</w:t>
      </w:r>
    </w:p>
    <w:p w:rsidR="00000000" w:rsidDel="00000000" w:rsidP="00000000" w:rsidRDefault="00000000" w:rsidRPr="00000000" w14:paraId="0000006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4">
      <w:pPr>
        <w:pStyle w:val="Heading1"/>
        <w:pageBreakBefore w:val="0"/>
        <w:spacing w:before="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Communications: </w:t>
      </w:r>
    </w:p>
    <w:p w:rsidR="00000000" w:rsidDel="00000000" w:rsidP="00000000" w:rsidRDefault="00000000" w:rsidRPr="00000000" w14:paraId="00000065">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EMAIL (preferred contact)</w:t>
      </w:r>
      <w:r w:rsidDel="00000000" w:rsidR="00000000" w:rsidRPr="00000000">
        <w:rPr>
          <w:rFonts w:ascii="Arial" w:cs="Arial" w:eastAsia="Arial" w:hAnsi="Arial"/>
          <w:b w:val="0"/>
          <w:color w:val="000000"/>
          <w:sz w:val="22"/>
          <w:szCs w:val="22"/>
          <w:rtl w:val="0"/>
        </w:rPr>
        <w:t xml:space="preserve">: Check your NTCC email EVERYDAY. Email is the official form of </w:t>
      </w:r>
    </w:p>
    <w:p w:rsidR="00000000" w:rsidDel="00000000" w:rsidP="00000000" w:rsidRDefault="00000000" w:rsidRPr="00000000" w14:paraId="00000066">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communication used here at NTCC, and if you do not check it regularly, you will miss important</w:t>
      </w:r>
    </w:p>
    <w:p w:rsidR="00000000" w:rsidDel="00000000" w:rsidP="00000000" w:rsidRDefault="00000000" w:rsidRPr="00000000" w14:paraId="00000067">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deadline information. Most emailed questions to the instructor will be responded to within 24</w:t>
      </w:r>
    </w:p>
    <w:p w:rsidR="00000000" w:rsidDel="00000000" w:rsidP="00000000" w:rsidRDefault="00000000" w:rsidRPr="00000000" w14:paraId="00000068">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hours, but usually within a few hours during normal waking hours. </w:t>
      </w:r>
    </w:p>
    <w:p w:rsidR="00000000" w:rsidDel="00000000" w:rsidP="00000000" w:rsidRDefault="00000000" w:rsidRPr="00000000" w14:paraId="00000069">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TEXT MESSAGING (Remind):</w:t>
      </w:r>
      <w:r w:rsidDel="00000000" w:rsidR="00000000" w:rsidRPr="00000000">
        <w:rPr>
          <w:rFonts w:ascii="Arial" w:cs="Arial" w:eastAsia="Arial" w:hAnsi="Arial"/>
          <w:b w:val="0"/>
          <w:color w:val="000000"/>
          <w:sz w:val="22"/>
          <w:szCs w:val="22"/>
          <w:rtl w:val="0"/>
        </w:rPr>
        <w:t xml:space="preserve"> I do not usually give my private phone number to students, but the Remind app allows you to reach me via text message. If you text me, please identify yourself in the text and try to stay within normal business hours. The class code to join is @dc1301am. </w:t>
      </w:r>
    </w:p>
    <w:p w:rsidR="00000000" w:rsidDel="00000000" w:rsidP="00000000" w:rsidRDefault="00000000" w:rsidRPr="00000000" w14:paraId="0000006A">
      <w:pPr>
        <w:pStyle w:val="Heading1"/>
        <w:pageBreakBefore w:val="0"/>
        <w:spacing w:before="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PHONE:  </w:t>
      </w:r>
      <w:r w:rsidDel="00000000" w:rsidR="00000000" w:rsidRPr="00000000">
        <w:rPr>
          <w:rFonts w:ascii="Arial" w:cs="Arial" w:eastAsia="Arial" w:hAnsi="Arial"/>
          <w:b w:val="0"/>
          <w:color w:val="000000"/>
          <w:sz w:val="22"/>
          <w:szCs w:val="22"/>
          <w:rtl w:val="0"/>
        </w:rPr>
        <w:t xml:space="preserve">The phone number at the top of the syllabus is to my campus office.  I will only access and return messages to that number during my stated office hours.</w:t>
      </w:r>
    </w:p>
    <w:p w:rsidR="00000000" w:rsidDel="00000000" w:rsidP="00000000" w:rsidRDefault="00000000" w:rsidRPr="00000000" w14:paraId="0000006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C">
      <w:pPr>
        <w:pStyle w:val="Heading1"/>
        <w:pageBreakBefore w:val="0"/>
        <w:spacing w:before="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Institutional/Course Policies: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 is mandatory. Remember, the course is heavily based on participation.  It is very easy to fall behind if you miss. No work missed may be made up. If you do need to miss, please remember to ask classmates for notes so you can catch up.</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course is primarily done through discussion and interaction.  If you have done the reading, prepared your assignments on time, and make an effort to be involved in the class activities, this should not be a problem.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But you will have to keep up with the readings.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Academic Dishonesty, Plagiarism, &amp; AI-Generated Content: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For the duration of this course, you will have some written assignments submitted to a Turn It In link, primarily your semester research. The expectation for this course is that your similarity rate be lower than 15%. For every point above 15, I will begin deducting 5 points from your grade for the paper. In other words, if your similarity rate comes back at 17%, the highest you will be able to make on the paper is a 90. If you turn in a paper with a 20% similarity, the highest score you could make would be a 75. You will not be given a chance to resubmit. We covered accurate in-text citations and the importance of paraphrasing and summarizing in 1301. If you are correctly citing your information and providing a works cited page, this should not be a problem. If you would like me to help you with this, please make an appointment to come work with me on this skill. In the same manner, more than 15% of AI-generated content will have a direct result on your grade. For each percent above 15, five points will be deducted from your rubric score.</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rPr>
      </w:pPr>
      <w:r w:rsidDel="00000000" w:rsidR="00000000" w:rsidRPr="00000000">
        <w:rPr>
          <w:rFonts w:ascii="Arial" w:cs="Arial" w:eastAsia="Arial" w:hAnsi="Arial"/>
          <w:b w:val="1"/>
          <w:sz w:val="22"/>
          <w:szCs w:val="22"/>
          <w:rtl w:val="0"/>
        </w:rPr>
        <w:t xml:space="preserve">Statement Regarding the Use of Artificial Intelligence (AI) Technology: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b w:val="1"/>
          <w:sz w:val="22"/>
          <w:szCs w:val="22"/>
          <w:rtl w:val="0"/>
        </w:rPr>
        <w:t xml:space="preserve">(Adapted from the Stanford University Office of Community Standards-- accessed August 31, 2023)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pStyle w:val="Heading1"/>
        <w:spacing w:before="0" w:lineRule="auto"/>
        <w:rPr>
          <w:rFonts w:ascii="Arial" w:cs="Arial" w:eastAsia="Arial" w:hAnsi="Arial"/>
          <w:b w:val="0"/>
          <w:color w:val="000000"/>
          <w:sz w:val="24"/>
          <w:szCs w:val="24"/>
        </w:rPr>
      </w:pPr>
      <w:bookmarkStart w:colFirst="0" w:colLast="0" w:name="_3fcqdyhihbeh" w:id="0"/>
      <w:bookmarkEnd w:id="0"/>
      <w:r w:rsidDel="00000000" w:rsidR="00000000" w:rsidRPr="00000000">
        <w:rPr>
          <w:rFonts w:ascii="Arial" w:cs="Arial" w:eastAsia="Arial" w:hAnsi="Arial"/>
          <w:color w:val="000000"/>
          <w:sz w:val="24"/>
          <w:szCs w:val="24"/>
          <w:rtl w:val="0"/>
        </w:rPr>
        <w:t xml:space="preserve">NTCC Academic Honesty/Ethics Statement:</w:t>
      </w:r>
      <w:r w:rsidDel="00000000" w:rsidR="00000000" w:rsidRPr="00000000">
        <w:rPr>
          <w:rtl w:val="0"/>
        </w:rPr>
      </w:r>
    </w:p>
    <w:p w:rsidR="00000000" w:rsidDel="00000000" w:rsidP="00000000" w:rsidRDefault="00000000" w:rsidRPr="00000000" w14:paraId="00000078">
      <w:pPr>
        <w:ind w:right="719"/>
        <w:rPr>
          <w:rFonts w:ascii="Arial" w:cs="Arial" w:eastAsia="Arial" w:hAnsi="Arial"/>
          <w:sz w:val="22"/>
          <w:szCs w:val="22"/>
        </w:rPr>
      </w:pPr>
      <w:r w:rsidDel="00000000" w:rsidR="00000000" w:rsidRPr="00000000">
        <w:rPr>
          <w:rFonts w:ascii="Arial" w:cs="Arial" w:eastAsia="Arial" w:hAnsi="Arial"/>
          <w:sz w:val="22"/>
          <w:szCs w:val="22"/>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79">
      <w:pPr>
        <w:ind w:right="71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b w:val="1"/>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7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of an emergency or announced campus closure due to a natural disaster or pandemic, </w:t>
      </w:r>
      <w:r w:rsidDel="00000000" w:rsidR="00000000" w:rsidRPr="00000000">
        <w:rPr>
          <w:rFonts w:ascii="Arial" w:cs="Arial" w:eastAsia="Arial" w:hAnsi="Arial"/>
          <w:sz w:val="22"/>
          <w:szCs w:val="22"/>
          <w:highlight w:val="white"/>
          <w:rtl w:val="0"/>
        </w:rPr>
        <w:t xml:space="preserve">it may be necessary for Northeast Texas Community College to move to altered operations</w:t>
      </w:r>
      <w:r w:rsidDel="00000000" w:rsidR="00000000" w:rsidRPr="00000000">
        <w:rPr>
          <w:rFonts w:ascii="Arial" w:cs="Arial" w:eastAsia="Arial" w:hAnsi="Arial"/>
          <w:sz w:val="22"/>
          <w:szCs w:val="22"/>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r w:rsidDel="00000000" w:rsidR="00000000" w:rsidRPr="00000000">
          <w:rPr>
            <w:rFonts w:ascii="Arial" w:cs="Arial" w:eastAsia="Arial" w:hAnsi="Arial"/>
            <w:sz w:val="22"/>
            <w:szCs w:val="22"/>
            <w:u w:val="single"/>
            <w:rtl w:val="0"/>
          </w:rPr>
          <w:t xml:space="preserve">http://www.ntcc.edu/</w:t>
        </w:r>
      </w:hyperlink>
      <w:r w:rsidDel="00000000" w:rsidR="00000000" w:rsidRPr="00000000">
        <w:rPr>
          <w:rFonts w:ascii="Arial" w:cs="Arial" w:eastAsia="Arial" w:hAnsi="Arial"/>
          <w:sz w:val="22"/>
          <w:szCs w:val="22"/>
          <w:rtl w:val="0"/>
        </w:rPr>
        <w:t xml:space="preserve">) for instructions about continuing courses remotely, Blackboard for each class for course-specific communication, and NTCC email for important general information.</w:t>
      </w:r>
    </w:p>
    <w:p w:rsidR="00000000" w:rsidDel="00000000" w:rsidP="00000000" w:rsidRDefault="00000000" w:rsidRPr="00000000" w14:paraId="0000007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000000" w:rsidDel="00000000" w:rsidP="00000000" w:rsidRDefault="00000000" w:rsidRPr="00000000" w14:paraId="0000007E">
      <w:pPr>
        <w:pStyle w:val="Heading1"/>
        <w:pageBreakBefore w:val="0"/>
        <w:spacing w:before="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Video Recording of Course Activities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w:t>
      </w:r>
    </w:p>
    <w:p w:rsidR="00000000" w:rsidDel="00000000" w:rsidP="00000000" w:rsidRDefault="00000000" w:rsidRPr="00000000" w14:paraId="0000008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2">
      <w:pPr>
        <w:pStyle w:val="Heading1"/>
        <w:pageBreakBefore w:val="0"/>
        <w:spacing w:before="0" w:lineRule="auto"/>
        <w:rPr>
          <w:rFonts w:ascii="Arial" w:cs="Arial" w:eastAsia="Arial" w:hAnsi="Arial"/>
          <w:b w:val="0"/>
          <w:color w:val="000000"/>
          <w:sz w:val="24"/>
          <w:szCs w:val="24"/>
        </w:rPr>
      </w:pPr>
      <w:r w:rsidDel="00000000" w:rsidR="00000000" w:rsidRPr="00000000">
        <w:rPr>
          <w:rFonts w:ascii="Arial" w:cs="Arial" w:eastAsia="Arial" w:hAnsi="Arial"/>
          <w:color w:val="000000"/>
          <w:sz w:val="24"/>
          <w:szCs w:val="24"/>
          <w:rtl w:val="0"/>
        </w:rPr>
        <w:t xml:space="preserve">ADA Statement:</w:t>
      </w:r>
      <w:r w:rsidDel="00000000" w:rsidR="00000000" w:rsidRPr="00000000">
        <w:rPr>
          <w:rtl w:val="0"/>
        </w:rPr>
      </w:r>
    </w:p>
    <w:p w:rsidR="00000000" w:rsidDel="00000000" w:rsidP="00000000" w:rsidRDefault="00000000" w:rsidRPr="00000000" w14:paraId="00000083">
      <w:pPr>
        <w:pageBreakBefore w:val="0"/>
        <w:ind w:right="5"/>
        <w:rPr>
          <w:rFonts w:ascii="Arial" w:cs="Arial" w:eastAsia="Arial" w:hAnsi="Arial"/>
          <w:sz w:val="22"/>
          <w:szCs w:val="22"/>
        </w:rPr>
      </w:pPr>
      <w:r w:rsidDel="00000000" w:rsidR="00000000" w:rsidRPr="00000000">
        <w:rPr>
          <w:rFonts w:ascii="Arial" w:cs="Arial" w:eastAsia="Arial" w:hAnsi="Arial"/>
          <w:sz w:val="22"/>
          <w:szCs w:val="22"/>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1">
        <w:r w:rsidDel="00000000" w:rsidR="00000000" w:rsidRPr="00000000">
          <w:rPr>
            <w:rFonts w:ascii="Arial" w:cs="Arial" w:eastAsia="Arial" w:hAnsi="Arial"/>
            <w:sz w:val="22"/>
            <w:szCs w:val="22"/>
            <w:rtl w:val="0"/>
          </w:rPr>
          <w:t xml:space="preserve">.</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4">
      <w:pPr>
        <w:pStyle w:val="Heading1"/>
        <w:pageBreakBefore w:val="0"/>
        <w:spacing w:before="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5">
      <w:pPr>
        <w:pStyle w:val="Heading1"/>
        <w:pageBreakBefore w:val="0"/>
        <w:spacing w:before="0" w:lineRule="auto"/>
        <w:rPr>
          <w:rFonts w:ascii="Arial" w:cs="Arial" w:eastAsia="Arial" w:hAnsi="Arial"/>
          <w:b w:val="0"/>
          <w:color w:val="000000"/>
          <w:sz w:val="24"/>
          <w:szCs w:val="24"/>
        </w:rPr>
      </w:pPr>
      <w:r w:rsidDel="00000000" w:rsidR="00000000" w:rsidRPr="00000000">
        <w:rPr>
          <w:rFonts w:ascii="Arial" w:cs="Arial" w:eastAsia="Arial" w:hAnsi="Arial"/>
          <w:color w:val="000000"/>
          <w:sz w:val="24"/>
          <w:szCs w:val="24"/>
          <w:rtl w:val="0"/>
        </w:rPr>
        <w:t xml:space="preserve">Family Educational Rights and Privacy Act (FERPA)</w:t>
      </w:r>
      <w:r w:rsidDel="00000000" w:rsidR="00000000" w:rsidRPr="00000000">
        <w:rPr>
          <w:rFonts w:ascii="Arial" w:cs="Arial" w:eastAsia="Arial" w:hAnsi="Arial"/>
          <w:b w:val="0"/>
          <w:color w:val="000000"/>
          <w:sz w:val="24"/>
          <w:szCs w:val="24"/>
          <w:rtl w:val="0"/>
        </w:rPr>
        <w:t xml:space="preser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Tentative Course Timeline (*note* instructor reserves the right to make adjustments to this timeline at any point in the term):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should have read everything scheduled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before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get to class. When an assignment calls for “selections from,” I will specify which texts should be read during class, and could possibly assign different texts to different students, so you may not always be reading the same selection as the student sitting next to you.   </w:t>
      </w:r>
    </w:p>
    <w:p w:rsidR="00000000" w:rsidDel="00000000" w:rsidP="00000000" w:rsidRDefault="00000000" w:rsidRPr="00000000" w14:paraId="0000008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pageBreakBefore w:val="0"/>
        <w:rPr>
          <w:rFonts w:ascii="Arial" w:cs="Arial" w:eastAsia="Arial" w:hAnsi="Arial"/>
          <w:sz w:val="22"/>
          <w:szCs w:val="22"/>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b w:val="1"/>
        <w:color w:val="000000"/>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pageBreakBefore w:val="0"/>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pageBreakBefore w:val="0"/>
    </w:pPr>
    <w:rPr>
      <w:rFonts w:ascii="Arial" w:cs="Arial" w:eastAsia="Arial" w:hAnsi="Arial"/>
      <w:b w:val="1"/>
      <w:sz w:val="20"/>
      <w:szCs w:val="20"/>
    </w:rPr>
  </w:style>
  <w:style w:type="paragraph" w:styleId="Heading4">
    <w:name w:val="heading 4"/>
    <w:basedOn w:val="Normal"/>
    <w:next w:val="Normal"/>
    <w:pPr>
      <w:keepNext w:val="1"/>
      <w:pageBreakBefore w:val="0"/>
      <w:ind w:left="720" w:firstLine="720"/>
    </w:pPr>
    <w:rPr>
      <w:rFonts w:ascii="Arial" w:cs="Arial" w:eastAsia="Arial" w:hAnsi="Arial"/>
      <w:b w:val="1"/>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ntcc.edu/index.php?module=Pagesetter&amp;func=viewpub&amp;tid=111&amp;pid=1" TargetMode="External"/><Relationship Id="rId10" Type="http://schemas.openxmlformats.org/officeDocument/2006/relationships/hyperlink" Target="http://www.ntcc.edu/" TargetMode="External"/><Relationship Id="rId9" Type="http://schemas.openxmlformats.org/officeDocument/2006/relationships/hyperlink" Target="mailto:awhite@chisddevils.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mailto:awhite@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