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6840B" w14:textId="727D8B4A" w:rsidR="004F2C18" w:rsidRDefault="00E0507C">
      <w:pPr>
        <w:spacing w:before="59" w:line="365" w:lineRule="exact"/>
        <w:ind w:left="2176"/>
        <w:rPr>
          <w:b/>
          <w:sz w:val="32"/>
        </w:rPr>
      </w:pPr>
      <w:r>
        <w:rPr>
          <w:b/>
          <w:noProof/>
          <w:sz w:val="32"/>
          <w:lang w:bidi="ar-SA"/>
        </w:rPr>
        <w:drawing>
          <wp:anchor distT="0" distB="0" distL="114300" distR="114300" simplePos="0" relativeHeight="251659264" behindDoc="1" locked="0" layoutInCell="1" allowOverlap="1" wp14:anchorId="555582D4" wp14:editId="40E9F24B">
            <wp:simplePos x="0" y="0"/>
            <wp:positionH relativeFrom="column">
              <wp:posOffset>231140</wp:posOffset>
            </wp:positionH>
            <wp:positionV relativeFrom="paragraph">
              <wp:posOffset>76200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385" cy="749300"/>
                    </a:xfrm>
                    <a:prstGeom prst="rect">
                      <a:avLst/>
                    </a:prstGeom>
                  </pic:spPr>
                </pic:pic>
              </a:graphicData>
            </a:graphic>
          </wp:anchor>
        </w:drawing>
      </w:r>
      <w:r w:rsidR="00213BAF">
        <w:rPr>
          <w:b/>
          <w:sz w:val="32"/>
        </w:rPr>
        <w:t>H</w:t>
      </w:r>
      <w:r>
        <w:rPr>
          <w:b/>
          <w:sz w:val="32"/>
        </w:rPr>
        <w:t>IST</w:t>
      </w:r>
      <w:r w:rsidR="00213BAF">
        <w:rPr>
          <w:b/>
          <w:sz w:val="32"/>
        </w:rPr>
        <w:t xml:space="preserve"> 1301: </w:t>
      </w:r>
      <w:r>
        <w:rPr>
          <w:b/>
          <w:sz w:val="32"/>
        </w:rPr>
        <w:t>UNITED STATES HISTORY I</w:t>
      </w:r>
    </w:p>
    <w:p w14:paraId="5D56840C" w14:textId="79EC4AFD" w:rsidR="004F2C18" w:rsidRDefault="00213BAF">
      <w:pPr>
        <w:spacing w:line="273" w:lineRule="exact"/>
        <w:ind w:left="2176"/>
        <w:rPr>
          <w:sz w:val="24"/>
        </w:rPr>
      </w:pPr>
      <w:r>
        <w:rPr>
          <w:b/>
          <w:sz w:val="24"/>
        </w:rPr>
        <w:t xml:space="preserve">Course Syllabus: </w:t>
      </w:r>
      <w:r w:rsidR="00B8420B">
        <w:rPr>
          <w:sz w:val="24"/>
        </w:rPr>
        <w:t>Fall 2020</w:t>
      </w:r>
    </w:p>
    <w:p w14:paraId="5D56840D" w14:textId="77777777" w:rsidR="004F2C18" w:rsidRDefault="00213BAF">
      <w:pPr>
        <w:pStyle w:val="BodyText"/>
        <w:spacing w:before="5"/>
        <w:rPr>
          <w:sz w:val="11"/>
        </w:rPr>
      </w:pPr>
      <w:r>
        <w:rPr>
          <w:noProof/>
          <w:lang w:bidi="ar-SA"/>
        </w:rPr>
        <w:drawing>
          <wp:anchor distT="0" distB="0" distL="0" distR="0" simplePos="0" relativeHeight="251658240" behindDoc="0" locked="0" layoutInCell="1" allowOverlap="1" wp14:anchorId="5D5684F1" wp14:editId="5D5684F2">
            <wp:simplePos x="0" y="0"/>
            <wp:positionH relativeFrom="page">
              <wp:posOffset>1965960</wp:posOffset>
            </wp:positionH>
            <wp:positionV relativeFrom="paragraph">
              <wp:posOffset>108798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56840E" w14:textId="77777777" w:rsidR="004F2C18" w:rsidRPr="00E0507C" w:rsidRDefault="00213BAF">
      <w:pPr>
        <w:spacing w:before="45"/>
        <w:ind w:left="2176"/>
        <w:rPr>
          <w:i/>
          <w:sz w:val="18"/>
        </w:rPr>
      </w:pPr>
      <w:r w:rsidRPr="00E0507C">
        <w:rPr>
          <w:i/>
          <w:sz w:val="18"/>
        </w:rPr>
        <w:t>“Northeast Texas Community College exists to provide responsible, exemplary learning opportunities.”</w:t>
      </w:r>
    </w:p>
    <w:p w14:paraId="5D56840F" w14:textId="77777777" w:rsidR="004F2C18" w:rsidRDefault="004F2C18">
      <w:pPr>
        <w:pStyle w:val="BodyText"/>
        <w:spacing w:before="5"/>
        <w:rPr>
          <w:sz w:val="21"/>
        </w:rPr>
      </w:pPr>
    </w:p>
    <w:p w14:paraId="5D568410" w14:textId="77777777" w:rsidR="004F2C18" w:rsidRDefault="00213BAF">
      <w:pPr>
        <w:spacing w:before="1" w:line="320" w:lineRule="exact"/>
        <w:ind w:left="2176"/>
        <w:rPr>
          <w:b/>
          <w:sz w:val="28"/>
        </w:rPr>
      </w:pPr>
      <w:r>
        <w:rPr>
          <w:b/>
          <w:sz w:val="28"/>
        </w:rPr>
        <w:t>Austin Baxley</w:t>
      </w:r>
    </w:p>
    <w:p w14:paraId="5D568411" w14:textId="77777777" w:rsidR="004F2C18" w:rsidRDefault="00213BAF">
      <w:pPr>
        <w:pStyle w:val="BodyText"/>
        <w:spacing w:line="274" w:lineRule="exact"/>
        <w:ind w:left="2176"/>
      </w:pPr>
      <w:r>
        <w:rPr>
          <w:b/>
        </w:rPr>
        <w:t xml:space="preserve">Office: </w:t>
      </w:r>
      <w:r>
        <w:t>Como-</w:t>
      </w:r>
      <w:proofErr w:type="spellStart"/>
      <w:r>
        <w:t>Pickton</w:t>
      </w:r>
      <w:proofErr w:type="spellEnd"/>
      <w:r>
        <w:t xml:space="preserve"> High School Room 403</w:t>
      </w:r>
    </w:p>
    <w:p w14:paraId="5D568412" w14:textId="77777777" w:rsidR="004F2C18" w:rsidRDefault="00213BAF">
      <w:pPr>
        <w:ind w:left="2176"/>
        <w:rPr>
          <w:sz w:val="24"/>
        </w:rPr>
      </w:pPr>
      <w:r>
        <w:rPr>
          <w:b/>
          <w:sz w:val="24"/>
        </w:rPr>
        <w:t>Phone:</w:t>
      </w:r>
      <w:r>
        <w:rPr>
          <w:sz w:val="24"/>
        </w:rPr>
        <w:t>903.488.3671 ext. 3403</w:t>
      </w:r>
    </w:p>
    <w:p w14:paraId="5D568413" w14:textId="77777777" w:rsidR="004F2C18" w:rsidRDefault="00213BAF" w:rsidP="00E0507C">
      <w:pPr>
        <w:spacing w:after="120"/>
        <w:ind w:left="2176"/>
        <w:rPr>
          <w:sz w:val="24"/>
        </w:rPr>
      </w:pPr>
      <w:r>
        <w:rPr>
          <w:b/>
          <w:sz w:val="24"/>
        </w:rPr>
        <w:t xml:space="preserve">Email: </w:t>
      </w:r>
      <w:hyperlink r:id="rId10">
        <w:r>
          <w:rPr>
            <w:sz w:val="24"/>
          </w:rPr>
          <w:t>abaxley@ntcc.edu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2"/>
        <w:gridCol w:w="1377"/>
        <w:gridCol w:w="1380"/>
        <w:gridCol w:w="1380"/>
        <w:gridCol w:w="1381"/>
        <w:gridCol w:w="1380"/>
        <w:gridCol w:w="1290"/>
      </w:tblGrid>
      <w:tr w:rsidR="004F2C18" w14:paraId="5D56841C" w14:textId="77777777" w:rsidTr="00E0507C">
        <w:trPr>
          <w:trHeight w:val="270"/>
        </w:trPr>
        <w:tc>
          <w:tcPr>
            <w:tcW w:w="1892" w:type="dxa"/>
            <w:vMerge w:val="restart"/>
            <w:tcBorders>
              <w:right w:val="single" w:sz="6" w:space="0" w:color="000000"/>
            </w:tcBorders>
          </w:tcPr>
          <w:p w14:paraId="5D568415" w14:textId="77777777" w:rsidR="004F2C18" w:rsidRDefault="00213BAF" w:rsidP="00E0507C">
            <w:pPr>
              <w:pStyle w:val="TableParagraph"/>
              <w:spacing w:line="240" w:lineRule="auto"/>
              <w:ind w:left="107"/>
              <w:jc w:val="left"/>
              <w:rPr>
                <w:b/>
                <w:sz w:val="24"/>
              </w:rPr>
            </w:pPr>
            <w:r>
              <w:rPr>
                <w:b/>
                <w:sz w:val="24"/>
              </w:rPr>
              <w:t>Office Hours</w:t>
            </w:r>
          </w:p>
        </w:tc>
        <w:tc>
          <w:tcPr>
            <w:tcW w:w="1377" w:type="dxa"/>
            <w:tcBorders>
              <w:left w:val="single" w:sz="6" w:space="0" w:color="000000"/>
              <w:bottom w:val="single" w:sz="6" w:space="0" w:color="000000"/>
              <w:right w:val="single" w:sz="6" w:space="0" w:color="000000"/>
            </w:tcBorders>
          </w:tcPr>
          <w:p w14:paraId="5D568416" w14:textId="77777777" w:rsidR="004F2C18" w:rsidRDefault="00213BAF">
            <w:pPr>
              <w:pStyle w:val="TableParagraph"/>
              <w:spacing w:before="2" w:line="240" w:lineRule="auto"/>
              <w:ind w:left="106"/>
              <w:jc w:val="left"/>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5D568417" w14:textId="77777777" w:rsidR="004F2C18" w:rsidRDefault="00213BAF">
            <w:pPr>
              <w:pStyle w:val="TableParagraph"/>
              <w:spacing w:before="2" w:line="240" w:lineRule="auto"/>
              <w:ind w:left="109"/>
              <w:jc w:val="left"/>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5D568418" w14:textId="77777777" w:rsidR="004F2C18" w:rsidRDefault="00213BAF">
            <w:pPr>
              <w:pStyle w:val="TableParagraph"/>
              <w:spacing w:before="2" w:line="240" w:lineRule="auto"/>
              <w:ind w:left="110"/>
              <w:jc w:val="left"/>
              <w:rPr>
                <w:b/>
                <w:sz w:val="20"/>
              </w:rPr>
            </w:pPr>
            <w:r>
              <w:rPr>
                <w:b/>
                <w:sz w:val="20"/>
              </w:rPr>
              <w:t>Wednesday</w:t>
            </w:r>
          </w:p>
        </w:tc>
        <w:tc>
          <w:tcPr>
            <w:tcW w:w="1381" w:type="dxa"/>
            <w:tcBorders>
              <w:left w:val="single" w:sz="6" w:space="0" w:color="000000"/>
              <w:bottom w:val="single" w:sz="6" w:space="0" w:color="000000"/>
              <w:right w:val="single" w:sz="6" w:space="0" w:color="000000"/>
            </w:tcBorders>
          </w:tcPr>
          <w:p w14:paraId="5D568419" w14:textId="77777777" w:rsidR="004F2C18" w:rsidRDefault="00213BAF">
            <w:pPr>
              <w:pStyle w:val="TableParagraph"/>
              <w:spacing w:before="2" w:line="240" w:lineRule="auto"/>
              <w:ind w:left="110"/>
              <w:jc w:val="left"/>
              <w:rPr>
                <w:b/>
                <w:sz w:val="20"/>
              </w:rPr>
            </w:pPr>
            <w:r>
              <w:rPr>
                <w:b/>
                <w:sz w:val="20"/>
              </w:rPr>
              <w:t>Thursday</w:t>
            </w:r>
          </w:p>
        </w:tc>
        <w:tc>
          <w:tcPr>
            <w:tcW w:w="1380" w:type="dxa"/>
            <w:tcBorders>
              <w:left w:val="single" w:sz="6" w:space="0" w:color="000000"/>
              <w:bottom w:val="single" w:sz="6" w:space="0" w:color="000000"/>
              <w:right w:val="single" w:sz="6" w:space="0" w:color="000000"/>
            </w:tcBorders>
          </w:tcPr>
          <w:p w14:paraId="5D56841A" w14:textId="77777777" w:rsidR="004F2C18" w:rsidRDefault="00213BAF">
            <w:pPr>
              <w:pStyle w:val="TableParagraph"/>
              <w:spacing w:before="2" w:line="240" w:lineRule="auto"/>
              <w:ind w:left="109"/>
              <w:jc w:val="left"/>
              <w:rPr>
                <w:b/>
                <w:sz w:val="20"/>
              </w:rPr>
            </w:pPr>
            <w:r>
              <w:rPr>
                <w:b/>
                <w:sz w:val="20"/>
              </w:rPr>
              <w:t>Friday</w:t>
            </w:r>
          </w:p>
        </w:tc>
        <w:tc>
          <w:tcPr>
            <w:tcW w:w="1290" w:type="dxa"/>
            <w:tcBorders>
              <w:left w:val="single" w:sz="6" w:space="0" w:color="000000"/>
              <w:bottom w:val="single" w:sz="6" w:space="0" w:color="000000"/>
            </w:tcBorders>
          </w:tcPr>
          <w:p w14:paraId="5D56841B" w14:textId="77777777" w:rsidR="004F2C18" w:rsidRDefault="00213BAF">
            <w:pPr>
              <w:pStyle w:val="TableParagraph"/>
              <w:spacing w:before="2" w:line="240" w:lineRule="auto"/>
              <w:ind w:left="110"/>
              <w:jc w:val="left"/>
              <w:rPr>
                <w:b/>
                <w:sz w:val="20"/>
              </w:rPr>
            </w:pPr>
            <w:r>
              <w:rPr>
                <w:b/>
                <w:sz w:val="20"/>
              </w:rPr>
              <w:t>Online</w:t>
            </w:r>
          </w:p>
        </w:tc>
      </w:tr>
      <w:tr w:rsidR="004F2C18" w14:paraId="5D568424" w14:textId="77777777" w:rsidTr="00E0507C">
        <w:trPr>
          <w:trHeight w:val="270"/>
        </w:trPr>
        <w:tc>
          <w:tcPr>
            <w:tcW w:w="1892" w:type="dxa"/>
            <w:vMerge/>
            <w:tcBorders>
              <w:top w:val="nil"/>
              <w:right w:val="single" w:sz="6" w:space="0" w:color="000000"/>
            </w:tcBorders>
          </w:tcPr>
          <w:p w14:paraId="5D56841D" w14:textId="77777777" w:rsidR="004F2C18" w:rsidRDefault="004F2C18">
            <w:pPr>
              <w:rPr>
                <w:sz w:val="2"/>
                <w:szCs w:val="2"/>
              </w:rPr>
            </w:pPr>
          </w:p>
        </w:tc>
        <w:tc>
          <w:tcPr>
            <w:tcW w:w="1377" w:type="dxa"/>
            <w:tcBorders>
              <w:top w:val="single" w:sz="6" w:space="0" w:color="000000"/>
              <w:left w:val="single" w:sz="6" w:space="0" w:color="000000"/>
              <w:right w:val="single" w:sz="6" w:space="0" w:color="000000"/>
            </w:tcBorders>
          </w:tcPr>
          <w:p w14:paraId="5D56841E" w14:textId="248B5BAB" w:rsidR="004F2C18" w:rsidRDefault="00D73252">
            <w:pPr>
              <w:pStyle w:val="TableParagraph"/>
              <w:spacing w:line="240" w:lineRule="auto"/>
              <w:jc w:val="left"/>
              <w:rPr>
                <w:sz w:val="20"/>
              </w:rPr>
            </w:pPr>
            <w:r>
              <w:rPr>
                <w:sz w:val="20"/>
              </w:rPr>
              <w:t>11:00-11:30 am</w:t>
            </w:r>
          </w:p>
        </w:tc>
        <w:tc>
          <w:tcPr>
            <w:tcW w:w="1380" w:type="dxa"/>
            <w:tcBorders>
              <w:top w:val="single" w:sz="6" w:space="0" w:color="000000"/>
              <w:left w:val="single" w:sz="6" w:space="0" w:color="000000"/>
              <w:right w:val="single" w:sz="6" w:space="0" w:color="000000"/>
            </w:tcBorders>
          </w:tcPr>
          <w:p w14:paraId="5D56841F" w14:textId="3D8391CE" w:rsidR="004F2C18" w:rsidRDefault="00D73252">
            <w:pPr>
              <w:pStyle w:val="TableParagraph"/>
              <w:spacing w:line="240" w:lineRule="auto"/>
              <w:jc w:val="left"/>
              <w:rPr>
                <w:sz w:val="20"/>
              </w:rPr>
            </w:pPr>
            <w:r>
              <w:rPr>
                <w:sz w:val="20"/>
              </w:rPr>
              <w:t>11:00-11:30 am</w:t>
            </w:r>
          </w:p>
        </w:tc>
        <w:tc>
          <w:tcPr>
            <w:tcW w:w="1380" w:type="dxa"/>
            <w:tcBorders>
              <w:top w:val="single" w:sz="6" w:space="0" w:color="000000"/>
              <w:left w:val="single" w:sz="6" w:space="0" w:color="000000"/>
              <w:right w:val="single" w:sz="6" w:space="0" w:color="000000"/>
            </w:tcBorders>
          </w:tcPr>
          <w:p w14:paraId="5D568420" w14:textId="7B7D68F8" w:rsidR="004F2C18" w:rsidRDefault="00D73252">
            <w:pPr>
              <w:pStyle w:val="TableParagraph"/>
              <w:spacing w:line="240" w:lineRule="auto"/>
              <w:jc w:val="left"/>
              <w:rPr>
                <w:sz w:val="20"/>
              </w:rPr>
            </w:pPr>
            <w:r>
              <w:rPr>
                <w:sz w:val="20"/>
              </w:rPr>
              <w:t>11:00-11:30 am</w:t>
            </w:r>
          </w:p>
        </w:tc>
        <w:tc>
          <w:tcPr>
            <w:tcW w:w="1381" w:type="dxa"/>
            <w:tcBorders>
              <w:top w:val="single" w:sz="6" w:space="0" w:color="000000"/>
              <w:left w:val="single" w:sz="6" w:space="0" w:color="000000"/>
              <w:right w:val="single" w:sz="6" w:space="0" w:color="000000"/>
            </w:tcBorders>
          </w:tcPr>
          <w:p w14:paraId="5D568421" w14:textId="1530E9D5" w:rsidR="004F2C18" w:rsidRDefault="00D73252">
            <w:pPr>
              <w:pStyle w:val="TableParagraph"/>
              <w:spacing w:line="240" w:lineRule="auto"/>
              <w:jc w:val="left"/>
              <w:rPr>
                <w:sz w:val="20"/>
              </w:rPr>
            </w:pPr>
            <w:r>
              <w:rPr>
                <w:sz w:val="20"/>
              </w:rPr>
              <w:t>11:00-11:30 am</w:t>
            </w:r>
          </w:p>
        </w:tc>
        <w:tc>
          <w:tcPr>
            <w:tcW w:w="1380" w:type="dxa"/>
            <w:tcBorders>
              <w:top w:val="single" w:sz="6" w:space="0" w:color="000000"/>
              <w:left w:val="single" w:sz="6" w:space="0" w:color="000000"/>
              <w:right w:val="single" w:sz="6" w:space="0" w:color="000000"/>
            </w:tcBorders>
          </w:tcPr>
          <w:p w14:paraId="5D568422" w14:textId="10874E0C" w:rsidR="004F2C18" w:rsidRDefault="00D73252">
            <w:pPr>
              <w:pStyle w:val="TableParagraph"/>
              <w:spacing w:line="240" w:lineRule="auto"/>
              <w:jc w:val="left"/>
              <w:rPr>
                <w:sz w:val="20"/>
              </w:rPr>
            </w:pPr>
            <w:r>
              <w:rPr>
                <w:sz w:val="20"/>
              </w:rPr>
              <w:t>11:00-11:30 am</w:t>
            </w:r>
          </w:p>
        </w:tc>
        <w:tc>
          <w:tcPr>
            <w:tcW w:w="1290" w:type="dxa"/>
            <w:tcBorders>
              <w:top w:val="single" w:sz="6" w:space="0" w:color="000000"/>
              <w:left w:val="single" w:sz="6" w:space="0" w:color="000000"/>
            </w:tcBorders>
          </w:tcPr>
          <w:p w14:paraId="5D568423" w14:textId="48D0ABB0" w:rsidR="004F2C18" w:rsidRDefault="00D73252">
            <w:pPr>
              <w:pStyle w:val="TableParagraph"/>
              <w:spacing w:line="240" w:lineRule="auto"/>
              <w:jc w:val="left"/>
              <w:rPr>
                <w:sz w:val="20"/>
              </w:rPr>
            </w:pPr>
            <w:r>
              <w:rPr>
                <w:sz w:val="20"/>
              </w:rPr>
              <w:t>By appointment</w:t>
            </w:r>
            <w:bookmarkStart w:id="0" w:name="_GoBack"/>
            <w:bookmarkEnd w:id="0"/>
          </w:p>
        </w:tc>
      </w:tr>
    </w:tbl>
    <w:p w14:paraId="5D568426" w14:textId="77777777" w:rsidR="004F2C18" w:rsidRDefault="00213BAF">
      <w:pPr>
        <w:spacing w:before="90"/>
        <w:ind w:left="160" w:right="734"/>
        <w:rPr>
          <w:i/>
          <w:sz w:val="24"/>
        </w:rPr>
      </w:pPr>
      <w:r>
        <w:rPr>
          <w:i/>
          <w:sz w:val="24"/>
        </w:rPr>
        <w:t>The information contained in this syllabus is subject to change without notice. Students are expected to be aware of any additional course policies presented by the instructor during the course.</w:t>
      </w:r>
    </w:p>
    <w:p w14:paraId="5D568427" w14:textId="77777777" w:rsidR="004F2C18" w:rsidRDefault="004F2C18" w:rsidP="00ED1B41">
      <w:pPr>
        <w:pStyle w:val="BodyText"/>
        <w:rPr>
          <w:i/>
        </w:rPr>
      </w:pPr>
    </w:p>
    <w:p w14:paraId="7B9CEEAE" w14:textId="11C69944" w:rsidR="00E0507C" w:rsidRPr="00E0507C" w:rsidRDefault="00213BAF" w:rsidP="00E0507C">
      <w:pPr>
        <w:pStyle w:val="Heading1"/>
        <w:spacing w:before="1"/>
        <w:rPr>
          <w:b w:val="0"/>
        </w:rPr>
      </w:pPr>
      <w:r>
        <w:t>Catalog Course Description (include prerequisites):</w:t>
      </w:r>
      <w:r w:rsidR="00E0507C" w:rsidRPr="00E0507C">
        <w:t xml:space="preserve"> </w:t>
      </w:r>
      <w:r w:rsidR="00E0507C" w:rsidRPr="00E0507C">
        <w:rPr>
          <w:b w:val="0"/>
        </w:rPr>
        <w:t>3 credit hours.</w:t>
      </w:r>
    </w:p>
    <w:p w14:paraId="4E7D83A5" w14:textId="77777777" w:rsidR="00E0507C" w:rsidRPr="00E0507C" w:rsidRDefault="00E0507C" w:rsidP="00E0507C">
      <w:pPr>
        <w:pStyle w:val="Heading1"/>
        <w:spacing w:before="1"/>
        <w:rPr>
          <w:b w:val="0"/>
        </w:rPr>
      </w:pPr>
      <w:r w:rsidRPr="00E0507C">
        <w:rPr>
          <w:b w:val="0"/>
        </w:rPr>
        <w:t>Lecture/Lab/Clinical: Three hours of class each week.</w:t>
      </w:r>
    </w:p>
    <w:p w14:paraId="5D568428" w14:textId="4030234A" w:rsidR="004F2C18" w:rsidRPr="00E0507C" w:rsidRDefault="00E0507C" w:rsidP="00E0507C">
      <w:pPr>
        <w:pStyle w:val="Heading1"/>
        <w:spacing w:before="1"/>
        <w:rPr>
          <w:b w:val="0"/>
        </w:rPr>
      </w:pPr>
      <w:r w:rsidRPr="00E0507C">
        <w:rPr>
          <w:b w:val="0"/>
        </w:rPr>
        <w:t>A survey of the social, political, economic, cultural, and intellectual history of the United States from the pre-Columbian era to the Civil War/Reconstruction period. United States History I includes the study of the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5D56842C" w14:textId="77777777" w:rsidR="004F2C18" w:rsidRDefault="004F2C18">
      <w:pPr>
        <w:pStyle w:val="BodyText"/>
        <w:spacing w:before="5"/>
      </w:pPr>
    </w:p>
    <w:p w14:paraId="5D56842D" w14:textId="77777777" w:rsidR="004F2C18" w:rsidRDefault="00213BAF">
      <w:pPr>
        <w:pStyle w:val="Heading1"/>
        <w:spacing w:before="1" w:line="274" w:lineRule="exact"/>
      </w:pPr>
      <w:r>
        <w:t>Required Textbook(s):</w:t>
      </w:r>
    </w:p>
    <w:p w14:paraId="5D56842E" w14:textId="77777777" w:rsidR="004F2C18" w:rsidRDefault="00213BAF">
      <w:pPr>
        <w:ind w:left="160" w:right="3063"/>
        <w:rPr>
          <w:sz w:val="24"/>
        </w:rPr>
      </w:pPr>
      <w:r>
        <w:rPr>
          <w:sz w:val="24"/>
        </w:rPr>
        <w:t xml:space="preserve">Davison, et al. </w:t>
      </w:r>
      <w:r>
        <w:rPr>
          <w:i/>
          <w:sz w:val="24"/>
        </w:rPr>
        <w:t>Experience History: Interpreting America's Past</w:t>
      </w:r>
      <w:r>
        <w:rPr>
          <w:sz w:val="24"/>
        </w:rPr>
        <w:t>. McGraw Hill. ISBN 978-1259541803</w:t>
      </w:r>
    </w:p>
    <w:p w14:paraId="5918495F" w14:textId="77777777" w:rsidR="00E0507C" w:rsidRDefault="00E0507C" w:rsidP="00E0507C">
      <w:pPr>
        <w:autoSpaceDE/>
        <w:autoSpaceDN/>
        <w:rPr>
          <w:rFonts w:eastAsiaTheme="minorHAnsi"/>
          <w:b/>
          <w:sz w:val="24"/>
          <w:szCs w:val="24"/>
          <w:lang w:bidi="ar-SA"/>
        </w:rPr>
      </w:pPr>
    </w:p>
    <w:p w14:paraId="672E3DD7" w14:textId="6CF1AF8B" w:rsidR="00E0507C" w:rsidRDefault="00E0507C" w:rsidP="00E0507C">
      <w:pPr>
        <w:autoSpaceDE/>
        <w:autoSpaceDN/>
        <w:ind w:firstLine="160"/>
        <w:rPr>
          <w:sz w:val="24"/>
        </w:rPr>
      </w:pPr>
      <w:r w:rsidRPr="00E0507C">
        <w:rPr>
          <w:rFonts w:eastAsiaTheme="minorHAnsi"/>
          <w:b/>
          <w:sz w:val="24"/>
          <w:szCs w:val="24"/>
          <w:lang w:bidi="ar-SA"/>
        </w:rPr>
        <w:t xml:space="preserve">Publisher: </w:t>
      </w:r>
      <w:r w:rsidRPr="00E0507C">
        <w:rPr>
          <w:rFonts w:eastAsiaTheme="minorHAnsi"/>
          <w:sz w:val="24"/>
          <w:szCs w:val="24"/>
        </w:rPr>
        <w:t>McGraw Hill.</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0507C">
        <w:rPr>
          <w:rFonts w:eastAsiaTheme="minorHAnsi"/>
          <w:b/>
          <w:sz w:val="24"/>
          <w:szCs w:val="24"/>
          <w:lang w:bidi="ar-SA"/>
        </w:rPr>
        <w:t xml:space="preserve">ISBN Number: </w:t>
      </w:r>
      <w:r>
        <w:rPr>
          <w:sz w:val="24"/>
        </w:rPr>
        <w:t>978-1259541803</w:t>
      </w:r>
    </w:p>
    <w:p w14:paraId="7E85CFDB" w14:textId="600627B5" w:rsidR="00E0507C" w:rsidRPr="00E0507C" w:rsidRDefault="00E0507C" w:rsidP="00E0507C">
      <w:pPr>
        <w:autoSpaceDE/>
        <w:autoSpaceDN/>
        <w:rPr>
          <w:rFonts w:eastAsiaTheme="minorHAnsi"/>
          <w:lang w:bidi="ar-SA"/>
        </w:rPr>
      </w:pPr>
    </w:p>
    <w:p w14:paraId="5D568431" w14:textId="77777777" w:rsidR="004F2C18" w:rsidRDefault="00213BAF">
      <w:pPr>
        <w:pStyle w:val="Heading1"/>
      </w:pPr>
      <w:r>
        <w:t>Student Learning Outcomes:</w:t>
      </w:r>
    </w:p>
    <w:p w14:paraId="5D568433" w14:textId="77777777" w:rsidR="004F2C18" w:rsidRDefault="00213BAF" w:rsidP="00ED1B41">
      <w:pPr>
        <w:pStyle w:val="BodyText"/>
        <w:ind w:left="160"/>
      </w:pPr>
      <w:r>
        <w:t>Upon successful completion of this course, students will:</w:t>
      </w:r>
    </w:p>
    <w:p w14:paraId="5D568434" w14:textId="77777777" w:rsidR="004F2C18" w:rsidRDefault="00213BAF">
      <w:pPr>
        <w:pStyle w:val="ListParagraph"/>
        <w:numPr>
          <w:ilvl w:val="0"/>
          <w:numId w:val="1"/>
        </w:numPr>
        <w:tabs>
          <w:tab w:val="left" w:pos="881"/>
        </w:tabs>
        <w:spacing w:line="275" w:lineRule="exact"/>
        <w:rPr>
          <w:sz w:val="24"/>
        </w:rPr>
      </w:pPr>
      <w:r>
        <w:rPr>
          <w:sz w:val="24"/>
        </w:rPr>
        <w:t>Create an argument through the use of historical</w:t>
      </w:r>
      <w:r>
        <w:rPr>
          <w:spacing w:val="-1"/>
          <w:sz w:val="24"/>
        </w:rPr>
        <w:t xml:space="preserve"> </w:t>
      </w:r>
      <w:r>
        <w:rPr>
          <w:sz w:val="24"/>
        </w:rPr>
        <w:t>evidence.</w:t>
      </w:r>
    </w:p>
    <w:p w14:paraId="5D568435" w14:textId="77777777" w:rsidR="004F2C18" w:rsidRDefault="00213BAF">
      <w:pPr>
        <w:pStyle w:val="ListParagraph"/>
        <w:numPr>
          <w:ilvl w:val="0"/>
          <w:numId w:val="1"/>
        </w:numPr>
        <w:tabs>
          <w:tab w:val="left" w:pos="881"/>
        </w:tabs>
        <w:spacing w:line="275" w:lineRule="exact"/>
        <w:rPr>
          <w:sz w:val="24"/>
        </w:rPr>
      </w:pPr>
      <w:r>
        <w:rPr>
          <w:sz w:val="24"/>
        </w:rPr>
        <w:t>Analyze and interpret primary and secondary</w:t>
      </w:r>
      <w:r>
        <w:rPr>
          <w:spacing w:val="-8"/>
          <w:sz w:val="24"/>
        </w:rPr>
        <w:t xml:space="preserve"> </w:t>
      </w:r>
      <w:r>
        <w:rPr>
          <w:sz w:val="24"/>
        </w:rPr>
        <w:t>sources.</w:t>
      </w:r>
    </w:p>
    <w:p w14:paraId="5D568436" w14:textId="77777777" w:rsidR="004F2C18" w:rsidRDefault="00213BAF">
      <w:pPr>
        <w:pStyle w:val="ListParagraph"/>
        <w:numPr>
          <w:ilvl w:val="0"/>
          <w:numId w:val="1"/>
        </w:numPr>
        <w:tabs>
          <w:tab w:val="left" w:pos="881"/>
        </w:tabs>
        <w:ind w:right="903"/>
        <w:rPr>
          <w:sz w:val="24"/>
        </w:rPr>
      </w:pPr>
      <w:r>
        <w:rPr>
          <w:sz w:val="24"/>
        </w:rPr>
        <w:t>Analyze the effects of historical, social, political, economic, cultural, and global forces on</w:t>
      </w:r>
      <w:r>
        <w:rPr>
          <w:spacing w:val="-16"/>
          <w:sz w:val="24"/>
        </w:rPr>
        <w:t xml:space="preserve"> </w:t>
      </w:r>
      <w:r>
        <w:rPr>
          <w:sz w:val="24"/>
        </w:rPr>
        <w:t>this period of United States</w:t>
      </w:r>
      <w:r>
        <w:rPr>
          <w:spacing w:val="-1"/>
          <w:sz w:val="24"/>
        </w:rPr>
        <w:t xml:space="preserve"> </w:t>
      </w:r>
      <w:r>
        <w:rPr>
          <w:sz w:val="24"/>
        </w:rPr>
        <w:t>History</w:t>
      </w:r>
    </w:p>
    <w:p w14:paraId="5D568437" w14:textId="77777777" w:rsidR="004F2C18" w:rsidRPr="00ED1B41" w:rsidRDefault="004F2C18">
      <w:pPr>
        <w:pStyle w:val="BodyText"/>
      </w:pPr>
    </w:p>
    <w:p w14:paraId="5D568439" w14:textId="77777777" w:rsidR="004F2C18" w:rsidRDefault="00213BAF">
      <w:pPr>
        <w:pStyle w:val="Heading1"/>
        <w:spacing w:line="274" w:lineRule="exact"/>
      </w:pPr>
      <w:r>
        <w:t>Lectures &amp; Discussions:</w:t>
      </w:r>
    </w:p>
    <w:p w14:paraId="5D56843A" w14:textId="77777777" w:rsidR="004F2C18" w:rsidRDefault="00213BAF">
      <w:pPr>
        <w:pStyle w:val="BodyText"/>
        <w:ind w:left="160" w:right="627"/>
      </w:pPr>
      <w:r>
        <w:t>Each day in class will consist of lectures and discussions of the content covered in the course and in the readings. Students are expected to come to class each day prepared to discuss the content in the readings. Thoughtful questions are highly encouraged and consistent participation is required along with constant attention. The content covered in discussions and lectures will be the basis of all</w:t>
      </w:r>
      <w:r>
        <w:rPr>
          <w:spacing w:val="-7"/>
        </w:rPr>
        <w:t xml:space="preserve"> </w:t>
      </w:r>
      <w:r>
        <w:t>exams.</w:t>
      </w:r>
    </w:p>
    <w:p w14:paraId="5D56843C" w14:textId="77777777" w:rsidR="004F2C18" w:rsidRDefault="004F2C18">
      <w:pPr>
        <w:pStyle w:val="BodyText"/>
        <w:spacing w:before="9"/>
        <w:rPr>
          <w:sz w:val="21"/>
        </w:rPr>
      </w:pPr>
    </w:p>
    <w:p w14:paraId="5D56843D" w14:textId="77777777" w:rsidR="004F2C18" w:rsidRDefault="00213BAF">
      <w:pPr>
        <w:pStyle w:val="Heading1"/>
        <w:spacing w:before="1"/>
        <w:rPr>
          <w:b w:val="0"/>
        </w:rPr>
      </w:pPr>
      <w:r>
        <w:t>Broad Themes for Discussion</w:t>
      </w:r>
      <w:r>
        <w:rPr>
          <w:b w:val="0"/>
        </w:rPr>
        <w:t>:</w:t>
      </w:r>
    </w:p>
    <w:p w14:paraId="5D56843F" w14:textId="77777777" w:rsidR="004F2C18" w:rsidRDefault="00213BAF">
      <w:pPr>
        <w:pStyle w:val="BodyText"/>
        <w:spacing w:before="74"/>
        <w:ind w:left="160" w:right="761"/>
      </w:pPr>
      <w:r>
        <w:t>This course will often focus on long trends in American History and Themes that connect historical events, ideas, and people across the centuries covered in the survey course. Students will often connect their learning and thoughts about the course with those themes in discussions and assignments in class. These themes are:</w:t>
      </w:r>
    </w:p>
    <w:p w14:paraId="5D568440" w14:textId="77777777" w:rsidR="004F2C18" w:rsidRDefault="004F2C18">
      <w:pPr>
        <w:pStyle w:val="BodyText"/>
      </w:pPr>
    </w:p>
    <w:p w14:paraId="5D568441" w14:textId="77777777" w:rsidR="004F2C18" w:rsidRDefault="00213BAF">
      <w:pPr>
        <w:pStyle w:val="ListParagraph"/>
        <w:numPr>
          <w:ilvl w:val="1"/>
          <w:numId w:val="1"/>
        </w:numPr>
        <w:tabs>
          <w:tab w:val="left" w:pos="1121"/>
        </w:tabs>
        <w:spacing w:before="1"/>
        <w:rPr>
          <w:sz w:val="24"/>
        </w:rPr>
      </w:pPr>
      <w:r>
        <w:rPr>
          <w:sz w:val="24"/>
        </w:rPr>
        <w:t>The Power of the Idea of Liberty and its changing meaning for</w:t>
      </w:r>
      <w:r>
        <w:rPr>
          <w:spacing w:val="-13"/>
          <w:sz w:val="24"/>
        </w:rPr>
        <w:t xml:space="preserve"> </w:t>
      </w:r>
      <w:r>
        <w:rPr>
          <w:sz w:val="24"/>
        </w:rPr>
        <w:t>Americans</w:t>
      </w:r>
    </w:p>
    <w:p w14:paraId="5D568442" w14:textId="77777777" w:rsidR="004F2C18" w:rsidRDefault="00213BAF">
      <w:pPr>
        <w:pStyle w:val="ListParagraph"/>
        <w:numPr>
          <w:ilvl w:val="1"/>
          <w:numId w:val="1"/>
        </w:numPr>
        <w:tabs>
          <w:tab w:val="left" w:pos="1121"/>
        </w:tabs>
        <w:rPr>
          <w:sz w:val="24"/>
        </w:rPr>
      </w:pPr>
      <w:r>
        <w:rPr>
          <w:sz w:val="24"/>
        </w:rPr>
        <w:t>The Conflict over Control of North</w:t>
      </w:r>
      <w:r>
        <w:rPr>
          <w:spacing w:val="-5"/>
          <w:sz w:val="24"/>
        </w:rPr>
        <w:t xml:space="preserve"> </w:t>
      </w:r>
      <w:r>
        <w:rPr>
          <w:sz w:val="24"/>
        </w:rPr>
        <w:t>America</w:t>
      </w:r>
    </w:p>
    <w:p w14:paraId="5D568443" w14:textId="77777777" w:rsidR="004F2C18" w:rsidRDefault="00213BAF">
      <w:pPr>
        <w:pStyle w:val="ListParagraph"/>
        <w:numPr>
          <w:ilvl w:val="1"/>
          <w:numId w:val="1"/>
        </w:numPr>
        <w:tabs>
          <w:tab w:val="left" w:pos="1121"/>
        </w:tabs>
        <w:rPr>
          <w:sz w:val="24"/>
        </w:rPr>
      </w:pPr>
      <w:r>
        <w:rPr>
          <w:sz w:val="24"/>
        </w:rPr>
        <w:lastRenderedPageBreak/>
        <w:t>The creation, adoption, and transformation of the American</w:t>
      </w:r>
      <w:r>
        <w:rPr>
          <w:spacing w:val="-3"/>
          <w:sz w:val="24"/>
        </w:rPr>
        <w:t xml:space="preserve"> </w:t>
      </w:r>
      <w:r>
        <w:rPr>
          <w:sz w:val="24"/>
        </w:rPr>
        <w:t>Identity</w:t>
      </w:r>
    </w:p>
    <w:p w14:paraId="5D568444" w14:textId="77777777" w:rsidR="004F2C18" w:rsidRDefault="00213BAF">
      <w:pPr>
        <w:pStyle w:val="ListParagraph"/>
        <w:numPr>
          <w:ilvl w:val="1"/>
          <w:numId w:val="1"/>
        </w:numPr>
        <w:tabs>
          <w:tab w:val="left" w:pos="1121"/>
        </w:tabs>
        <w:rPr>
          <w:sz w:val="24"/>
        </w:rPr>
      </w:pPr>
      <w:r>
        <w:rPr>
          <w:sz w:val="24"/>
        </w:rPr>
        <w:t>The development of the US Constitution and its influence on American</w:t>
      </w:r>
      <w:r>
        <w:rPr>
          <w:spacing w:val="-4"/>
          <w:sz w:val="24"/>
        </w:rPr>
        <w:t xml:space="preserve"> </w:t>
      </w:r>
      <w:r>
        <w:rPr>
          <w:sz w:val="24"/>
        </w:rPr>
        <w:t>History</w:t>
      </w:r>
    </w:p>
    <w:p w14:paraId="5D568446" w14:textId="77777777" w:rsidR="004F2C18" w:rsidRDefault="004F2C18">
      <w:pPr>
        <w:pStyle w:val="BodyText"/>
        <w:spacing w:before="3"/>
        <w:rPr>
          <w:sz w:val="29"/>
        </w:rPr>
      </w:pPr>
    </w:p>
    <w:tbl>
      <w:tblPr>
        <w:tblW w:w="0" w:type="auto"/>
        <w:tblInd w:w="117" w:type="dxa"/>
        <w:tblLayout w:type="fixed"/>
        <w:tblCellMar>
          <w:left w:w="0" w:type="dxa"/>
          <w:right w:w="0" w:type="dxa"/>
        </w:tblCellMar>
        <w:tblLook w:val="01E0" w:firstRow="1" w:lastRow="1" w:firstColumn="1" w:lastColumn="1" w:noHBand="0" w:noVBand="0"/>
      </w:tblPr>
      <w:tblGrid>
        <w:gridCol w:w="3980"/>
        <w:gridCol w:w="1601"/>
      </w:tblGrid>
      <w:tr w:rsidR="004F2C18" w14:paraId="5D568449" w14:textId="77777777">
        <w:trPr>
          <w:trHeight w:val="406"/>
        </w:trPr>
        <w:tc>
          <w:tcPr>
            <w:tcW w:w="3980" w:type="dxa"/>
          </w:tcPr>
          <w:p w14:paraId="5D568447" w14:textId="77777777" w:rsidR="004F2C18" w:rsidRDefault="00213BAF">
            <w:pPr>
              <w:pStyle w:val="TableParagraph"/>
              <w:spacing w:line="266" w:lineRule="exact"/>
              <w:ind w:left="50"/>
              <w:jc w:val="left"/>
              <w:rPr>
                <w:b/>
                <w:sz w:val="24"/>
              </w:rPr>
            </w:pPr>
            <w:r>
              <w:rPr>
                <w:b/>
                <w:sz w:val="24"/>
              </w:rPr>
              <w:t>Evaluation/Grading Policy:</w:t>
            </w:r>
          </w:p>
        </w:tc>
        <w:tc>
          <w:tcPr>
            <w:tcW w:w="1601" w:type="dxa"/>
          </w:tcPr>
          <w:p w14:paraId="5D568448" w14:textId="77777777" w:rsidR="004F2C18" w:rsidRDefault="004F2C18">
            <w:pPr>
              <w:pStyle w:val="TableParagraph"/>
              <w:spacing w:line="240" w:lineRule="auto"/>
              <w:jc w:val="left"/>
              <w:rPr>
                <w:sz w:val="24"/>
              </w:rPr>
            </w:pPr>
          </w:p>
        </w:tc>
      </w:tr>
      <w:tr w:rsidR="004F2C18" w14:paraId="5D56844C" w14:textId="77777777" w:rsidTr="00213BAF">
        <w:trPr>
          <w:trHeight w:val="234"/>
        </w:trPr>
        <w:tc>
          <w:tcPr>
            <w:tcW w:w="3980" w:type="dxa"/>
          </w:tcPr>
          <w:p w14:paraId="5D56844A" w14:textId="77777777" w:rsidR="004F2C18" w:rsidRDefault="00213BAF" w:rsidP="00213BAF">
            <w:pPr>
              <w:pStyle w:val="TableParagraph"/>
              <w:spacing w:line="261" w:lineRule="exact"/>
              <w:ind w:left="50"/>
              <w:jc w:val="left"/>
              <w:rPr>
                <w:sz w:val="24"/>
              </w:rPr>
            </w:pPr>
            <w:r>
              <w:rPr>
                <w:sz w:val="24"/>
              </w:rPr>
              <w:t>Exam #1</w:t>
            </w:r>
          </w:p>
        </w:tc>
        <w:tc>
          <w:tcPr>
            <w:tcW w:w="1601" w:type="dxa"/>
          </w:tcPr>
          <w:p w14:paraId="5D56844B" w14:textId="77777777" w:rsidR="004F2C18" w:rsidRDefault="00213BAF" w:rsidP="00213BAF">
            <w:pPr>
              <w:pStyle w:val="TableParagraph"/>
              <w:spacing w:line="261" w:lineRule="exact"/>
              <w:ind w:right="47"/>
              <w:jc w:val="right"/>
              <w:rPr>
                <w:sz w:val="24"/>
              </w:rPr>
            </w:pPr>
            <w:r>
              <w:rPr>
                <w:sz w:val="24"/>
              </w:rPr>
              <w:t>20%</w:t>
            </w:r>
          </w:p>
        </w:tc>
      </w:tr>
      <w:tr w:rsidR="004F2C18" w14:paraId="5D56844F" w14:textId="77777777">
        <w:trPr>
          <w:trHeight w:val="276"/>
        </w:trPr>
        <w:tc>
          <w:tcPr>
            <w:tcW w:w="3980" w:type="dxa"/>
          </w:tcPr>
          <w:p w14:paraId="5D56844D" w14:textId="77777777" w:rsidR="004F2C18" w:rsidRDefault="00213BAF">
            <w:pPr>
              <w:pStyle w:val="TableParagraph"/>
              <w:spacing w:line="256" w:lineRule="exact"/>
              <w:ind w:left="50"/>
              <w:jc w:val="left"/>
              <w:rPr>
                <w:sz w:val="24"/>
              </w:rPr>
            </w:pPr>
            <w:r>
              <w:rPr>
                <w:sz w:val="24"/>
              </w:rPr>
              <w:t>Exam #2</w:t>
            </w:r>
          </w:p>
        </w:tc>
        <w:tc>
          <w:tcPr>
            <w:tcW w:w="1601" w:type="dxa"/>
          </w:tcPr>
          <w:p w14:paraId="5D56844E" w14:textId="77777777" w:rsidR="004F2C18" w:rsidRDefault="00213BAF">
            <w:pPr>
              <w:pStyle w:val="TableParagraph"/>
              <w:spacing w:line="256" w:lineRule="exact"/>
              <w:ind w:right="47"/>
              <w:jc w:val="right"/>
              <w:rPr>
                <w:sz w:val="24"/>
              </w:rPr>
            </w:pPr>
            <w:r>
              <w:rPr>
                <w:sz w:val="24"/>
              </w:rPr>
              <w:t>20%</w:t>
            </w:r>
          </w:p>
        </w:tc>
      </w:tr>
      <w:tr w:rsidR="004F2C18" w14:paraId="5D568452" w14:textId="77777777">
        <w:trPr>
          <w:trHeight w:val="276"/>
        </w:trPr>
        <w:tc>
          <w:tcPr>
            <w:tcW w:w="3980" w:type="dxa"/>
          </w:tcPr>
          <w:p w14:paraId="5D568450" w14:textId="77777777" w:rsidR="004F2C18" w:rsidRDefault="00213BAF">
            <w:pPr>
              <w:pStyle w:val="TableParagraph"/>
              <w:spacing w:line="256" w:lineRule="exact"/>
              <w:ind w:left="50"/>
              <w:jc w:val="left"/>
              <w:rPr>
                <w:sz w:val="24"/>
              </w:rPr>
            </w:pPr>
            <w:r>
              <w:rPr>
                <w:sz w:val="24"/>
              </w:rPr>
              <w:t>Exam #3 (Final)</w:t>
            </w:r>
          </w:p>
        </w:tc>
        <w:tc>
          <w:tcPr>
            <w:tcW w:w="1601" w:type="dxa"/>
          </w:tcPr>
          <w:p w14:paraId="5D568451" w14:textId="77777777" w:rsidR="004F2C18" w:rsidRDefault="00213BAF">
            <w:pPr>
              <w:pStyle w:val="TableParagraph"/>
              <w:spacing w:line="256" w:lineRule="exact"/>
              <w:ind w:right="47"/>
              <w:jc w:val="right"/>
              <w:rPr>
                <w:sz w:val="24"/>
              </w:rPr>
            </w:pPr>
            <w:r>
              <w:rPr>
                <w:sz w:val="24"/>
              </w:rPr>
              <w:t>25%</w:t>
            </w:r>
          </w:p>
        </w:tc>
      </w:tr>
      <w:tr w:rsidR="004F2C18" w14:paraId="5D568455" w14:textId="77777777">
        <w:trPr>
          <w:trHeight w:val="275"/>
        </w:trPr>
        <w:tc>
          <w:tcPr>
            <w:tcW w:w="3980" w:type="dxa"/>
          </w:tcPr>
          <w:p w14:paraId="5D568453" w14:textId="77777777" w:rsidR="004F2C18" w:rsidRDefault="00213BAF">
            <w:pPr>
              <w:pStyle w:val="TableParagraph"/>
              <w:spacing w:line="256" w:lineRule="exact"/>
              <w:ind w:left="50"/>
              <w:jc w:val="left"/>
              <w:rPr>
                <w:sz w:val="24"/>
              </w:rPr>
            </w:pPr>
            <w:r>
              <w:rPr>
                <w:sz w:val="24"/>
              </w:rPr>
              <w:t>Final Paper</w:t>
            </w:r>
          </w:p>
        </w:tc>
        <w:tc>
          <w:tcPr>
            <w:tcW w:w="1601" w:type="dxa"/>
          </w:tcPr>
          <w:p w14:paraId="5D568454" w14:textId="77777777" w:rsidR="004F2C18" w:rsidRDefault="00213BAF">
            <w:pPr>
              <w:pStyle w:val="TableParagraph"/>
              <w:spacing w:line="256" w:lineRule="exact"/>
              <w:ind w:right="47"/>
              <w:jc w:val="right"/>
              <w:rPr>
                <w:sz w:val="24"/>
              </w:rPr>
            </w:pPr>
            <w:r>
              <w:rPr>
                <w:sz w:val="24"/>
              </w:rPr>
              <w:t>25%</w:t>
            </w:r>
          </w:p>
        </w:tc>
      </w:tr>
      <w:tr w:rsidR="004F2C18" w14:paraId="5D568458" w14:textId="77777777" w:rsidTr="00213BAF">
        <w:trPr>
          <w:trHeight w:val="351"/>
        </w:trPr>
        <w:tc>
          <w:tcPr>
            <w:tcW w:w="3980" w:type="dxa"/>
          </w:tcPr>
          <w:p w14:paraId="5D568456" w14:textId="77777777" w:rsidR="004F2C18" w:rsidRDefault="00213BAF">
            <w:pPr>
              <w:pStyle w:val="TableParagraph"/>
              <w:spacing w:line="271" w:lineRule="exact"/>
              <w:ind w:left="50"/>
              <w:jc w:val="left"/>
              <w:rPr>
                <w:sz w:val="24"/>
              </w:rPr>
            </w:pPr>
            <w:proofErr w:type="spellStart"/>
            <w:r>
              <w:rPr>
                <w:sz w:val="24"/>
              </w:rPr>
              <w:t>SmartBook</w:t>
            </w:r>
            <w:proofErr w:type="spellEnd"/>
            <w:r>
              <w:rPr>
                <w:sz w:val="24"/>
              </w:rPr>
              <w:t xml:space="preserve"> Average</w:t>
            </w:r>
          </w:p>
        </w:tc>
        <w:tc>
          <w:tcPr>
            <w:tcW w:w="1601" w:type="dxa"/>
          </w:tcPr>
          <w:p w14:paraId="5D568457" w14:textId="77777777" w:rsidR="004F2C18" w:rsidRDefault="00213BAF">
            <w:pPr>
              <w:pStyle w:val="TableParagraph"/>
              <w:spacing w:line="271" w:lineRule="exact"/>
              <w:ind w:right="47"/>
              <w:jc w:val="right"/>
              <w:rPr>
                <w:sz w:val="24"/>
              </w:rPr>
            </w:pPr>
            <w:r>
              <w:rPr>
                <w:sz w:val="24"/>
              </w:rPr>
              <w:t>10%</w:t>
            </w:r>
          </w:p>
        </w:tc>
      </w:tr>
      <w:tr w:rsidR="004F2C18" w14:paraId="5D56845C" w14:textId="77777777">
        <w:trPr>
          <w:trHeight w:val="549"/>
        </w:trPr>
        <w:tc>
          <w:tcPr>
            <w:tcW w:w="3980" w:type="dxa"/>
          </w:tcPr>
          <w:p w14:paraId="5D568459" w14:textId="77777777" w:rsidR="004F2C18" w:rsidRDefault="004F2C18">
            <w:pPr>
              <w:pStyle w:val="TableParagraph"/>
              <w:spacing w:before="8" w:line="240" w:lineRule="auto"/>
              <w:jc w:val="left"/>
              <w:rPr>
                <w:sz w:val="23"/>
              </w:rPr>
            </w:pPr>
          </w:p>
          <w:p w14:paraId="5D56845A" w14:textId="77777777" w:rsidR="004F2C18" w:rsidRDefault="00213BAF">
            <w:pPr>
              <w:pStyle w:val="TableParagraph"/>
              <w:spacing w:before="1" w:line="256" w:lineRule="exact"/>
              <w:ind w:left="50"/>
              <w:jc w:val="left"/>
              <w:rPr>
                <w:b/>
                <w:sz w:val="24"/>
              </w:rPr>
            </w:pPr>
            <w:r>
              <w:rPr>
                <w:b/>
                <w:sz w:val="24"/>
              </w:rPr>
              <w:t>Tests/Exams:</w:t>
            </w:r>
          </w:p>
        </w:tc>
        <w:tc>
          <w:tcPr>
            <w:tcW w:w="1601" w:type="dxa"/>
          </w:tcPr>
          <w:p w14:paraId="5D56845B" w14:textId="77777777" w:rsidR="004F2C18" w:rsidRDefault="004F2C18">
            <w:pPr>
              <w:pStyle w:val="TableParagraph"/>
              <w:spacing w:line="240" w:lineRule="auto"/>
              <w:jc w:val="left"/>
              <w:rPr>
                <w:sz w:val="24"/>
              </w:rPr>
            </w:pPr>
          </w:p>
        </w:tc>
      </w:tr>
    </w:tbl>
    <w:p w14:paraId="5D56845E" w14:textId="77777777" w:rsidR="004F2C18" w:rsidRDefault="00213BAF">
      <w:pPr>
        <w:pStyle w:val="BodyText"/>
        <w:spacing w:before="90"/>
        <w:ind w:left="160"/>
      </w:pPr>
      <w:r>
        <w:t>There will be three tests consisting of identification and short and long essays.</w:t>
      </w:r>
    </w:p>
    <w:p w14:paraId="5D56845F" w14:textId="77777777" w:rsidR="004F2C18" w:rsidRDefault="004F2C18">
      <w:pPr>
        <w:pStyle w:val="BodyText"/>
      </w:pPr>
    </w:p>
    <w:p w14:paraId="5D568460" w14:textId="77777777" w:rsidR="004F2C18" w:rsidRDefault="00213BAF">
      <w:pPr>
        <w:pStyle w:val="BodyText"/>
        <w:ind w:left="160" w:right="643"/>
      </w:pPr>
      <w:r>
        <w:t>Identification questions are short (two-three sentences) responses to vocabulary words and key concepts where such words are identified, defined, and their significance explained. Students can expect to answer 4-7 identification questions per test.</w:t>
      </w:r>
    </w:p>
    <w:p w14:paraId="5D568461" w14:textId="77777777" w:rsidR="004F2C18" w:rsidRDefault="004F2C18">
      <w:pPr>
        <w:pStyle w:val="BodyText"/>
        <w:spacing w:before="1"/>
      </w:pPr>
    </w:p>
    <w:p w14:paraId="5D568462" w14:textId="77777777" w:rsidR="004F2C18" w:rsidRDefault="00213BAF">
      <w:pPr>
        <w:pStyle w:val="BodyText"/>
        <w:ind w:left="160" w:right="923"/>
      </w:pPr>
      <w:r>
        <w:t>Short essays are 2-3 paragraph responses to critical thinking questions related to the material covered thus far in the semester. Students can expect to answer 2-3 short essay questions per test.</w:t>
      </w:r>
    </w:p>
    <w:p w14:paraId="5D568463" w14:textId="77777777" w:rsidR="004F2C18" w:rsidRDefault="004F2C18">
      <w:pPr>
        <w:pStyle w:val="BodyText"/>
      </w:pPr>
    </w:p>
    <w:p w14:paraId="5D568464" w14:textId="77777777" w:rsidR="004F2C18" w:rsidRDefault="00213BAF">
      <w:pPr>
        <w:pStyle w:val="BodyText"/>
        <w:ind w:left="160" w:right="734"/>
      </w:pPr>
      <w:r>
        <w:t>Long essays are 3-5 paragraph responses to questions that require the student to make connections between historical events and broad concepts/trends that the course has focused upon. Students can expect to answer 1 long essay question per test.</w:t>
      </w:r>
    </w:p>
    <w:p w14:paraId="5D568465" w14:textId="77777777" w:rsidR="004F2C18" w:rsidRDefault="004F2C18">
      <w:pPr>
        <w:pStyle w:val="BodyText"/>
      </w:pPr>
    </w:p>
    <w:p w14:paraId="5D568466" w14:textId="77777777" w:rsidR="004F2C18" w:rsidRDefault="00213BAF">
      <w:pPr>
        <w:pStyle w:val="BodyText"/>
        <w:ind w:left="160"/>
      </w:pPr>
      <w:r>
        <w:t>Test answers should draw on material from course lectures, discussions, and assigned readings.</w:t>
      </w:r>
    </w:p>
    <w:p w14:paraId="5D568467" w14:textId="77777777" w:rsidR="004F2C18" w:rsidRDefault="004F2C18">
      <w:pPr>
        <w:pStyle w:val="BodyText"/>
        <w:spacing w:before="5"/>
      </w:pPr>
    </w:p>
    <w:p w14:paraId="5D568468" w14:textId="77777777" w:rsidR="004F2C18" w:rsidRDefault="00213BAF">
      <w:pPr>
        <w:pStyle w:val="Heading1"/>
      </w:pPr>
      <w:r>
        <w:t>Assignments:</w:t>
      </w:r>
    </w:p>
    <w:p w14:paraId="5D56846A" w14:textId="77777777" w:rsidR="004F2C18" w:rsidRDefault="00213BAF" w:rsidP="00213BAF">
      <w:pPr>
        <w:pStyle w:val="BodyText"/>
        <w:spacing w:before="120"/>
        <w:ind w:left="160"/>
      </w:pPr>
      <w:r>
        <w:rPr>
          <w:u w:val="single"/>
        </w:rPr>
        <w:t>Research Paper</w:t>
      </w:r>
    </w:p>
    <w:p w14:paraId="5D56846B" w14:textId="77777777" w:rsidR="004F2C18" w:rsidRDefault="00213BAF">
      <w:pPr>
        <w:pStyle w:val="BodyText"/>
        <w:ind w:left="160" w:right="743"/>
      </w:pPr>
      <w:r>
        <w:t>Students will write a final 4-</w:t>
      </w:r>
      <w:proofErr w:type="gramStart"/>
      <w:r>
        <w:t>5 page</w:t>
      </w:r>
      <w:proofErr w:type="gramEnd"/>
      <w:r>
        <w:t xml:space="preserve"> research paper throughout the semester that incorporates class reading and independent scholarly research. An additional handout will be provided by the professor at the beginning of the semester with further instructions.</w:t>
      </w:r>
    </w:p>
    <w:p w14:paraId="5D56846D" w14:textId="77777777" w:rsidR="004F2C18" w:rsidRDefault="004F2C18">
      <w:pPr>
        <w:pStyle w:val="BodyText"/>
        <w:rPr>
          <w:sz w:val="22"/>
        </w:rPr>
      </w:pPr>
    </w:p>
    <w:p w14:paraId="5D56846E" w14:textId="77777777" w:rsidR="004F2C18" w:rsidRDefault="00213BAF">
      <w:pPr>
        <w:pStyle w:val="BodyText"/>
        <w:ind w:left="160"/>
      </w:pPr>
      <w:proofErr w:type="spellStart"/>
      <w:r>
        <w:rPr>
          <w:u w:val="single"/>
        </w:rPr>
        <w:t>SmartBook</w:t>
      </w:r>
      <w:proofErr w:type="spellEnd"/>
    </w:p>
    <w:p w14:paraId="5D56846F" w14:textId="77777777" w:rsidR="004F2C18" w:rsidRDefault="00213BAF" w:rsidP="00E0507C">
      <w:pPr>
        <w:pStyle w:val="BodyText"/>
        <w:ind w:left="160" w:right="676"/>
      </w:pPr>
      <w:r>
        <w:t xml:space="preserve">Each week, students will be required to complete portions of </w:t>
      </w:r>
      <w:proofErr w:type="spellStart"/>
      <w:r>
        <w:t>SmartBook</w:t>
      </w:r>
      <w:proofErr w:type="spellEnd"/>
      <w:r>
        <w:t xml:space="preserve"> Activities using the online textbook for </w:t>
      </w:r>
      <w:r>
        <w:rPr>
          <w:i/>
        </w:rPr>
        <w:t>Experience History</w:t>
      </w:r>
      <w:r>
        <w:t xml:space="preserve">. The average grade for the students </w:t>
      </w:r>
      <w:proofErr w:type="spellStart"/>
      <w:r>
        <w:t>SmartBook</w:t>
      </w:r>
      <w:proofErr w:type="spellEnd"/>
      <w:r>
        <w:t xml:space="preserve"> Activities will count as</w:t>
      </w:r>
    </w:p>
    <w:p w14:paraId="5D568471" w14:textId="77777777" w:rsidR="004F2C18" w:rsidRDefault="00213BAF" w:rsidP="00E0507C">
      <w:pPr>
        <w:pStyle w:val="BodyText"/>
        <w:ind w:left="160" w:right="596"/>
      </w:pPr>
      <w:r>
        <w:t xml:space="preserve">10% of the Final Grade. </w:t>
      </w:r>
      <w:proofErr w:type="spellStart"/>
      <w:r>
        <w:t>SmartBook</w:t>
      </w:r>
      <w:proofErr w:type="spellEnd"/>
      <w:r>
        <w:t xml:space="preserve"> Readings will be due each week on Monday by 11:59 PM as listed in the course calendar. More instructions for these assignments will be provided in a separate document.</w:t>
      </w:r>
    </w:p>
    <w:p w14:paraId="5D568472" w14:textId="77777777" w:rsidR="004F2C18" w:rsidRDefault="004F2C18">
      <w:pPr>
        <w:pStyle w:val="BodyText"/>
        <w:spacing w:before="5"/>
      </w:pPr>
    </w:p>
    <w:p w14:paraId="5D568474" w14:textId="1D453163" w:rsidR="004F2C18" w:rsidRDefault="00213BAF" w:rsidP="00E0507C">
      <w:pPr>
        <w:pStyle w:val="Heading1"/>
        <w:rPr>
          <w:b w:val="0"/>
          <w:sz w:val="23"/>
        </w:rPr>
      </w:pPr>
      <w:r>
        <w:t>Other Course Requirements:</w:t>
      </w:r>
      <w:r w:rsidR="00E0507C">
        <w:t xml:space="preserve">  </w:t>
      </w:r>
    </w:p>
    <w:p w14:paraId="5D568475" w14:textId="77777777" w:rsidR="004F2C18" w:rsidRDefault="00213BAF">
      <w:pPr>
        <w:pStyle w:val="BodyText"/>
        <w:ind w:left="160"/>
      </w:pPr>
      <w:r>
        <w:t>Students will need access to the internet to complete homework outside of class.</w:t>
      </w:r>
    </w:p>
    <w:p w14:paraId="5D568476" w14:textId="77777777" w:rsidR="004F2C18" w:rsidRDefault="004F2C18">
      <w:pPr>
        <w:pStyle w:val="BodyText"/>
        <w:spacing w:before="5"/>
      </w:pPr>
    </w:p>
    <w:p w14:paraId="6FACFFDA" w14:textId="77777777" w:rsidR="00B95651" w:rsidRDefault="00B95651">
      <w:pPr>
        <w:rPr>
          <w:b/>
          <w:bCs/>
          <w:sz w:val="24"/>
          <w:szCs w:val="24"/>
        </w:rPr>
      </w:pPr>
      <w:r>
        <w:br w:type="page"/>
      </w:r>
    </w:p>
    <w:p w14:paraId="5D56847D" w14:textId="26679ADE" w:rsidR="004F2C18" w:rsidRDefault="00213BAF">
      <w:pPr>
        <w:pStyle w:val="Heading1"/>
        <w:spacing w:line="274" w:lineRule="exact"/>
      </w:pPr>
      <w:r>
        <w:lastRenderedPageBreak/>
        <w:t>NTCC Academic Honesty Statement:</w:t>
      </w:r>
    </w:p>
    <w:p w14:paraId="5D56847E" w14:textId="77777777" w:rsidR="004F2C18" w:rsidRDefault="00213BAF">
      <w:pPr>
        <w:pStyle w:val="BodyText"/>
        <w:ind w:left="160" w:right="594"/>
      </w:pPr>
      <w: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Pr>
          <w:spacing w:val="-14"/>
        </w:rPr>
        <w:t xml:space="preserve"> </w:t>
      </w:r>
      <w:r>
        <w:t>Handbook."</w:t>
      </w:r>
    </w:p>
    <w:p w14:paraId="5D56847F" w14:textId="77777777" w:rsidR="004F2C18" w:rsidRDefault="00213BAF">
      <w:pPr>
        <w:pStyle w:val="Heading1"/>
        <w:spacing w:before="233" w:line="274" w:lineRule="exact"/>
      </w:pPr>
      <w:r>
        <w:t>Academic Ethics</w:t>
      </w:r>
    </w:p>
    <w:p w14:paraId="5D568480" w14:textId="77777777" w:rsidR="004F2C18" w:rsidRDefault="00213BAF">
      <w:pPr>
        <w:pStyle w:val="BodyText"/>
        <w:ind w:left="160" w:right="1110"/>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D568481" w14:textId="77777777" w:rsidR="004F2C18" w:rsidRDefault="004F2C18">
      <w:pPr>
        <w:pStyle w:val="BodyText"/>
        <w:spacing w:before="3"/>
      </w:pPr>
    </w:p>
    <w:p w14:paraId="5D568482" w14:textId="77777777" w:rsidR="004F2C18" w:rsidRDefault="00213BAF">
      <w:pPr>
        <w:pStyle w:val="Heading1"/>
        <w:spacing w:line="274" w:lineRule="exact"/>
      </w:pPr>
      <w:r>
        <w:t>ADA Statement:</w:t>
      </w:r>
    </w:p>
    <w:p w14:paraId="5D568484" w14:textId="5DA02585" w:rsidR="004F2C18" w:rsidRDefault="00ED1B41" w:rsidP="00ED1B41">
      <w:pPr>
        <w:pStyle w:val="BodyText"/>
        <w:spacing w:before="7"/>
        <w:ind w:left="180"/>
        <w:rPr>
          <w:color w:val="303030"/>
        </w:rPr>
      </w:pPr>
      <w:r w:rsidRPr="00ED1B41">
        <w:rPr>
          <w:color w:val="30303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w:t>
      </w:r>
      <w:proofErr w:type="spellStart"/>
      <w:r w:rsidRPr="00ED1B41">
        <w:rPr>
          <w:color w:val="303030"/>
        </w:rPr>
        <w:t>Belew</w:t>
      </w:r>
      <w:proofErr w:type="spellEnd"/>
      <w:r w:rsidRPr="00ED1B41">
        <w:rPr>
          <w:color w:val="303030"/>
        </w:rPr>
        <w:t>, Academic Advisor/Coordinator of Special Populations located in the Student Services. She can be reached at 903-434-8218.  For more information and to obtain a copy of the Request for Accommodations, please refer to the NTCC website - Special Populations.</w:t>
      </w:r>
    </w:p>
    <w:p w14:paraId="63CC364E" w14:textId="77777777" w:rsidR="00ED1B41" w:rsidRPr="00ED1B41" w:rsidRDefault="00ED1B41" w:rsidP="00ED1B41">
      <w:pPr>
        <w:pStyle w:val="BodyText"/>
        <w:spacing w:before="7"/>
        <w:ind w:left="180"/>
        <w:rPr>
          <w:color w:val="303030"/>
        </w:rPr>
      </w:pPr>
    </w:p>
    <w:p w14:paraId="5D568485" w14:textId="77777777" w:rsidR="004F2C18" w:rsidRDefault="00213BAF">
      <w:pPr>
        <w:pStyle w:val="Heading1"/>
        <w:rPr>
          <w:b w:val="0"/>
        </w:rPr>
      </w:pPr>
      <w:r>
        <w:t xml:space="preserve">Family Educational Rights </w:t>
      </w:r>
      <w:proofErr w:type="gramStart"/>
      <w:r>
        <w:t>And</w:t>
      </w:r>
      <w:proofErr w:type="gramEnd"/>
      <w:r>
        <w:t xml:space="preserve"> Privacy Act </w:t>
      </w:r>
      <w:r>
        <w:rPr>
          <w:b w:val="0"/>
        </w:rPr>
        <w:t>(</w:t>
      </w:r>
      <w:proofErr w:type="spellStart"/>
      <w:r>
        <w:t>Ferpa</w:t>
      </w:r>
      <w:proofErr w:type="spellEnd"/>
      <w:r>
        <w:rPr>
          <w:b w:val="0"/>
        </w:rPr>
        <w:t>):</w:t>
      </w:r>
    </w:p>
    <w:p w14:paraId="5D568486" w14:textId="0DA877A7" w:rsidR="004F2C18" w:rsidRDefault="00213BAF">
      <w:pPr>
        <w:pStyle w:val="BodyText"/>
        <w:ind w:left="160" w:right="59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5D568487" w14:textId="77777777" w:rsidR="004F2C18" w:rsidRDefault="00213BAF">
      <w:pPr>
        <w:pStyle w:val="BodyText"/>
        <w:spacing w:before="1"/>
        <w:ind w:left="160" w:right="70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D568488" w14:textId="409FE2D9" w:rsidR="004F2C18" w:rsidRDefault="004F2C18"/>
    <w:p w14:paraId="00E5497D" w14:textId="77777777" w:rsidR="00B33AD0" w:rsidRDefault="00B33AD0" w:rsidP="00B33AD0">
      <w:pPr>
        <w:pStyle w:val="xmsonormal"/>
        <w:shd w:val="clear" w:color="auto" w:fill="FFFFFF"/>
        <w:spacing w:before="0" w:beforeAutospacing="0" w:after="0" w:afterAutospacing="0"/>
        <w:ind w:left="1440" w:hanging="1350"/>
        <w:rPr>
          <w:rFonts w:ascii="Calibri" w:hAnsi="Calibri" w:cs="Calibri"/>
          <w:color w:val="201F1E"/>
          <w:sz w:val="22"/>
          <w:szCs w:val="22"/>
        </w:rPr>
      </w:pPr>
      <w:r>
        <w:rPr>
          <w:b/>
          <w:bCs/>
          <w:color w:val="000000"/>
          <w:sz w:val="22"/>
          <w:szCs w:val="22"/>
          <w:bdr w:val="none" w:sz="0" w:space="0" w:color="auto" w:frame="1"/>
        </w:rPr>
        <w:t>Alternate Operations During Campus Closure and/or Alternate Course Delivery Requirements</w:t>
      </w:r>
    </w:p>
    <w:p w14:paraId="7740E400"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In the event of an emergency or announced campus closure due to a natural disaster or pandemic, </w:t>
      </w:r>
      <w:r>
        <w:rPr>
          <w:color w:val="222222"/>
          <w:sz w:val="20"/>
          <w:szCs w:val="20"/>
          <w:bdr w:val="none" w:sz="0" w:space="0" w:color="auto" w:frame="1"/>
          <w:shd w:val="clear" w:color="auto" w:fill="FFFFFF"/>
        </w:rPr>
        <w:t>it may be necessary for Northeast Texas Community College to move to altered operations</w:t>
      </w:r>
      <w:r>
        <w:rPr>
          <w:color w:val="000000"/>
          <w:sz w:val="20"/>
          <w:szCs w:val="20"/>
          <w:bdr w:val="none" w:sz="0" w:space="0" w:color="auto" w:frame="1"/>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tgtFrame="_blank" w:history="1">
        <w:r>
          <w:rPr>
            <w:rStyle w:val="Hyperlink"/>
            <w:color w:val="1155CC"/>
            <w:sz w:val="20"/>
            <w:szCs w:val="20"/>
            <w:bdr w:val="none" w:sz="0" w:space="0" w:color="auto" w:frame="1"/>
          </w:rPr>
          <w:t>http://www.ntcc.edu/</w:t>
        </w:r>
      </w:hyperlink>
      <w:r>
        <w:rPr>
          <w:color w:val="000000"/>
          <w:sz w:val="20"/>
          <w:szCs w:val="20"/>
          <w:bdr w:val="none" w:sz="0" w:space="0" w:color="auto" w:frame="1"/>
        </w:rPr>
        <w:t>) for instructions about continuing courses remotely, Blackboard for each class for course-specific communication, and NTCC email for important general information.</w:t>
      </w:r>
    </w:p>
    <w:p w14:paraId="0F77B88F"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0CE8615" w14:textId="77777777" w:rsidR="00B33AD0" w:rsidRDefault="00B33AD0">
      <w:pPr>
        <w:sectPr w:rsidR="00B33AD0" w:rsidSect="00ED1B41">
          <w:pgSz w:w="12240" w:h="15840"/>
          <w:pgMar w:top="720" w:right="720" w:bottom="720" w:left="720" w:header="720" w:footer="720" w:gutter="0"/>
          <w:cols w:space="720"/>
        </w:sectPr>
      </w:pPr>
    </w:p>
    <w:p w14:paraId="5D568489" w14:textId="77777777" w:rsidR="004F2C18" w:rsidRDefault="00213BAF">
      <w:pPr>
        <w:pStyle w:val="BodyText"/>
        <w:spacing w:before="74"/>
        <w:ind w:left="3888" w:right="4306"/>
        <w:jc w:val="center"/>
      </w:pPr>
      <w:r>
        <w:lastRenderedPageBreak/>
        <w:t>Tentative Course Schedule</w:t>
      </w:r>
    </w:p>
    <w:p w14:paraId="5D56848A" w14:textId="77777777" w:rsidR="004F2C18" w:rsidRDefault="004F2C18">
      <w:pPr>
        <w:pStyle w:val="BodyText"/>
        <w:spacing w:before="6"/>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2341"/>
        <w:gridCol w:w="3380"/>
        <w:gridCol w:w="2633"/>
      </w:tblGrid>
      <w:tr w:rsidR="004F2C18" w14:paraId="5D56848F" w14:textId="77777777">
        <w:trPr>
          <w:trHeight w:val="964"/>
        </w:trPr>
        <w:tc>
          <w:tcPr>
            <w:tcW w:w="2180" w:type="dxa"/>
          </w:tcPr>
          <w:p w14:paraId="5D56848B" w14:textId="77777777" w:rsidR="004F2C18" w:rsidRDefault="00213BAF">
            <w:pPr>
              <w:pStyle w:val="TableParagraph"/>
              <w:spacing w:line="271" w:lineRule="exact"/>
              <w:ind w:left="370" w:right="363"/>
              <w:rPr>
                <w:sz w:val="24"/>
              </w:rPr>
            </w:pPr>
            <w:r>
              <w:rPr>
                <w:sz w:val="24"/>
              </w:rPr>
              <w:t>Week/Date</w:t>
            </w:r>
          </w:p>
        </w:tc>
        <w:tc>
          <w:tcPr>
            <w:tcW w:w="2341" w:type="dxa"/>
          </w:tcPr>
          <w:p w14:paraId="5D56848C" w14:textId="77777777" w:rsidR="004F2C18" w:rsidRDefault="00213BAF">
            <w:pPr>
              <w:pStyle w:val="TableParagraph"/>
              <w:spacing w:line="240" w:lineRule="auto"/>
              <w:ind w:left="120" w:firstLine="451"/>
              <w:jc w:val="left"/>
              <w:rPr>
                <w:sz w:val="24"/>
              </w:rPr>
            </w:pPr>
            <w:r>
              <w:rPr>
                <w:sz w:val="24"/>
              </w:rPr>
              <w:t>Learn/Smart Readings Assignment</w:t>
            </w:r>
          </w:p>
        </w:tc>
        <w:tc>
          <w:tcPr>
            <w:tcW w:w="3380" w:type="dxa"/>
          </w:tcPr>
          <w:p w14:paraId="5D56848D" w14:textId="77777777" w:rsidR="004F2C18" w:rsidRDefault="00213BAF">
            <w:pPr>
              <w:pStyle w:val="TableParagraph"/>
              <w:spacing w:line="271" w:lineRule="exact"/>
              <w:ind w:left="120" w:right="109"/>
              <w:rPr>
                <w:sz w:val="24"/>
              </w:rPr>
            </w:pPr>
            <w:r>
              <w:rPr>
                <w:sz w:val="24"/>
              </w:rPr>
              <w:t>Topic</w:t>
            </w:r>
          </w:p>
        </w:tc>
        <w:tc>
          <w:tcPr>
            <w:tcW w:w="2633" w:type="dxa"/>
          </w:tcPr>
          <w:p w14:paraId="5D56848E" w14:textId="77777777" w:rsidR="004F2C18" w:rsidRDefault="00213BAF">
            <w:pPr>
              <w:pStyle w:val="TableParagraph"/>
              <w:spacing w:line="240" w:lineRule="auto"/>
              <w:ind w:left="1062" w:right="141" w:hanging="894"/>
              <w:jc w:val="left"/>
              <w:rPr>
                <w:sz w:val="24"/>
              </w:rPr>
            </w:pPr>
            <w:r>
              <w:rPr>
                <w:sz w:val="24"/>
              </w:rPr>
              <w:t>Major Assignments and Tests</w:t>
            </w:r>
          </w:p>
        </w:tc>
      </w:tr>
      <w:tr w:rsidR="004F2C18" w14:paraId="5D568495" w14:textId="77777777">
        <w:trPr>
          <w:trHeight w:val="827"/>
        </w:trPr>
        <w:tc>
          <w:tcPr>
            <w:tcW w:w="2180" w:type="dxa"/>
          </w:tcPr>
          <w:p w14:paraId="5D568490" w14:textId="32E97B8A" w:rsidR="004F2C18" w:rsidRDefault="00AD453F">
            <w:pPr>
              <w:pStyle w:val="TableParagraph"/>
              <w:ind w:left="370" w:right="366"/>
              <w:rPr>
                <w:sz w:val="24"/>
              </w:rPr>
            </w:pPr>
            <w:r>
              <w:rPr>
                <w:sz w:val="24"/>
              </w:rPr>
              <w:t>1. Aug 24-28</w:t>
            </w:r>
          </w:p>
        </w:tc>
        <w:tc>
          <w:tcPr>
            <w:tcW w:w="2341" w:type="dxa"/>
          </w:tcPr>
          <w:p w14:paraId="5D568491" w14:textId="77777777" w:rsidR="004F2C18" w:rsidRDefault="004F2C18">
            <w:pPr>
              <w:pStyle w:val="TableParagraph"/>
              <w:spacing w:line="240" w:lineRule="auto"/>
              <w:jc w:val="left"/>
              <w:rPr>
                <w:sz w:val="24"/>
              </w:rPr>
            </w:pPr>
          </w:p>
        </w:tc>
        <w:tc>
          <w:tcPr>
            <w:tcW w:w="3380" w:type="dxa"/>
          </w:tcPr>
          <w:p w14:paraId="5D568492" w14:textId="77777777" w:rsidR="004F2C18" w:rsidRDefault="00213BAF">
            <w:pPr>
              <w:pStyle w:val="TableParagraph"/>
              <w:spacing w:line="240" w:lineRule="auto"/>
              <w:ind w:left="167" w:right="157" w:hanging="2"/>
              <w:rPr>
                <w:sz w:val="24"/>
              </w:rPr>
            </w:pPr>
            <w:r>
              <w:rPr>
                <w:sz w:val="24"/>
              </w:rPr>
              <w:t xml:space="preserve">Course Introduction, First Civilizations, Old Worlds, </w:t>
            </w:r>
            <w:r>
              <w:rPr>
                <w:spacing w:val="-8"/>
                <w:sz w:val="24"/>
              </w:rPr>
              <w:t>New</w:t>
            </w:r>
          </w:p>
          <w:p w14:paraId="5D568493" w14:textId="77777777" w:rsidR="004F2C18" w:rsidRDefault="00213BAF">
            <w:pPr>
              <w:pStyle w:val="TableParagraph"/>
              <w:spacing w:line="261" w:lineRule="exact"/>
              <w:ind w:left="120" w:right="110"/>
              <w:rPr>
                <w:sz w:val="24"/>
              </w:rPr>
            </w:pPr>
            <w:r>
              <w:rPr>
                <w:sz w:val="24"/>
              </w:rPr>
              <w:t>Worlds 1400-1600</w:t>
            </w:r>
          </w:p>
        </w:tc>
        <w:tc>
          <w:tcPr>
            <w:tcW w:w="2633" w:type="dxa"/>
          </w:tcPr>
          <w:p w14:paraId="5D568494" w14:textId="77777777" w:rsidR="004F2C18" w:rsidRDefault="004F2C18">
            <w:pPr>
              <w:pStyle w:val="TableParagraph"/>
              <w:spacing w:line="240" w:lineRule="auto"/>
              <w:jc w:val="left"/>
              <w:rPr>
                <w:sz w:val="24"/>
              </w:rPr>
            </w:pPr>
          </w:p>
        </w:tc>
      </w:tr>
      <w:tr w:rsidR="004F2C18" w14:paraId="5D56849B" w14:textId="77777777">
        <w:trPr>
          <w:trHeight w:val="551"/>
        </w:trPr>
        <w:tc>
          <w:tcPr>
            <w:tcW w:w="2180" w:type="dxa"/>
          </w:tcPr>
          <w:p w14:paraId="5D568496" w14:textId="169EC778" w:rsidR="004F2C18" w:rsidRDefault="00AD453F" w:rsidP="00AD453F">
            <w:pPr>
              <w:pStyle w:val="TableParagraph"/>
              <w:jc w:val="left"/>
              <w:rPr>
                <w:sz w:val="24"/>
              </w:rPr>
            </w:pPr>
            <w:r>
              <w:rPr>
                <w:sz w:val="24"/>
              </w:rPr>
              <w:t>2. Aug 31</w:t>
            </w:r>
            <w:r w:rsidR="00213BAF">
              <w:rPr>
                <w:sz w:val="24"/>
              </w:rPr>
              <w:t>-</w:t>
            </w:r>
            <w:r>
              <w:rPr>
                <w:sz w:val="24"/>
              </w:rPr>
              <w:t xml:space="preserve"> Sep 4</w:t>
            </w:r>
          </w:p>
        </w:tc>
        <w:tc>
          <w:tcPr>
            <w:tcW w:w="2341" w:type="dxa"/>
          </w:tcPr>
          <w:p w14:paraId="5D568497" w14:textId="77777777" w:rsidR="004F2C18" w:rsidRDefault="00213BAF">
            <w:pPr>
              <w:pStyle w:val="TableParagraph"/>
              <w:ind w:left="282" w:right="276"/>
              <w:rPr>
                <w:sz w:val="24"/>
              </w:rPr>
            </w:pPr>
            <w:r>
              <w:rPr>
                <w:sz w:val="24"/>
              </w:rPr>
              <w:t>Chapter 2-3</w:t>
            </w:r>
          </w:p>
        </w:tc>
        <w:tc>
          <w:tcPr>
            <w:tcW w:w="3380" w:type="dxa"/>
          </w:tcPr>
          <w:p w14:paraId="5D568498" w14:textId="77777777" w:rsidR="004F2C18" w:rsidRDefault="00213BAF">
            <w:pPr>
              <w:pStyle w:val="TableParagraph"/>
              <w:ind w:left="117" w:right="110"/>
              <w:rPr>
                <w:sz w:val="24"/>
              </w:rPr>
            </w:pPr>
            <w:r>
              <w:rPr>
                <w:sz w:val="24"/>
              </w:rPr>
              <w:t>Civilization and Conflict in the</w:t>
            </w:r>
          </w:p>
          <w:p w14:paraId="5D568499" w14:textId="77777777" w:rsidR="004F2C18" w:rsidRDefault="00213BAF">
            <w:pPr>
              <w:pStyle w:val="TableParagraph"/>
              <w:spacing w:line="261" w:lineRule="exact"/>
              <w:ind w:left="118" w:right="110"/>
              <w:rPr>
                <w:sz w:val="24"/>
              </w:rPr>
            </w:pPr>
            <w:r>
              <w:rPr>
                <w:sz w:val="24"/>
              </w:rPr>
              <w:t>South 1600-1750</w:t>
            </w:r>
          </w:p>
        </w:tc>
        <w:tc>
          <w:tcPr>
            <w:tcW w:w="2633" w:type="dxa"/>
          </w:tcPr>
          <w:p w14:paraId="5D56849A" w14:textId="77777777" w:rsidR="004F2C18" w:rsidRDefault="004F2C18">
            <w:pPr>
              <w:pStyle w:val="TableParagraph"/>
              <w:spacing w:line="240" w:lineRule="auto"/>
              <w:jc w:val="left"/>
              <w:rPr>
                <w:sz w:val="24"/>
              </w:rPr>
            </w:pPr>
          </w:p>
        </w:tc>
      </w:tr>
      <w:tr w:rsidR="004F2C18" w14:paraId="5D5684A1" w14:textId="77777777">
        <w:trPr>
          <w:trHeight w:val="1104"/>
        </w:trPr>
        <w:tc>
          <w:tcPr>
            <w:tcW w:w="2180" w:type="dxa"/>
          </w:tcPr>
          <w:p w14:paraId="5D56849C" w14:textId="7CC0C8D5" w:rsidR="004F2C18" w:rsidRDefault="00AD453F">
            <w:pPr>
              <w:pStyle w:val="TableParagraph"/>
              <w:ind w:left="370" w:right="361"/>
              <w:rPr>
                <w:sz w:val="24"/>
              </w:rPr>
            </w:pPr>
            <w:r>
              <w:rPr>
                <w:sz w:val="24"/>
              </w:rPr>
              <w:t>3. Sep 8-11</w:t>
            </w:r>
          </w:p>
        </w:tc>
        <w:tc>
          <w:tcPr>
            <w:tcW w:w="2341" w:type="dxa"/>
          </w:tcPr>
          <w:p w14:paraId="5D56849D" w14:textId="77777777" w:rsidR="004F2C18" w:rsidRDefault="00213BAF">
            <w:pPr>
              <w:pStyle w:val="TableParagraph"/>
              <w:ind w:left="282" w:right="276"/>
              <w:rPr>
                <w:sz w:val="24"/>
              </w:rPr>
            </w:pPr>
            <w:r>
              <w:rPr>
                <w:sz w:val="24"/>
              </w:rPr>
              <w:t>Chapter 4-5</w:t>
            </w:r>
          </w:p>
        </w:tc>
        <w:tc>
          <w:tcPr>
            <w:tcW w:w="3380" w:type="dxa"/>
          </w:tcPr>
          <w:p w14:paraId="5D56849E" w14:textId="77777777" w:rsidR="004F2C18" w:rsidRDefault="00213BAF">
            <w:pPr>
              <w:pStyle w:val="TableParagraph"/>
              <w:spacing w:line="240" w:lineRule="auto"/>
              <w:ind w:left="172" w:right="159" w:firstLine="24"/>
              <w:jc w:val="both"/>
              <w:rPr>
                <w:sz w:val="24"/>
              </w:rPr>
            </w:pPr>
            <w:r>
              <w:rPr>
                <w:sz w:val="24"/>
              </w:rPr>
              <w:t>Civilization and Conflict in the North 1600-1700, The Mosaic of Eighteenth-Century America</w:t>
            </w:r>
          </w:p>
          <w:p w14:paraId="5D56849F" w14:textId="77777777" w:rsidR="004F2C18" w:rsidRDefault="00213BAF">
            <w:pPr>
              <w:pStyle w:val="TableParagraph"/>
              <w:spacing w:line="261" w:lineRule="exact"/>
              <w:ind w:left="120" w:right="110"/>
              <w:rPr>
                <w:sz w:val="24"/>
              </w:rPr>
            </w:pPr>
            <w:r>
              <w:rPr>
                <w:sz w:val="24"/>
              </w:rPr>
              <w:t>1689-1768</w:t>
            </w:r>
          </w:p>
        </w:tc>
        <w:tc>
          <w:tcPr>
            <w:tcW w:w="2633" w:type="dxa"/>
          </w:tcPr>
          <w:p w14:paraId="5D5684A0" w14:textId="77777777" w:rsidR="004F2C18" w:rsidRDefault="004F2C18">
            <w:pPr>
              <w:pStyle w:val="TableParagraph"/>
              <w:spacing w:line="240" w:lineRule="auto"/>
              <w:jc w:val="left"/>
              <w:rPr>
                <w:sz w:val="24"/>
              </w:rPr>
            </w:pPr>
          </w:p>
        </w:tc>
      </w:tr>
      <w:tr w:rsidR="004F2C18" w14:paraId="5D5684A8" w14:textId="77777777">
        <w:trPr>
          <w:trHeight w:val="551"/>
        </w:trPr>
        <w:tc>
          <w:tcPr>
            <w:tcW w:w="2180" w:type="dxa"/>
          </w:tcPr>
          <w:p w14:paraId="5D5684A2" w14:textId="22617070" w:rsidR="004F2C18" w:rsidRDefault="00AD453F">
            <w:pPr>
              <w:pStyle w:val="TableParagraph"/>
              <w:ind w:left="370" w:right="361"/>
              <w:rPr>
                <w:sz w:val="24"/>
              </w:rPr>
            </w:pPr>
            <w:r>
              <w:rPr>
                <w:sz w:val="24"/>
              </w:rPr>
              <w:t>4. Sep 14-18</w:t>
            </w:r>
          </w:p>
        </w:tc>
        <w:tc>
          <w:tcPr>
            <w:tcW w:w="2341" w:type="dxa"/>
          </w:tcPr>
          <w:p w14:paraId="5D5684A3" w14:textId="77777777" w:rsidR="004F2C18" w:rsidRDefault="00213BAF">
            <w:pPr>
              <w:pStyle w:val="TableParagraph"/>
              <w:ind w:left="279" w:right="276"/>
              <w:rPr>
                <w:sz w:val="24"/>
              </w:rPr>
            </w:pPr>
            <w:r>
              <w:rPr>
                <w:sz w:val="24"/>
              </w:rPr>
              <w:t>Chapter 6</w:t>
            </w:r>
          </w:p>
        </w:tc>
        <w:tc>
          <w:tcPr>
            <w:tcW w:w="3380" w:type="dxa"/>
          </w:tcPr>
          <w:p w14:paraId="5D5684A4" w14:textId="77777777" w:rsidR="004F2C18" w:rsidRDefault="00213BAF">
            <w:pPr>
              <w:pStyle w:val="TableParagraph"/>
              <w:ind w:left="119" w:right="110"/>
              <w:rPr>
                <w:sz w:val="24"/>
              </w:rPr>
            </w:pPr>
            <w:r>
              <w:rPr>
                <w:sz w:val="24"/>
              </w:rPr>
              <w:t>Imperial Triumph, Imperial</w:t>
            </w:r>
          </w:p>
          <w:p w14:paraId="5D5684A5" w14:textId="77777777" w:rsidR="004F2C18" w:rsidRDefault="00213BAF">
            <w:pPr>
              <w:pStyle w:val="TableParagraph"/>
              <w:spacing w:line="261" w:lineRule="exact"/>
              <w:ind w:left="118" w:right="110"/>
              <w:rPr>
                <w:sz w:val="24"/>
              </w:rPr>
            </w:pPr>
            <w:r>
              <w:rPr>
                <w:sz w:val="24"/>
              </w:rPr>
              <w:t>Crisis 1754-1776</w:t>
            </w:r>
          </w:p>
        </w:tc>
        <w:tc>
          <w:tcPr>
            <w:tcW w:w="2633" w:type="dxa"/>
          </w:tcPr>
          <w:p w14:paraId="5D5684A6" w14:textId="77777777" w:rsidR="004F2C18" w:rsidRDefault="00213BAF">
            <w:pPr>
              <w:pStyle w:val="TableParagraph"/>
              <w:ind w:left="191" w:right="186"/>
              <w:rPr>
                <w:sz w:val="24"/>
              </w:rPr>
            </w:pPr>
            <w:r>
              <w:rPr>
                <w:sz w:val="24"/>
              </w:rPr>
              <w:t>Research Topic Due in</w:t>
            </w:r>
          </w:p>
          <w:p w14:paraId="5D5684A7" w14:textId="77777777" w:rsidR="004F2C18" w:rsidRDefault="00213BAF">
            <w:pPr>
              <w:pStyle w:val="TableParagraph"/>
              <w:spacing w:line="261" w:lineRule="exact"/>
              <w:ind w:left="191" w:right="184"/>
              <w:rPr>
                <w:sz w:val="24"/>
              </w:rPr>
            </w:pPr>
            <w:r>
              <w:rPr>
                <w:sz w:val="24"/>
              </w:rPr>
              <w:t>class on Friday</w:t>
            </w:r>
          </w:p>
        </w:tc>
      </w:tr>
      <w:tr w:rsidR="004F2C18" w14:paraId="5D5684AE" w14:textId="77777777">
        <w:trPr>
          <w:trHeight w:val="830"/>
        </w:trPr>
        <w:tc>
          <w:tcPr>
            <w:tcW w:w="2180" w:type="dxa"/>
          </w:tcPr>
          <w:p w14:paraId="5D5684A9" w14:textId="5149A906" w:rsidR="004F2C18" w:rsidRDefault="00AD453F">
            <w:pPr>
              <w:pStyle w:val="TableParagraph"/>
              <w:spacing w:line="273" w:lineRule="exact"/>
              <w:ind w:left="370" w:right="361"/>
              <w:rPr>
                <w:sz w:val="24"/>
              </w:rPr>
            </w:pPr>
            <w:r>
              <w:rPr>
                <w:sz w:val="24"/>
              </w:rPr>
              <w:t>5. Sep 21-25</w:t>
            </w:r>
          </w:p>
        </w:tc>
        <w:tc>
          <w:tcPr>
            <w:tcW w:w="2341" w:type="dxa"/>
          </w:tcPr>
          <w:p w14:paraId="5D5684AA" w14:textId="77777777" w:rsidR="004F2C18" w:rsidRDefault="00213BAF">
            <w:pPr>
              <w:pStyle w:val="TableParagraph"/>
              <w:spacing w:line="273" w:lineRule="exact"/>
              <w:ind w:left="279" w:right="276"/>
              <w:rPr>
                <w:sz w:val="24"/>
              </w:rPr>
            </w:pPr>
            <w:r>
              <w:rPr>
                <w:sz w:val="24"/>
              </w:rPr>
              <w:t>Chapter 7</w:t>
            </w:r>
          </w:p>
        </w:tc>
        <w:tc>
          <w:tcPr>
            <w:tcW w:w="3380" w:type="dxa"/>
          </w:tcPr>
          <w:p w14:paraId="5D5684AB" w14:textId="77777777" w:rsidR="004F2C18" w:rsidRDefault="00213BAF">
            <w:pPr>
              <w:pStyle w:val="TableParagraph"/>
              <w:spacing w:line="240" w:lineRule="auto"/>
              <w:ind w:left="120" w:right="110"/>
              <w:rPr>
                <w:sz w:val="24"/>
              </w:rPr>
            </w:pPr>
            <w:r>
              <w:rPr>
                <w:sz w:val="24"/>
              </w:rPr>
              <w:t>The American People and the American Revolution 1775-</w:t>
            </w:r>
          </w:p>
          <w:p w14:paraId="5D5684AC" w14:textId="77777777" w:rsidR="004F2C18" w:rsidRDefault="00213BAF">
            <w:pPr>
              <w:pStyle w:val="TableParagraph"/>
              <w:spacing w:line="261" w:lineRule="exact"/>
              <w:ind w:left="118" w:right="110"/>
              <w:rPr>
                <w:sz w:val="24"/>
              </w:rPr>
            </w:pPr>
            <w:r>
              <w:rPr>
                <w:sz w:val="24"/>
              </w:rPr>
              <w:t>1783</w:t>
            </w:r>
          </w:p>
        </w:tc>
        <w:tc>
          <w:tcPr>
            <w:tcW w:w="2633" w:type="dxa"/>
          </w:tcPr>
          <w:p w14:paraId="5D5684AD" w14:textId="77777777" w:rsidR="004F2C18" w:rsidRDefault="00213BAF">
            <w:pPr>
              <w:pStyle w:val="TableParagraph"/>
              <w:spacing w:line="240" w:lineRule="auto"/>
              <w:ind w:left="515" w:right="488" w:firstLine="369"/>
              <w:jc w:val="left"/>
              <w:rPr>
                <w:sz w:val="24"/>
              </w:rPr>
            </w:pPr>
            <w:r>
              <w:rPr>
                <w:sz w:val="24"/>
              </w:rPr>
              <w:t>Exam #1 Thursday/Friday</w:t>
            </w:r>
          </w:p>
        </w:tc>
      </w:tr>
      <w:tr w:rsidR="004F2C18" w14:paraId="5D5684B4" w14:textId="77777777">
        <w:trPr>
          <w:trHeight w:val="551"/>
        </w:trPr>
        <w:tc>
          <w:tcPr>
            <w:tcW w:w="2180" w:type="dxa"/>
          </w:tcPr>
          <w:p w14:paraId="5D5684AF" w14:textId="7BF7A947" w:rsidR="004F2C18" w:rsidRDefault="00AD453F">
            <w:pPr>
              <w:pStyle w:val="TableParagraph"/>
              <w:ind w:left="336"/>
              <w:jc w:val="left"/>
              <w:rPr>
                <w:sz w:val="24"/>
              </w:rPr>
            </w:pPr>
            <w:r>
              <w:rPr>
                <w:sz w:val="24"/>
              </w:rPr>
              <w:t>6. Sep 28-Oct 2</w:t>
            </w:r>
          </w:p>
        </w:tc>
        <w:tc>
          <w:tcPr>
            <w:tcW w:w="2341" w:type="dxa"/>
          </w:tcPr>
          <w:p w14:paraId="5D5684B0" w14:textId="77777777" w:rsidR="004F2C18" w:rsidRDefault="00213BAF">
            <w:pPr>
              <w:pStyle w:val="TableParagraph"/>
              <w:ind w:left="279" w:right="276"/>
              <w:rPr>
                <w:sz w:val="24"/>
              </w:rPr>
            </w:pPr>
            <w:r>
              <w:rPr>
                <w:sz w:val="24"/>
              </w:rPr>
              <w:t>Chapter 8</w:t>
            </w:r>
          </w:p>
        </w:tc>
        <w:tc>
          <w:tcPr>
            <w:tcW w:w="3380" w:type="dxa"/>
          </w:tcPr>
          <w:p w14:paraId="5D5684B1" w14:textId="77777777" w:rsidR="004F2C18" w:rsidRDefault="00213BAF">
            <w:pPr>
              <w:pStyle w:val="TableParagraph"/>
              <w:ind w:left="119" w:right="110"/>
              <w:rPr>
                <w:sz w:val="24"/>
              </w:rPr>
            </w:pPr>
            <w:r>
              <w:rPr>
                <w:sz w:val="24"/>
              </w:rPr>
              <w:t>Crisis and Constitution 1776-</w:t>
            </w:r>
          </w:p>
          <w:p w14:paraId="5D5684B2" w14:textId="77777777" w:rsidR="004F2C18" w:rsidRDefault="00213BAF">
            <w:pPr>
              <w:pStyle w:val="TableParagraph"/>
              <w:spacing w:line="261" w:lineRule="exact"/>
              <w:ind w:left="118" w:right="110"/>
              <w:rPr>
                <w:sz w:val="24"/>
              </w:rPr>
            </w:pPr>
            <w:r>
              <w:rPr>
                <w:sz w:val="24"/>
              </w:rPr>
              <w:t>1789</w:t>
            </w:r>
          </w:p>
        </w:tc>
        <w:tc>
          <w:tcPr>
            <w:tcW w:w="2633" w:type="dxa"/>
          </w:tcPr>
          <w:p w14:paraId="5D5684B3" w14:textId="77777777" w:rsidR="004F2C18" w:rsidRDefault="004F2C18">
            <w:pPr>
              <w:pStyle w:val="TableParagraph"/>
              <w:spacing w:line="240" w:lineRule="auto"/>
              <w:jc w:val="left"/>
              <w:rPr>
                <w:sz w:val="24"/>
              </w:rPr>
            </w:pPr>
          </w:p>
        </w:tc>
      </w:tr>
      <w:tr w:rsidR="004F2C18" w14:paraId="5D5684B9" w14:textId="77777777">
        <w:trPr>
          <w:trHeight w:val="306"/>
        </w:trPr>
        <w:tc>
          <w:tcPr>
            <w:tcW w:w="2180" w:type="dxa"/>
          </w:tcPr>
          <w:p w14:paraId="5D5684B5" w14:textId="5890DBBF" w:rsidR="004F2C18" w:rsidRDefault="00AD453F">
            <w:pPr>
              <w:pStyle w:val="TableParagraph"/>
              <w:ind w:left="370" w:right="366"/>
              <w:rPr>
                <w:sz w:val="24"/>
              </w:rPr>
            </w:pPr>
            <w:r>
              <w:rPr>
                <w:sz w:val="24"/>
              </w:rPr>
              <w:t>7. Oct 5-9</w:t>
            </w:r>
          </w:p>
        </w:tc>
        <w:tc>
          <w:tcPr>
            <w:tcW w:w="2341" w:type="dxa"/>
          </w:tcPr>
          <w:p w14:paraId="5D5684B6" w14:textId="77777777" w:rsidR="004F2C18" w:rsidRDefault="00213BAF">
            <w:pPr>
              <w:pStyle w:val="TableParagraph"/>
              <w:ind w:left="279" w:right="276"/>
              <w:rPr>
                <w:sz w:val="24"/>
              </w:rPr>
            </w:pPr>
            <w:r>
              <w:rPr>
                <w:sz w:val="24"/>
              </w:rPr>
              <w:t>Chapter 9</w:t>
            </w:r>
          </w:p>
        </w:tc>
        <w:tc>
          <w:tcPr>
            <w:tcW w:w="3380" w:type="dxa"/>
          </w:tcPr>
          <w:p w14:paraId="5D5684B7" w14:textId="77777777" w:rsidR="004F2C18" w:rsidRDefault="00213BAF">
            <w:pPr>
              <w:pStyle w:val="TableParagraph"/>
              <w:ind w:left="120" w:right="109"/>
              <w:rPr>
                <w:sz w:val="24"/>
              </w:rPr>
            </w:pPr>
            <w:r>
              <w:rPr>
                <w:sz w:val="24"/>
              </w:rPr>
              <w:t>The Early Republic 1789-1824</w:t>
            </w:r>
          </w:p>
        </w:tc>
        <w:tc>
          <w:tcPr>
            <w:tcW w:w="2633" w:type="dxa"/>
          </w:tcPr>
          <w:p w14:paraId="5D5684B8" w14:textId="77777777" w:rsidR="004F2C18" w:rsidRDefault="004F2C18">
            <w:pPr>
              <w:pStyle w:val="TableParagraph"/>
              <w:spacing w:line="240" w:lineRule="auto"/>
              <w:jc w:val="left"/>
            </w:pPr>
          </w:p>
        </w:tc>
      </w:tr>
      <w:tr w:rsidR="004F2C18" w14:paraId="5D5684BF" w14:textId="77777777">
        <w:trPr>
          <w:trHeight w:val="551"/>
        </w:trPr>
        <w:tc>
          <w:tcPr>
            <w:tcW w:w="2180" w:type="dxa"/>
          </w:tcPr>
          <w:p w14:paraId="5D5684BA" w14:textId="54D9F725" w:rsidR="004F2C18" w:rsidRDefault="00AD453F">
            <w:pPr>
              <w:pStyle w:val="TableParagraph"/>
              <w:ind w:left="370" w:right="366"/>
              <w:rPr>
                <w:sz w:val="24"/>
              </w:rPr>
            </w:pPr>
            <w:r>
              <w:rPr>
                <w:sz w:val="24"/>
              </w:rPr>
              <w:t>8. Oct 12-16</w:t>
            </w:r>
          </w:p>
        </w:tc>
        <w:tc>
          <w:tcPr>
            <w:tcW w:w="2341" w:type="dxa"/>
          </w:tcPr>
          <w:p w14:paraId="5D5684BB" w14:textId="77777777" w:rsidR="004F2C18" w:rsidRDefault="00213BAF">
            <w:pPr>
              <w:pStyle w:val="TableParagraph"/>
              <w:ind w:left="279" w:right="276"/>
              <w:rPr>
                <w:sz w:val="24"/>
              </w:rPr>
            </w:pPr>
            <w:r>
              <w:rPr>
                <w:sz w:val="24"/>
              </w:rPr>
              <w:t>Chapter 10</w:t>
            </w:r>
          </w:p>
        </w:tc>
        <w:tc>
          <w:tcPr>
            <w:tcW w:w="3380" w:type="dxa"/>
          </w:tcPr>
          <w:p w14:paraId="5D5684BC" w14:textId="77777777" w:rsidR="004F2C18" w:rsidRDefault="00213BAF">
            <w:pPr>
              <w:pStyle w:val="TableParagraph"/>
              <w:ind w:left="119" w:right="110"/>
              <w:rPr>
                <w:sz w:val="24"/>
              </w:rPr>
            </w:pPr>
            <w:r>
              <w:rPr>
                <w:sz w:val="24"/>
              </w:rPr>
              <w:t>The Opening of America 1815-</w:t>
            </w:r>
          </w:p>
          <w:p w14:paraId="5D5684BD" w14:textId="77777777" w:rsidR="004F2C18" w:rsidRDefault="00213BAF">
            <w:pPr>
              <w:pStyle w:val="TableParagraph"/>
              <w:spacing w:line="261" w:lineRule="exact"/>
              <w:ind w:left="118" w:right="110"/>
              <w:rPr>
                <w:sz w:val="24"/>
              </w:rPr>
            </w:pPr>
            <w:r>
              <w:rPr>
                <w:sz w:val="24"/>
              </w:rPr>
              <w:t>1850</w:t>
            </w:r>
          </w:p>
        </w:tc>
        <w:tc>
          <w:tcPr>
            <w:tcW w:w="2633" w:type="dxa"/>
          </w:tcPr>
          <w:p w14:paraId="5D5684BE" w14:textId="77777777" w:rsidR="004F2C18" w:rsidRDefault="004F2C18">
            <w:pPr>
              <w:pStyle w:val="TableParagraph"/>
              <w:spacing w:line="240" w:lineRule="auto"/>
              <w:jc w:val="left"/>
              <w:rPr>
                <w:sz w:val="24"/>
              </w:rPr>
            </w:pPr>
          </w:p>
        </w:tc>
      </w:tr>
      <w:tr w:rsidR="004F2C18" w14:paraId="5D5684C6" w14:textId="77777777">
        <w:trPr>
          <w:trHeight w:val="552"/>
        </w:trPr>
        <w:tc>
          <w:tcPr>
            <w:tcW w:w="2180" w:type="dxa"/>
          </w:tcPr>
          <w:p w14:paraId="5D5684C0" w14:textId="10AFA035" w:rsidR="004F2C18" w:rsidRDefault="00213BAF">
            <w:pPr>
              <w:pStyle w:val="TableParagraph"/>
              <w:ind w:left="370" w:right="366"/>
              <w:rPr>
                <w:sz w:val="24"/>
              </w:rPr>
            </w:pPr>
            <w:r>
              <w:rPr>
                <w:sz w:val="24"/>
              </w:rPr>
              <w:t xml:space="preserve">9. Oct </w:t>
            </w:r>
            <w:r w:rsidR="00AD453F">
              <w:rPr>
                <w:sz w:val="24"/>
              </w:rPr>
              <w:t>19-23</w:t>
            </w:r>
          </w:p>
        </w:tc>
        <w:tc>
          <w:tcPr>
            <w:tcW w:w="2341" w:type="dxa"/>
          </w:tcPr>
          <w:p w14:paraId="5D5684C1" w14:textId="77777777" w:rsidR="004F2C18" w:rsidRDefault="00213BAF">
            <w:pPr>
              <w:pStyle w:val="TableParagraph"/>
              <w:ind w:left="279" w:right="276"/>
              <w:rPr>
                <w:sz w:val="24"/>
              </w:rPr>
            </w:pPr>
            <w:r>
              <w:rPr>
                <w:sz w:val="24"/>
              </w:rPr>
              <w:t>Chapter 11</w:t>
            </w:r>
          </w:p>
        </w:tc>
        <w:tc>
          <w:tcPr>
            <w:tcW w:w="3380" w:type="dxa"/>
          </w:tcPr>
          <w:p w14:paraId="5D5684C2" w14:textId="77777777" w:rsidR="004F2C18" w:rsidRDefault="00213BAF">
            <w:pPr>
              <w:pStyle w:val="TableParagraph"/>
              <w:ind w:left="119" w:right="110"/>
              <w:rPr>
                <w:sz w:val="24"/>
              </w:rPr>
            </w:pPr>
            <w:r>
              <w:rPr>
                <w:sz w:val="24"/>
              </w:rPr>
              <w:t>The Rise of Democracy 1824-</w:t>
            </w:r>
          </w:p>
          <w:p w14:paraId="5D5684C3" w14:textId="77777777" w:rsidR="004F2C18" w:rsidRDefault="00213BAF">
            <w:pPr>
              <w:pStyle w:val="TableParagraph"/>
              <w:spacing w:line="261" w:lineRule="exact"/>
              <w:ind w:left="118" w:right="110"/>
              <w:rPr>
                <w:sz w:val="24"/>
              </w:rPr>
            </w:pPr>
            <w:r>
              <w:rPr>
                <w:sz w:val="24"/>
              </w:rPr>
              <w:t>1840</w:t>
            </w:r>
          </w:p>
        </w:tc>
        <w:tc>
          <w:tcPr>
            <w:tcW w:w="2633" w:type="dxa"/>
          </w:tcPr>
          <w:p w14:paraId="5D5684C4" w14:textId="77777777" w:rsidR="004F2C18" w:rsidRDefault="00213BAF">
            <w:pPr>
              <w:pStyle w:val="TableParagraph"/>
              <w:ind w:left="191" w:right="185"/>
              <w:rPr>
                <w:sz w:val="24"/>
              </w:rPr>
            </w:pPr>
            <w:r>
              <w:rPr>
                <w:sz w:val="24"/>
              </w:rPr>
              <w:t>Bibliography Due in</w:t>
            </w:r>
          </w:p>
          <w:p w14:paraId="5D5684C5" w14:textId="77777777" w:rsidR="004F2C18" w:rsidRDefault="00213BAF">
            <w:pPr>
              <w:pStyle w:val="TableParagraph"/>
              <w:spacing w:line="261" w:lineRule="exact"/>
              <w:ind w:left="191" w:right="184"/>
              <w:rPr>
                <w:sz w:val="24"/>
              </w:rPr>
            </w:pPr>
            <w:r>
              <w:rPr>
                <w:sz w:val="24"/>
              </w:rPr>
              <w:t>class on Friday</w:t>
            </w:r>
          </w:p>
        </w:tc>
      </w:tr>
      <w:tr w:rsidR="004F2C18" w14:paraId="5D5684CC" w14:textId="77777777">
        <w:trPr>
          <w:trHeight w:val="551"/>
        </w:trPr>
        <w:tc>
          <w:tcPr>
            <w:tcW w:w="2180" w:type="dxa"/>
          </w:tcPr>
          <w:p w14:paraId="5D5684C7" w14:textId="5920C878" w:rsidR="004F2C18" w:rsidRDefault="00AD453F">
            <w:pPr>
              <w:pStyle w:val="TableParagraph"/>
              <w:ind w:left="249"/>
              <w:jc w:val="left"/>
              <w:rPr>
                <w:sz w:val="24"/>
              </w:rPr>
            </w:pPr>
            <w:r>
              <w:rPr>
                <w:sz w:val="24"/>
              </w:rPr>
              <w:t>10. Oct 26-Oct 30</w:t>
            </w:r>
          </w:p>
        </w:tc>
        <w:tc>
          <w:tcPr>
            <w:tcW w:w="2341" w:type="dxa"/>
          </w:tcPr>
          <w:p w14:paraId="5D5684C8" w14:textId="77777777" w:rsidR="004F2C18" w:rsidRDefault="00213BAF">
            <w:pPr>
              <w:pStyle w:val="TableParagraph"/>
              <w:ind w:left="279" w:right="276"/>
              <w:rPr>
                <w:sz w:val="24"/>
              </w:rPr>
            </w:pPr>
            <w:r>
              <w:rPr>
                <w:sz w:val="24"/>
              </w:rPr>
              <w:t>Chapter 12</w:t>
            </w:r>
          </w:p>
        </w:tc>
        <w:tc>
          <w:tcPr>
            <w:tcW w:w="3380" w:type="dxa"/>
          </w:tcPr>
          <w:p w14:paraId="5D5684C9" w14:textId="77777777" w:rsidR="004F2C18" w:rsidRDefault="00213BAF">
            <w:pPr>
              <w:pStyle w:val="TableParagraph"/>
              <w:ind w:left="120" w:right="110"/>
              <w:rPr>
                <w:sz w:val="24"/>
              </w:rPr>
            </w:pPr>
            <w:r>
              <w:rPr>
                <w:sz w:val="24"/>
              </w:rPr>
              <w:t>Afire with Faith 1820-1850</w:t>
            </w:r>
          </w:p>
        </w:tc>
        <w:tc>
          <w:tcPr>
            <w:tcW w:w="2633" w:type="dxa"/>
          </w:tcPr>
          <w:p w14:paraId="5D5684CA" w14:textId="77777777" w:rsidR="004F2C18" w:rsidRDefault="00213BAF">
            <w:pPr>
              <w:pStyle w:val="TableParagraph"/>
              <w:ind w:left="191" w:right="184"/>
              <w:rPr>
                <w:sz w:val="24"/>
              </w:rPr>
            </w:pPr>
            <w:r>
              <w:rPr>
                <w:sz w:val="24"/>
              </w:rPr>
              <w:t>Exam #2</w:t>
            </w:r>
          </w:p>
          <w:p w14:paraId="5D5684CB" w14:textId="77777777" w:rsidR="004F2C18" w:rsidRDefault="00213BAF">
            <w:pPr>
              <w:pStyle w:val="TableParagraph"/>
              <w:spacing w:line="261" w:lineRule="exact"/>
              <w:ind w:left="191" w:right="182"/>
              <w:rPr>
                <w:sz w:val="24"/>
              </w:rPr>
            </w:pPr>
            <w:r>
              <w:rPr>
                <w:sz w:val="24"/>
              </w:rPr>
              <w:t>Thursday/Friday</w:t>
            </w:r>
          </w:p>
        </w:tc>
      </w:tr>
      <w:tr w:rsidR="004F2C18" w14:paraId="5D5684D1" w14:textId="77777777">
        <w:trPr>
          <w:trHeight w:val="321"/>
        </w:trPr>
        <w:tc>
          <w:tcPr>
            <w:tcW w:w="2180" w:type="dxa"/>
          </w:tcPr>
          <w:p w14:paraId="5D5684CD" w14:textId="5A445718" w:rsidR="004F2C18" w:rsidRDefault="00213BAF" w:rsidP="00AD453F">
            <w:pPr>
              <w:pStyle w:val="TableParagraph"/>
              <w:ind w:left="511"/>
              <w:jc w:val="left"/>
              <w:rPr>
                <w:sz w:val="24"/>
              </w:rPr>
            </w:pPr>
            <w:r>
              <w:rPr>
                <w:sz w:val="24"/>
              </w:rPr>
              <w:t xml:space="preserve">11. Nov </w:t>
            </w:r>
            <w:r w:rsidR="00AD453F">
              <w:rPr>
                <w:sz w:val="24"/>
              </w:rPr>
              <w:t>2-6</w:t>
            </w:r>
          </w:p>
        </w:tc>
        <w:tc>
          <w:tcPr>
            <w:tcW w:w="2341" w:type="dxa"/>
          </w:tcPr>
          <w:p w14:paraId="5D5684CE" w14:textId="77777777" w:rsidR="004F2C18" w:rsidRDefault="00213BAF">
            <w:pPr>
              <w:pStyle w:val="TableParagraph"/>
              <w:ind w:left="279" w:right="276"/>
              <w:rPr>
                <w:sz w:val="24"/>
              </w:rPr>
            </w:pPr>
            <w:r>
              <w:rPr>
                <w:sz w:val="24"/>
              </w:rPr>
              <w:t>Chapter 13</w:t>
            </w:r>
          </w:p>
        </w:tc>
        <w:tc>
          <w:tcPr>
            <w:tcW w:w="3380" w:type="dxa"/>
          </w:tcPr>
          <w:p w14:paraId="5D5684CF" w14:textId="77777777" w:rsidR="004F2C18" w:rsidRDefault="00213BAF">
            <w:pPr>
              <w:pStyle w:val="TableParagraph"/>
              <w:ind w:left="120" w:right="109"/>
              <w:rPr>
                <w:sz w:val="24"/>
              </w:rPr>
            </w:pPr>
            <w:r>
              <w:rPr>
                <w:sz w:val="24"/>
              </w:rPr>
              <w:t>The Old South 1820-1860</w:t>
            </w:r>
          </w:p>
        </w:tc>
        <w:tc>
          <w:tcPr>
            <w:tcW w:w="2633" w:type="dxa"/>
          </w:tcPr>
          <w:p w14:paraId="5D5684D0" w14:textId="77777777" w:rsidR="004F2C18" w:rsidRDefault="004F2C18">
            <w:pPr>
              <w:pStyle w:val="TableParagraph"/>
              <w:spacing w:line="240" w:lineRule="auto"/>
              <w:jc w:val="left"/>
              <w:rPr>
                <w:sz w:val="24"/>
              </w:rPr>
            </w:pPr>
          </w:p>
        </w:tc>
      </w:tr>
      <w:tr w:rsidR="004F2C18" w14:paraId="5D5684D7" w14:textId="77777777">
        <w:trPr>
          <w:trHeight w:val="551"/>
        </w:trPr>
        <w:tc>
          <w:tcPr>
            <w:tcW w:w="2180" w:type="dxa"/>
          </w:tcPr>
          <w:p w14:paraId="5D5684D2" w14:textId="598FE43E" w:rsidR="004F2C18" w:rsidRDefault="00AD453F" w:rsidP="00AD453F">
            <w:pPr>
              <w:pStyle w:val="TableParagraph"/>
              <w:ind w:left="370" w:right="366"/>
              <w:rPr>
                <w:sz w:val="24"/>
              </w:rPr>
            </w:pPr>
            <w:r>
              <w:rPr>
                <w:sz w:val="24"/>
              </w:rPr>
              <w:t>12. Nov 9-13</w:t>
            </w:r>
          </w:p>
        </w:tc>
        <w:tc>
          <w:tcPr>
            <w:tcW w:w="2341" w:type="dxa"/>
          </w:tcPr>
          <w:p w14:paraId="5D5684D3" w14:textId="77777777" w:rsidR="004F2C18" w:rsidRDefault="00213BAF">
            <w:pPr>
              <w:pStyle w:val="TableParagraph"/>
              <w:ind w:left="279" w:right="276"/>
              <w:rPr>
                <w:sz w:val="24"/>
              </w:rPr>
            </w:pPr>
            <w:r>
              <w:rPr>
                <w:sz w:val="24"/>
              </w:rPr>
              <w:t>Chapter 14</w:t>
            </w:r>
          </w:p>
        </w:tc>
        <w:tc>
          <w:tcPr>
            <w:tcW w:w="3380" w:type="dxa"/>
          </w:tcPr>
          <w:p w14:paraId="5D5684D4" w14:textId="77777777" w:rsidR="004F2C18" w:rsidRDefault="00213BAF">
            <w:pPr>
              <w:pStyle w:val="TableParagraph"/>
              <w:ind w:left="128"/>
              <w:jc w:val="left"/>
              <w:rPr>
                <w:sz w:val="24"/>
              </w:rPr>
            </w:pPr>
            <w:r>
              <w:rPr>
                <w:sz w:val="24"/>
              </w:rPr>
              <w:t>Western Expansion and the Rise</w:t>
            </w:r>
          </w:p>
          <w:p w14:paraId="5D5684D5" w14:textId="77777777" w:rsidR="004F2C18" w:rsidRDefault="00213BAF">
            <w:pPr>
              <w:pStyle w:val="TableParagraph"/>
              <w:spacing w:line="261" w:lineRule="exact"/>
              <w:ind w:left="188"/>
              <w:jc w:val="left"/>
              <w:rPr>
                <w:sz w:val="24"/>
              </w:rPr>
            </w:pPr>
            <w:r>
              <w:rPr>
                <w:sz w:val="24"/>
              </w:rPr>
              <w:t>of the Slavery Issue 1820-1850</w:t>
            </w:r>
          </w:p>
        </w:tc>
        <w:tc>
          <w:tcPr>
            <w:tcW w:w="2633" w:type="dxa"/>
          </w:tcPr>
          <w:p w14:paraId="5D5684D6" w14:textId="77777777" w:rsidR="004F2C18" w:rsidRDefault="004F2C18">
            <w:pPr>
              <w:pStyle w:val="TableParagraph"/>
              <w:spacing w:line="240" w:lineRule="auto"/>
              <w:jc w:val="left"/>
              <w:rPr>
                <w:sz w:val="24"/>
              </w:rPr>
            </w:pPr>
          </w:p>
        </w:tc>
      </w:tr>
      <w:tr w:rsidR="004F2C18" w14:paraId="5D5684DC" w14:textId="77777777">
        <w:trPr>
          <w:trHeight w:val="321"/>
        </w:trPr>
        <w:tc>
          <w:tcPr>
            <w:tcW w:w="2180" w:type="dxa"/>
          </w:tcPr>
          <w:p w14:paraId="5D5684D8" w14:textId="393573EB" w:rsidR="004F2C18" w:rsidRDefault="00AD453F">
            <w:pPr>
              <w:pStyle w:val="TableParagraph"/>
              <w:ind w:left="370" w:right="366"/>
              <w:rPr>
                <w:sz w:val="24"/>
              </w:rPr>
            </w:pPr>
            <w:r>
              <w:rPr>
                <w:sz w:val="24"/>
              </w:rPr>
              <w:t>13. Nov 16-20</w:t>
            </w:r>
          </w:p>
        </w:tc>
        <w:tc>
          <w:tcPr>
            <w:tcW w:w="2341" w:type="dxa"/>
          </w:tcPr>
          <w:p w14:paraId="5D5684D9" w14:textId="77777777" w:rsidR="004F2C18" w:rsidRDefault="00213BAF">
            <w:pPr>
              <w:pStyle w:val="TableParagraph"/>
              <w:ind w:left="279" w:right="276"/>
              <w:rPr>
                <w:sz w:val="24"/>
              </w:rPr>
            </w:pPr>
            <w:r>
              <w:rPr>
                <w:sz w:val="24"/>
              </w:rPr>
              <w:t>Chapter 15</w:t>
            </w:r>
          </w:p>
        </w:tc>
        <w:tc>
          <w:tcPr>
            <w:tcW w:w="3380" w:type="dxa"/>
          </w:tcPr>
          <w:p w14:paraId="5D5684DA" w14:textId="77777777" w:rsidR="004F2C18" w:rsidRDefault="00213BAF">
            <w:pPr>
              <w:pStyle w:val="TableParagraph"/>
              <w:ind w:left="118" w:right="110"/>
              <w:rPr>
                <w:sz w:val="24"/>
              </w:rPr>
            </w:pPr>
            <w:r>
              <w:rPr>
                <w:sz w:val="24"/>
              </w:rPr>
              <w:t>The Union Broken 1850-1861</w:t>
            </w:r>
          </w:p>
        </w:tc>
        <w:tc>
          <w:tcPr>
            <w:tcW w:w="2633" w:type="dxa"/>
          </w:tcPr>
          <w:p w14:paraId="5D5684DB" w14:textId="77777777" w:rsidR="004F2C18" w:rsidRDefault="004F2C18">
            <w:pPr>
              <w:pStyle w:val="TableParagraph"/>
              <w:spacing w:line="240" w:lineRule="auto"/>
              <w:jc w:val="left"/>
              <w:rPr>
                <w:sz w:val="24"/>
              </w:rPr>
            </w:pPr>
          </w:p>
        </w:tc>
      </w:tr>
      <w:tr w:rsidR="004F2C18" w14:paraId="5D5684E1" w14:textId="77777777">
        <w:trPr>
          <w:trHeight w:val="306"/>
        </w:trPr>
        <w:tc>
          <w:tcPr>
            <w:tcW w:w="2180" w:type="dxa"/>
          </w:tcPr>
          <w:p w14:paraId="5D5684DD" w14:textId="390FFD11" w:rsidR="004F2C18" w:rsidRDefault="00AD453F">
            <w:pPr>
              <w:pStyle w:val="TableParagraph"/>
              <w:ind w:left="370" w:right="366"/>
              <w:rPr>
                <w:sz w:val="24"/>
              </w:rPr>
            </w:pPr>
            <w:r>
              <w:rPr>
                <w:sz w:val="24"/>
              </w:rPr>
              <w:t>14. Nov 23-27</w:t>
            </w:r>
          </w:p>
        </w:tc>
        <w:tc>
          <w:tcPr>
            <w:tcW w:w="2341" w:type="dxa"/>
          </w:tcPr>
          <w:p w14:paraId="5D5684DE" w14:textId="77777777" w:rsidR="004F2C18" w:rsidRDefault="00213BAF">
            <w:pPr>
              <w:pStyle w:val="TableParagraph"/>
              <w:ind w:left="279" w:right="276"/>
              <w:rPr>
                <w:sz w:val="24"/>
              </w:rPr>
            </w:pPr>
            <w:r>
              <w:rPr>
                <w:sz w:val="24"/>
              </w:rPr>
              <w:t>Chapter 16</w:t>
            </w:r>
          </w:p>
        </w:tc>
        <w:tc>
          <w:tcPr>
            <w:tcW w:w="3380" w:type="dxa"/>
          </w:tcPr>
          <w:p w14:paraId="5D5684DF" w14:textId="77777777" w:rsidR="004F2C18" w:rsidRDefault="00213BAF">
            <w:pPr>
              <w:pStyle w:val="TableParagraph"/>
              <w:ind w:left="117" w:right="110"/>
              <w:rPr>
                <w:sz w:val="24"/>
              </w:rPr>
            </w:pPr>
            <w:r>
              <w:rPr>
                <w:sz w:val="24"/>
              </w:rPr>
              <w:t>Thanksgiving</w:t>
            </w:r>
          </w:p>
        </w:tc>
        <w:tc>
          <w:tcPr>
            <w:tcW w:w="2633" w:type="dxa"/>
          </w:tcPr>
          <w:p w14:paraId="5D5684E0" w14:textId="77777777" w:rsidR="004F2C18" w:rsidRDefault="004F2C18">
            <w:pPr>
              <w:pStyle w:val="TableParagraph"/>
              <w:spacing w:line="240" w:lineRule="auto"/>
              <w:jc w:val="left"/>
            </w:pPr>
          </w:p>
        </w:tc>
      </w:tr>
      <w:tr w:rsidR="004F2C18" w14:paraId="5D5684E8" w14:textId="77777777">
        <w:trPr>
          <w:trHeight w:val="551"/>
        </w:trPr>
        <w:tc>
          <w:tcPr>
            <w:tcW w:w="2180" w:type="dxa"/>
          </w:tcPr>
          <w:p w14:paraId="5D5684E2" w14:textId="482897AC" w:rsidR="004F2C18" w:rsidRDefault="00AD453F" w:rsidP="00AD453F">
            <w:pPr>
              <w:pStyle w:val="TableParagraph"/>
              <w:jc w:val="left"/>
              <w:rPr>
                <w:sz w:val="24"/>
              </w:rPr>
            </w:pPr>
            <w:r>
              <w:rPr>
                <w:sz w:val="24"/>
              </w:rPr>
              <w:t>15. Nov 30-Dec 4</w:t>
            </w:r>
          </w:p>
        </w:tc>
        <w:tc>
          <w:tcPr>
            <w:tcW w:w="2341" w:type="dxa"/>
          </w:tcPr>
          <w:p w14:paraId="5D5684E3" w14:textId="77777777" w:rsidR="004F2C18" w:rsidRDefault="00213BAF">
            <w:pPr>
              <w:pStyle w:val="TableParagraph"/>
              <w:ind w:left="280" w:right="276"/>
              <w:rPr>
                <w:sz w:val="24"/>
              </w:rPr>
            </w:pPr>
            <w:r>
              <w:rPr>
                <w:sz w:val="24"/>
              </w:rPr>
              <w:t>Chapter 17</w:t>
            </w:r>
          </w:p>
        </w:tc>
        <w:tc>
          <w:tcPr>
            <w:tcW w:w="3380" w:type="dxa"/>
          </w:tcPr>
          <w:p w14:paraId="5D5684E4" w14:textId="77777777" w:rsidR="004F2C18" w:rsidRDefault="00213BAF">
            <w:pPr>
              <w:pStyle w:val="TableParagraph"/>
              <w:ind w:left="120" w:right="110"/>
              <w:rPr>
                <w:sz w:val="24"/>
              </w:rPr>
            </w:pPr>
            <w:r>
              <w:rPr>
                <w:sz w:val="24"/>
              </w:rPr>
              <w:t>The Total War and the Republic</w:t>
            </w:r>
          </w:p>
          <w:p w14:paraId="5D5684E5" w14:textId="77777777" w:rsidR="004F2C18" w:rsidRDefault="00213BAF">
            <w:pPr>
              <w:pStyle w:val="TableParagraph"/>
              <w:spacing w:line="261" w:lineRule="exact"/>
              <w:ind w:left="120" w:right="110"/>
              <w:rPr>
                <w:sz w:val="24"/>
              </w:rPr>
            </w:pPr>
            <w:r>
              <w:rPr>
                <w:sz w:val="24"/>
              </w:rPr>
              <w:t>1861-1865</w:t>
            </w:r>
          </w:p>
        </w:tc>
        <w:tc>
          <w:tcPr>
            <w:tcW w:w="2633" w:type="dxa"/>
          </w:tcPr>
          <w:p w14:paraId="5D5684E6" w14:textId="77777777" w:rsidR="004F2C18" w:rsidRDefault="00213BAF">
            <w:pPr>
              <w:pStyle w:val="TableParagraph"/>
              <w:ind w:left="342"/>
              <w:jc w:val="left"/>
              <w:rPr>
                <w:sz w:val="24"/>
              </w:rPr>
            </w:pPr>
            <w:r>
              <w:rPr>
                <w:sz w:val="24"/>
              </w:rPr>
              <w:t>Research Paper</w:t>
            </w:r>
            <w:r>
              <w:rPr>
                <w:spacing w:val="-6"/>
                <w:sz w:val="24"/>
              </w:rPr>
              <w:t xml:space="preserve"> </w:t>
            </w:r>
            <w:r>
              <w:rPr>
                <w:sz w:val="24"/>
              </w:rPr>
              <w:t>Due</w:t>
            </w:r>
          </w:p>
          <w:p w14:paraId="5D5684E7" w14:textId="77777777" w:rsidR="004F2C18" w:rsidRDefault="00213BAF">
            <w:pPr>
              <w:pStyle w:val="TableParagraph"/>
              <w:spacing w:line="261" w:lineRule="exact"/>
              <w:ind w:left="378"/>
              <w:jc w:val="left"/>
              <w:rPr>
                <w:sz w:val="24"/>
              </w:rPr>
            </w:pPr>
            <w:r>
              <w:rPr>
                <w:sz w:val="24"/>
              </w:rPr>
              <w:t>Friday at 11:59</w:t>
            </w:r>
            <w:r>
              <w:rPr>
                <w:spacing w:val="-6"/>
                <w:sz w:val="24"/>
              </w:rPr>
              <w:t xml:space="preserve"> </w:t>
            </w:r>
            <w:r>
              <w:rPr>
                <w:sz w:val="24"/>
              </w:rPr>
              <w:t>PM</w:t>
            </w:r>
          </w:p>
        </w:tc>
      </w:tr>
      <w:tr w:rsidR="004F2C18" w14:paraId="5D5684EE" w14:textId="77777777">
        <w:trPr>
          <w:trHeight w:val="553"/>
        </w:trPr>
        <w:tc>
          <w:tcPr>
            <w:tcW w:w="2180" w:type="dxa"/>
          </w:tcPr>
          <w:p w14:paraId="5D5684E9" w14:textId="3F4E385A" w:rsidR="004F2C18" w:rsidRDefault="00213BAF">
            <w:pPr>
              <w:pStyle w:val="TableParagraph"/>
              <w:spacing w:line="273" w:lineRule="exact"/>
              <w:ind w:left="465"/>
              <w:jc w:val="left"/>
              <w:rPr>
                <w:sz w:val="24"/>
              </w:rPr>
            </w:pPr>
            <w:r>
              <w:rPr>
                <w:sz w:val="24"/>
              </w:rPr>
              <w:t>16.</w:t>
            </w:r>
            <w:r w:rsidR="00AD453F">
              <w:rPr>
                <w:sz w:val="24"/>
              </w:rPr>
              <w:t xml:space="preserve"> Dec 7</w:t>
            </w:r>
            <w:r>
              <w:rPr>
                <w:sz w:val="24"/>
              </w:rPr>
              <w:t>-13</w:t>
            </w:r>
          </w:p>
        </w:tc>
        <w:tc>
          <w:tcPr>
            <w:tcW w:w="2341" w:type="dxa"/>
          </w:tcPr>
          <w:p w14:paraId="5D5684EA" w14:textId="77777777" w:rsidR="004F2C18" w:rsidRDefault="00213BAF">
            <w:pPr>
              <w:pStyle w:val="TableParagraph"/>
              <w:spacing w:line="273" w:lineRule="exact"/>
              <w:ind w:left="282" w:right="276"/>
              <w:rPr>
                <w:sz w:val="24"/>
              </w:rPr>
            </w:pPr>
            <w:r>
              <w:rPr>
                <w:sz w:val="24"/>
              </w:rPr>
              <w:t>Final Exam Week</w:t>
            </w:r>
          </w:p>
        </w:tc>
        <w:tc>
          <w:tcPr>
            <w:tcW w:w="3380" w:type="dxa"/>
          </w:tcPr>
          <w:p w14:paraId="5D5684EB" w14:textId="77777777" w:rsidR="004F2C18" w:rsidRDefault="00213BAF">
            <w:pPr>
              <w:pStyle w:val="TableParagraph"/>
              <w:spacing w:line="273" w:lineRule="exact"/>
              <w:ind w:left="117" w:right="110"/>
              <w:rPr>
                <w:sz w:val="24"/>
              </w:rPr>
            </w:pPr>
            <w:r>
              <w:rPr>
                <w:sz w:val="24"/>
              </w:rPr>
              <w:t>Final Exam Week</w:t>
            </w:r>
          </w:p>
        </w:tc>
        <w:tc>
          <w:tcPr>
            <w:tcW w:w="2633" w:type="dxa"/>
          </w:tcPr>
          <w:p w14:paraId="5D5684EC" w14:textId="77777777" w:rsidR="004F2C18" w:rsidRDefault="00213BAF">
            <w:pPr>
              <w:pStyle w:val="TableParagraph"/>
              <w:spacing w:line="273" w:lineRule="exact"/>
              <w:ind w:left="190" w:right="186"/>
              <w:rPr>
                <w:sz w:val="24"/>
              </w:rPr>
            </w:pPr>
            <w:r>
              <w:rPr>
                <w:sz w:val="24"/>
              </w:rPr>
              <w:t>Exam #3 Monday-</w:t>
            </w:r>
          </w:p>
          <w:p w14:paraId="5D5684ED" w14:textId="77777777" w:rsidR="004F2C18" w:rsidRDefault="00213BAF">
            <w:pPr>
              <w:pStyle w:val="TableParagraph"/>
              <w:spacing w:line="261" w:lineRule="exact"/>
              <w:ind w:left="191" w:right="184"/>
              <w:rPr>
                <w:sz w:val="24"/>
              </w:rPr>
            </w:pPr>
            <w:r>
              <w:rPr>
                <w:sz w:val="24"/>
              </w:rPr>
              <w:t>Wednesday</w:t>
            </w:r>
          </w:p>
        </w:tc>
      </w:tr>
    </w:tbl>
    <w:p w14:paraId="5D5684EF" w14:textId="77777777" w:rsidR="008B5AF1" w:rsidRDefault="008B5AF1"/>
    <w:sectPr w:rsidR="008B5AF1" w:rsidSect="00ED1B4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33A50"/>
    <w:multiLevelType w:val="hybridMultilevel"/>
    <w:tmpl w:val="88885FD4"/>
    <w:lvl w:ilvl="0" w:tplc="B08C720E">
      <w:start w:val="1"/>
      <w:numFmt w:val="decimal"/>
      <w:lvlText w:val="%1."/>
      <w:lvlJc w:val="left"/>
      <w:pPr>
        <w:ind w:left="880" w:hanging="240"/>
        <w:jc w:val="left"/>
      </w:pPr>
      <w:rPr>
        <w:rFonts w:ascii="Times New Roman" w:eastAsia="Times New Roman" w:hAnsi="Times New Roman" w:cs="Times New Roman" w:hint="default"/>
        <w:spacing w:val="-3"/>
        <w:w w:val="99"/>
        <w:sz w:val="24"/>
        <w:szCs w:val="24"/>
        <w:lang w:val="en-US" w:eastAsia="en-US" w:bidi="en-US"/>
      </w:rPr>
    </w:lvl>
    <w:lvl w:ilvl="1" w:tplc="050CE2CC">
      <w:start w:val="1"/>
      <w:numFmt w:val="decimal"/>
      <w:lvlText w:val="%2."/>
      <w:lvlJc w:val="left"/>
      <w:pPr>
        <w:ind w:left="1120" w:hanging="240"/>
        <w:jc w:val="left"/>
      </w:pPr>
      <w:rPr>
        <w:rFonts w:ascii="Times New Roman" w:eastAsia="Times New Roman" w:hAnsi="Times New Roman" w:cs="Times New Roman" w:hint="default"/>
        <w:w w:val="100"/>
        <w:sz w:val="24"/>
        <w:szCs w:val="24"/>
        <w:lang w:val="en-US" w:eastAsia="en-US" w:bidi="en-US"/>
      </w:rPr>
    </w:lvl>
    <w:lvl w:ilvl="2" w:tplc="36DAA232">
      <w:numFmt w:val="bullet"/>
      <w:lvlText w:val="•"/>
      <w:lvlJc w:val="left"/>
      <w:pPr>
        <w:ind w:left="2197" w:hanging="240"/>
      </w:pPr>
      <w:rPr>
        <w:rFonts w:hint="default"/>
        <w:lang w:val="en-US" w:eastAsia="en-US" w:bidi="en-US"/>
      </w:rPr>
    </w:lvl>
    <w:lvl w:ilvl="3" w:tplc="0024B0AA">
      <w:numFmt w:val="bullet"/>
      <w:lvlText w:val="•"/>
      <w:lvlJc w:val="left"/>
      <w:pPr>
        <w:ind w:left="3275" w:hanging="240"/>
      </w:pPr>
      <w:rPr>
        <w:rFonts w:hint="default"/>
        <w:lang w:val="en-US" w:eastAsia="en-US" w:bidi="en-US"/>
      </w:rPr>
    </w:lvl>
    <w:lvl w:ilvl="4" w:tplc="E4A6637A">
      <w:numFmt w:val="bullet"/>
      <w:lvlText w:val="•"/>
      <w:lvlJc w:val="left"/>
      <w:pPr>
        <w:ind w:left="4353" w:hanging="240"/>
      </w:pPr>
      <w:rPr>
        <w:rFonts w:hint="default"/>
        <w:lang w:val="en-US" w:eastAsia="en-US" w:bidi="en-US"/>
      </w:rPr>
    </w:lvl>
    <w:lvl w:ilvl="5" w:tplc="CFDA53EC">
      <w:numFmt w:val="bullet"/>
      <w:lvlText w:val="•"/>
      <w:lvlJc w:val="left"/>
      <w:pPr>
        <w:ind w:left="5431" w:hanging="240"/>
      </w:pPr>
      <w:rPr>
        <w:rFonts w:hint="default"/>
        <w:lang w:val="en-US" w:eastAsia="en-US" w:bidi="en-US"/>
      </w:rPr>
    </w:lvl>
    <w:lvl w:ilvl="6" w:tplc="1D78086C">
      <w:numFmt w:val="bullet"/>
      <w:lvlText w:val="•"/>
      <w:lvlJc w:val="left"/>
      <w:pPr>
        <w:ind w:left="6508" w:hanging="240"/>
      </w:pPr>
      <w:rPr>
        <w:rFonts w:hint="default"/>
        <w:lang w:val="en-US" w:eastAsia="en-US" w:bidi="en-US"/>
      </w:rPr>
    </w:lvl>
    <w:lvl w:ilvl="7" w:tplc="6DD28708">
      <w:numFmt w:val="bullet"/>
      <w:lvlText w:val="•"/>
      <w:lvlJc w:val="left"/>
      <w:pPr>
        <w:ind w:left="7586" w:hanging="240"/>
      </w:pPr>
      <w:rPr>
        <w:rFonts w:hint="default"/>
        <w:lang w:val="en-US" w:eastAsia="en-US" w:bidi="en-US"/>
      </w:rPr>
    </w:lvl>
    <w:lvl w:ilvl="8" w:tplc="E682C210">
      <w:numFmt w:val="bullet"/>
      <w:lvlText w:val="•"/>
      <w:lvlJc w:val="left"/>
      <w:pPr>
        <w:ind w:left="8664"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18"/>
    <w:rsid w:val="00213BAF"/>
    <w:rsid w:val="004F2C18"/>
    <w:rsid w:val="00677DE4"/>
    <w:rsid w:val="008A04EE"/>
    <w:rsid w:val="008B5AF1"/>
    <w:rsid w:val="008D72A6"/>
    <w:rsid w:val="00A64F96"/>
    <w:rsid w:val="00AD453F"/>
    <w:rsid w:val="00B33AD0"/>
    <w:rsid w:val="00B8420B"/>
    <w:rsid w:val="00B95651"/>
    <w:rsid w:val="00BA71AF"/>
    <w:rsid w:val="00D73252"/>
    <w:rsid w:val="00E0507C"/>
    <w:rsid w:val="00E36F85"/>
    <w:rsid w:val="00ED1B41"/>
    <w:rsid w:val="00F9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840B"/>
  <w15:docId w15:val="{4582775E-9AB0-407B-AB07-02AE545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507C"/>
    <w:rPr>
      <w:rFonts w:ascii="Times New Roman" w:eastAsia="Times New Roman" w:hAnsi="Times New Roman" w:cs="Times New Roman"/>
      <w:lang w:bidi="en-US"/>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240"/>
    </w:pPr>
  </w:style>
  <w:style w:type="paragraph" w:customStyle="1" w:styleId="TableParagraph">
    <w:name w:val="Table Paragraph"/>
    <w:basedOn w:val="Normal"/>
    <w:uiPriority w:val="1"/>
    <w:qFormat/>
    <w:pPr>
      <w:spacing w:line="270" w:lineRule="exact"/>
      <w:jc w:val="center"/>
    </w:pPr>
  </w:style>
  <w:style w:type="paragraph" w:customStyle="1" w:styleId="xmsonormal">
    <w:name w:val="x_msonormal"/>
    <w:basedOn w:val="Normal"/>
    <w:rsid w:val="00B33AD0"/>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B33AD0"/>
    <w:rPr>
      <w:color w:val="0000FF"/>
      <w:u w:val="single"/>
    </w:rPr>
  </w:style>
  <w:style w:type="paragraph" w:styleId="BalloonText">
    <w:name w:val="Balloon Text"/>
    <w:basedOn w:val="Normal"/>
    <w:link w:val="BalloonTextChar"/>
    <w:uiPriority w:val="99"/>
    <w:semiHidden/>
    <w:unhideWhenUsed/>
    <w:rsid w:val="008A0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4EE"/>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61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abaxley@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0" ma:contentTypeDescription="Create a new document." ma:contentTypeScope="" ma:versionID="79eb3e973ecb65eca9fa326ef2c78617">
  <xsd:schema xmlns:xsd="http://www.w3.org/2001/XMLSchema" xmlns:xs="http://www.w3.org/2001/XMLSchema" xmlns:p="http://schemas.microsoft.com/office/2006/metadata/properties" xmlns:ns3="93876307-0767-468d-be39-a5646ad22adf" targetNamespace="http://schemas.microsoft.com/office/2006/metadata/properties" ma:root="true" ma:fieldsID="fc018cb9c95587ceed5caaf386a9bab6" ns3:_="">
    <xsd:import namespace="93876307-0767-468d-be39-a5646ad22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03BC6-5272-42CA-8E43-814A1A1D2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A29F8F-71DC-48D7-BCA0-8B124380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BDDE4-0260-4291-B7B0-E11A6416E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Austin Baxley</cp:lastModifiedBy>
  <cp:revision>2</cp:revision>
  <cp:lastPrinted>2020-08-17T13:44:00Z</cp:lastPrinted>
  <dcterms:created xsi:type="dcterms:W3CDTF">2020-08-20T23:14:00Z</dcterms:created>
  <dcterms:modified xsi:type="dcterms:W3CDTF">2020-08-20T23:14:00Z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2019-08-13T00:00:00Z</vt:filetime>
  </property>
  <property fmtid="{D5CDD505-2E9C-101B-9397-08002B2CF9AE}" pid="5" name="ContentTypeId">
    <vt:lpwstr>0x01010088CC28F5756FC54EAF6C5F903F5B92D5</vt:lpwstr>
  </property>
</Properties>
</file>