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6B4C5" w14:textId="77777777" w:rsidR="003351E2" w:rsidRDefault="000002B6">
      <w:pPr>
        <w:pStyle w:val="Title"/>
      </w:pPr>
      <w:bookmarkStart w:id="0" w:name="_GoBack"/>
      <w:bookmarkEnd w:id="0"/>
      <w:r>
        <w:rPr>
          <w:noProof/>
        </w:rPr>
        <w:drawing>
          <wp:anchor distT="0" distB="0" distL="0" distR="0" simplePos="0" relativeHeight="15729152" behindDoc="0" locked="0" layoutInCell="1" allowOverlap="1" wp14:anchorId="0D3BE62D" wp14:editId="4DFA103B">
            <wp:simplePos x="0" y="0"/>
            <wp:positionH relativeFrom="page">
              <wp:posOffset>555625</wp:posOffset>
            </wp:positionH>
            <wp:positionV relativeFrom="paragraph">
              <wp:posOffset>187325</wp:posOffset>
            </wp:positionV>
            <wp:extent cx="1048384" cy="74992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048384" cy="749922"/>
                    </a:xfrm>
                    <a:prstGeom prst="rect">
                      <a:avLst/>
                    </a:prstGeom>
                  </pic:spPr>
                </pic:pic>
              </a:graphicData>
            </a:graphic>
          </wp:anchor>
        </w:drawing>
      </w:r>
      <w:r>
        <w:t>RNSG</w:t>
      </w:r>
      <w:r>
        <w:rPr>
          <w:spacing w:val="-11"/>
        </w:rPr>
        <w:t xml:space="preserve"> </w:t>
      </w:r>
      <w:r>
        <w:t>1216</w:t>
      </w:r>
      <w:r>
        <w:rPr>
          <w:spacing w:val="-10"/>
        </w:rPr>
        <w:t xml:space="preserve"> </w:t>
      </w:r>
      <w:r>
        <w:t>Professional</w:t>
      </w:r>
      <w:r>
        <w:rPr>
          <w:spacing w:val="-10"/>
        </w:rPr>
        <w:t xml:space="preserve"> </w:t>
      </w:r>
      <w:r>
        <w:t>Nursing</w:t>
      </w:r>
      <w:r>
        <w:rPr>
          <w:spacing w:val="-11"/>
        </w:rPr>
        <w:t xml:space="preserve"> </w:t>
      </w:r>
      <w:r>
        <w:rPr>
          <w:spacing w:val="-2"/>
        </w:rPr>
        <w:t>Competencies</w:t>
      </w:r>
    </w:p>
    <w:p w14:paraId="7B31C760" w14:textId="77777777" w:rsidR="003351E2" w:rsidRDefault="000002B6">
      <w:pPr>
        <w:spacing w:before="2"/>
        <w:ind w:left="2167"/>
        <w:rPr>
          <w:sz w:val="24"/>
        </w:rPr>
      </w:pPr>
      <w:r>
        <w:rPr>
          <w:b/>
          <w:sz w:val="24"/>
        </w:rPr>
        <w:t>Course</w:t>
      </w:r>
      <w:r>
        <w:rPr>
          <w:b/>
          <w:spacing w:val="-13"/>
          <w:sz w:val="24"/>
        </w:rPr>
        <w:t xml:space="preserve"> </w:t>
      </w:r>
      <w:r>
        <w:rPr>
          <w:b/>
          <w:sz w:val="24"/>
        </w:rPr>
        <w:t>Syllabus:</w:t>
      </w:r>
      <w:r>
        <w:rPr>
          <w:b/>
          <w:spacing w:val="-11"/>
          <w:sz w:val="24"/>
        </w:rPr>
        <w:t xml:space="preserve"> </w:t>
      </w:r>
      <w:r>
        <w:rPr>
          <w:sz w:val="24"/>
        </w:rPr>
        <w:t>Fall</w:t>
      </w:r>
      <w:r>
        <w:rPr>
          <w:spacing w:val="-8"/>
          <w:sz w:val="24"/>
        </w:rPr>
        <w:t xml:space="preserve"> </w:t>
      </w:r>
      <w:r>
        <w:rPr>
          <w:spacing w:val="-4"/>
          <w:sz w:val="24"/>
        </w:rPr>
        <w:t>2024</w:t>
      </w:r>
    </w:p>
    <w:p w14:paraId="3FBAAE9A" w14:textId="77777777" w:rsidR="003351E2" w:rsidRDefault="000002B6">
      <w:pPr>
        <w:pStyle w:val="BodyText"/>
        <w:spacing w:before="4"/>
        <w:rPr>
          <w:sz w:val="12"/>
        </w:rPr>
      </w:pPr>
      <w:r>
        <w:rPr>
          <w:noProof/>
          <w:sz w:val="12"/>
        </w:rPr>
        <w:drawing>
          <wp:anchor distT="0" distB="0" distL="0" distR="0" simplePos="0" relativeHeight="487587840" behindDoc="1" locked="0" layoutInCell="1" allowOverlap="1" wp14:anchorId="0D4D9701" wp14:editId="74A6C698">
            <wp:simplePos x="0" y="0"/>
            <wp:positionH relativeFrom="page">
              <wp:posOffset>1833245</wp:posOffset>
            </wp:positionH>
            <wp:positionV relativeFrom="paragraph">
              <wp:posOffset>105584</wp:posOffset>
            </wp:positionV>
            <wp:extent cx="4847661" cy="381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4847661" cy="38100"/>
                    </a:xfrm>
                    <a:prstGeom prst="rect">
                      <a:avLst/>
                    </a:prstGeom>
                  </pic:spPr>
                </pic:pic>
              </a:graphicData>
            </a:graphic>
          </wp:anchor>
        </w:drawing>
      </w:r>
    </w:p>
    <w:p w14:paraId="77C9262E" w14:textId="77777777" w:rsidR="003351E2" w:rsidRDefault="000002B6">
      <w:pPr>
        <w:spacing w:before="125"/>
        <w:ind w:left="2167" w:right="650"/>
        <w:rPr>
          <w:b/>
          <w:i/>
          <w:sz w:val="18"/>
        </w:rPr>
      </w:pPr>
      <w:r>
        <w:rPr>
          <w:b/>
          <w:i/>
          <w:sz w:val="18"/>
        </w:rPr>
        <w:t>“Northeast</w:t>
      </w:r>
      <w:r>
        <w:rPr>
          <w:b/>
          <w:i/>
          <w:spacing w:val="-12"/>
          <w:sz w:val="18"/>
        </w:rPr>
        <w:t xml:space="preserve"> </w:t>
      </w:r>
      <w:r>
        <w:rPr>
          <w:b/>
          <w:i/>
          <w:sz w:val="18"/>
        </w:rPr>
        <w:t>Texas</w:t>
      </w:r>
      <w:r>
        <w:rPr>
          <w:b/>
          <w:i/>
          <w:spacing w:val="-11"/>
          <w:sz w:val="18"/>
        </w:rPr>
        <w:t xml:space="preserve"> </w:t>
      </w:r>
      <w:r>
        <w:rPr>
          <w:b/>
          <w:i/>
          <w:sz w:val="18"/>
        </w:rPr>
        <w:t>Community</w:t>
      </w:r>
      <w:r>
        <w:rPr>
          <w:b/>
          <w:i/>
          <w:spacing w:val="-11"/>
          <w:sz w:val="18"/>
        </w:rPr>
        <w:t xml:space="preserve"> </w:t>
      </w:r>
      <w:r>
        <w:rPr>
          <w:b/>
          <w:i/>
          <w:sz w:val="18"/>
        </w:rPr>
        <w:t>College</w:t>
      </w:r>
      <w:r>
        <w:rPr>
          <w:b/>
          <w:i/>
          <w:spacing w:val="-11"/>
          <w:sz w:val="18"/>
        </w:rPr>
        <w:t xml:space="preserve"> </w:t>
      </w:r>
      <w:r>
        <w:rPr>
          <w:b/>
          <w:i/>
          <w:sz w:val="18"/>
        </w:rPr>
        <w:t>exists</w:t>
      </w:r>
      <w:r>
        <w:rPr>
          <w:b/>
          <w:i/>
          <w:spacing w:val="-12"/>
          <w:sz w:val="18"/>
        </w:rPr>
        <w:t xml:space="preserve"> </w:t>
      </w:r>
      <w:r>
        <w:rPr>
          <w:b/>
          <w:i/>
          <w:sz w:val="18"/>
        </w:rPr>
        <w:t>to</w:t>
      </w:r>
      <w:r>
        <w:rPr>
          <w:b/>
          <w:i/>
          <w:spacing w:val="-11"/>
          <w:sz w:val="18"/>
        </w:rPr>
        <w:t xml:space="preserve"> </w:t>
      </w:r>
      <w:r>
        <w:rPr>
          <w:b/>
          <w:i/>
          <w:sz w:val="18"/>
        </w:rPr>
        <w:t>provide</w:t>
      </w:r>
      <w:r>
        <w:rPr>
          <w:b/>
          <w:i/>
          <w:spacing w:val="-9"/>
          <w:sz w:val="18"/>
        </w:rPr>
        <w:t xml:space="preserve"> </w:t>
      </w:r>
      <w:r>
        <w:rPr>
          <w:b/>
          <w:i/>
          <w:sz w:val="18"/>
        </w:rPr>
        <w:t>personal,</w:t>
      </w:r>
      <w:r>
        <w:rPr>
          <w:b/>
          <w:i/>
          <w:spacing w:val="-12"/>
          <w:sz w:val="18"/>
        </w:rPr>
        <w:t xml:space="preserve"> </w:t>
      </w:r>
      <w:r>
        <w:rPr>
          <w:b/>
          <w:i/>
          <w:sz w:val="18"/>
        </w:rPr>
        <w:t>dynamic</w:t>
      </w:r>
      <w:r>
        <w:rPr>
          <w:b/>
          <w:i/>
          <w:spacing w:val="-11"/>
          <w:sz w:val="18"/>
        </w:rPr>
        <w:t xml:space="preserve"> </w:t>
      </w:r>
      <w:r>
        <w:rPr>
          <w:b/>
          <w:i/>
          <w:sz w:val="18"/>
        </w:rPr>
        <w:t>learning</w:t>
      </w:r>
      <w:r>
        <w:rPr>
          <w:b/>
          <w:i/>
          <w:spacing w:val="-9"/>
          <w:sz w:val="18"/>
        </w:rPr>
        <w:t xml:space="preserve"> </w:t>
      </w:r>
      <w:r>
        <w:rPr>
          <w:b/>
          <w:i/>
          <w:sz w:val="18"/>
        </w:rPr>
        <w:t>experiences</w:t>
      </w:r>
      <w:r>
        <w:rPr>
          <w:b/>
          <w:i/>
          <w:spacing w:val="-9"/>
          <w:sz w:val="18"/>
        </w:rPr>
        <w:t xml:space="preserve"> </w:t>
      </w:r>
      <w:r>
        <w:rPr>
          <w:b/>
          <w:i/>
          <w:sz w:val="18"/>
        </w:rPr>
        <w:t>empowering students to succeed.”</w:t>
      </w:r>
    </w:p>
    <w:p w14:paraId="7ACAA38D" w14:textId="77777777" w:rsidR="003351E2" w:rsidRDefault="003351E2">
      <w:pPr>
        <w:pStyle w:val="BodyText"/>
        <w:spacing w:before="68"/>
        <w:rPr>
          <w:b/>
          <w:i/>
          <w:sz w:val="18"/>
        </w:rPr>
      </w:pPr>
    </w:p>
    <w:p w14:paraId="4AF14757" w14:textId="77777777" w:rsidR="003351E2" w:rsidRDefault="000002B6">
      <w:pPr>
        <w:pStyle w:val="Heading1"/>
      </w:pPr>
      <w:r>
        <w:t>Instructor:</w:t>
      </w:r>
      <w:r>
        <w:rPr>
          <w:spacing w:val="-8"/>
        </w:rPr>
        <w:t xml:space="preserve"> </w:t>
      </w:r>
      <w:r>
        <w:t>Amanda</w:t>
      </w:r>
      <w:r>
        <w:rPr>
          <w:spacing w:val="-7"/>
        </w:rPr>
        <w:t xml:space="preserve"> </w:t>
      </w:r>
      <w:r>
        <w:rPr>
          <w:spacing w:val="-4"/>
        </w:rPr>
        <w:t>Shaw</w:t>
      </w:r>
    </w:p>
    <w:p w14:paraId="254ABCD5" w14:textId="77777777" w:rsidR="003351E2" w:rsidRDefault="000002B6">
      <w:pPr>
        <w:spacing w:line="275" w:lineRule="exact"/>
        <w:ind w:left="2167"/>
        <w:rPr>
          <w:sz w:val="24"/>
        </w:rPr>
      </w:pPr>
      <w:r>
        <w:rPr>
          <w:b/>
          <w:sz w:val="24"/>
        </w:rPr>
        <w:t>Office:</w:t>
      </w:r>
      <w:r>
        <w:rPr>
          <w:b/>
          <w:spacing w:val="-12"/>
          <w:sz w:val="24"/>
        </w:rPr>
        <w:t xml:space="preserve"> </w:t>
      </w:r>
      <w:r>
        <w:rPr>
          <w:sz w:val="24"/>
        </w:rPr>
        <w:t>UHS</w:t>
      </w:r>
      <w:r>
        <w:rPr>
          <w:spacing w:val="-6"/>
          <w:sz w:val="24"/>
        </w:rPr>
        <w:t xml:space="preserve"> </w:t>
      </w:r>
      <w:r>
        <w:rPr>
          <w:spacing w:val="-5"/>
          <w:sz w:val="24"/>
        </w:rPr>
        <w:t>211</w:t>
      </w:r>
    </w:p>
    <w:p w14:paraId="3F3B0441" w14:textId="77777777" w:rsidR="003351E2" w:rsidRDefault="000002B6">
      <w:pPr>
        <w:spacing w:before="3"/>
        <w:ind w:left="2167"/>
        <w:rPr>
          <w:sz w:val="24"/>
        </w:rPr>
      </w:pPr>
      <w:r>
        <w:rPr>
          <w:b/>
          <w:spacing w:val="-4"/>
          <w:sz w:val="24"/>
        </w:rPr>
        <w:t>Phone:</w:t>
      </w:r>
      <w:r>
        <w:rPr>
          <w:b/>
          <w:spacing w:val="5"/>
          <w:sz w:val="24"/>
        </w:rPr>
        <w:t xml:space="preserve"> </w:t>
      </w:r>
      <w:r>
        <w:rPr>
          <w:spacing w:val="-4"/>
          <w:sz w:val="24"/>
        </w:rPr>
        <w:t>469-652-0605</w:t>
      </w:r>
    </w:p>
    <w:p w14:paraId="561F1963" w14:textId="77777777" w:rsidR="003351E2" w:rsidRDefault="000002B6">
      <w:pPr>
        <w:ind w:left="2174"/>
        <w:rPr>
          <w:sz w:val="24"/>
        </w:rPr>
      </w:pPr>
      <w:r>
        <w:rPr>
          <w:b/>
          <w:sz w:val="24"/>
        </w:rPr>
        <w:t>Email:</w:t>
      </w:r>
      <w:r>
        <w:rPr>
          <w:b/>
          <w:spacing w:val="-14"/>
          <w:sz w:val="24"/>
        </w:rPr>
        <w:t xml:space="preserve"> </w:t>
      </w:r>
      <w:hyperlink r:id="rId10">
        <w:r>
          <w:rPr>
            <w:spacing w:val="-2"/>
            <w:sz w:val="24"/>
          </w:rPr>
          <w:t>ashaw@ntcc.edu</w:t>
        </w:r>
      </w:hyperlink>
    </w:p>
    <w:p w14:paraId="021DDAC3" w14:textId="77777777" w:rsidR="003351E2" w:rsidRDefault="000002B6">
      <w:pPr>
        <w:pStyle w:val="Heading1"/>
        <w:spacing w:before="123"/>
      </w:pPr>
      <w:r>
        <w:t>Instructor:</w:t>
      </w:r>
      <w:r>
        <w:rPr>
          <w:spacing w:val="-7"/>
        </w:rPr>
        <w:t xml:space="preserve"> </w:t>
      </w:r>
      <w:r>
        <w:t>Carol</w:t>
      </w:r>
      <w:r>
        <w:rPr>
          <w:spacing w:val="-5"/>
        </w:rPr>
        <w:t xml:space="preserve"> </w:t>
      </w:r>
      <w:r>
        <w:rPr>
          <w:spacing w:val="-2"/>
        </w:rPr>
        <w:t>Slider</w:t>
      </w:r>
    </w:p>
    <w:p w14:paraId="4E5E1E9D" w14:textId="77777777" w:rsidR="003351E2" w:rsidRDefault="000002B6">
      <w:pPr>
        <w:spacing w:line="275" w:lineRule="exact"/>
        <w:ind w:left="2167"/>
        <w:rPr>
          <w:sz w:val="24"/>
        </w:rPr>
      </w:pPr>
      <w:r>
        <w:rPr>
          <w:b/>
          <w:sz w:val="24"/>
        </w:rPr>
        <w:t>Office:</w:t>
      </w:r>
      <w:r>
        <w:rPr>
          <w:b/>
          <w:spacing w:val="-12"/>
          <w:sz w:val="24"/>
        </w:rPr>
        <w:t xml:space="preserve"> </w:t>
      </w:r>
      <w:r>
        <w:rPr>
          <w:sz w:val="24"/>
        </w:rPr>
        <w:t>UHS</w:t>
      </w:r>
      <w:r>
        <w:rPr>
          <w:spacing w:val="-6"/>
          <w:sz w:val="24"/>
        </w:rPr>
        <w:t xml:space="preserve"> </w:t>
      </w:r>
      <w:r>
        <w:rPr>
          <w:spacing w:val="-5"/>
          <w:sz w:val="24"/>
        </w:rPr>
        <w:t>210</w:t>
      </w:r>
    </w:p>
    <w:p w14:paraId="0BC95A96" w14:textId="77777777" w:rsidR="003351E2" w:rsidRDefault="000002B6">
      <w:pPr>
        <w:ind w:left="2167"/>
        <w:rPr>
          <w:sz w:val="24"/>
        </w:rPr>
      </w:pPr>
      <w:r>
        <w:rPr>
          <w:b/>
          <w:spacing w:val="-4"/>
          <w:sz w:val="24"/>
        </w:rPr>
        <w:t>Phone:</w:t>
      </w:r>
      <w:r>
        <w:rPr>
          <w:b/>
          <w:spacing w:val="5"/>
          <w:sz w:val="24"/>
        </w:rPr>
        <w:t xml:space="preserve"> </w:t>
      </w:r>
      <w:r>
        <w:rPr>
          <w:spacing w:val="-4"/>
          <w:sz w:val="24"/>
        </w:rPr>
        <w:t>903-348-2703</w:t>
      </w:r>
    </w:p>
    <w:p w14:paraId="46A4E609" w14:textId="77777777" w:rsidR="003351E2" w:rsidRDefault="000002B6">
      <w:pPr>
        <w:spacing w:before="2"/>
        <w:ind w:left="2174"/>
        <w:rPr>
          <w:sz w:val="24"/>
        </w:rPr>
      </w:pPr>
      <w:r>
        <w:rPr>
          <w:b/>
          <w:sz w:val="24"/>
        </w:rPr>
        <w:t>Email:</w:t>
      </w:r>
      <w:r>
        <w:rPr>
          <w:b/>
          <w:spacing w:val="-14"/>
          <w:sz w:val="24"/>
        </w:rPr>
        <w:t xml:space="preserve"> </w:t>
      </w:r>
      <w:hyperlink r:id="rId11">
        <w:r>
          <w:rPr>
            <w:spacing w:val="-2"/>
            <w:sz w:val="24"/>
          </w:rPr>
          <w:t>cslider@ntcc.edu</w:t>
        </w:r>
      </w:hyperlink>
    </w:p>
    <w:p w14:paraId="3F19D44A" w14:textId="77777777" w:rsidR="003351E2" w:rsidRDefault="000002B6">
      <w:pPr>
        <w:pStyle w:val="Heading1"/>
        <w:spacing w:before="122"/>
      </w:pPr>
      <w:r>
        <w:t>Instructor:</w:t>
      </w:r>
      <w:r>
        <w:rPr>
          <w:spacing w:val="-6"/>
        </w:rPr>
        <w:t xml:space="preserve"> </w:t>
      </w:r>
      <w:r>
        <w:t>Kristi</w:t>
      </w:r>
      <w:r>
        <w:rPr>
          <w:spacing w:val="-4"/>
        </w:rPr>
        <w:t xml:space="preserve"> </w:t>
      </w:r>
      <w:r>
        <w:rPr>
          <w:spacing w:val="-2"/>
        </w:rPr>
        <w:t>Newland</w:t>
      </w:r>
    </w:p>
    <w:p w14:paraId="5CF1FFBC" w14:textId="77777777" w:rsidR="003351E2" w:rsidRDefault="000002B6">
      <w:pPr>
        <w:spacing w:line="275" w:lineRule="exact"/>
        <w:ind w:left="2167"/>
        <w:rPr>
          <w:sz w:val="24"/>
        </w:rPr>
      </w:pPr>
      <w:r>
        <w:rPr>
          <w:b/>
          <w:sz w:val="24"/>
        </w:rPr>
        <w:t>Office:</w:t>
      </w:r>
      <w:r>
        <w:rPr>
          <w:b/>
          <w:spacing w:val="-12"/>
          <w:sz w:val="24"/>
        </w:rPr>
        <w:t xml:space="preserve"> </w:t>
      </w:r>
      <w:r>
        <w:rPr>
          <w:sz w:val="24"/>
        </w:rPr>
        <w:t>UHS</w:t>
      </w:r>
      <w:r>
        <w:rPr>
          <w:spacing w:val="-6"/>
          <w:sz w:val="24"/>
        </w:rPr>
        <w:t xml:space="preserve"> </w:t>
      </w:r>
      <w:r>
        <w:rPr>
          <w:spacing w:val="-5"/>
          <w:sz w:val="24"/>
        </w:rPr>
        <w:t>202</w:t>
      </w:r>
    </w:p>
    <w:p w14:paraId="4AECBBDE" w14:textId="77777777" w:rsidR="003351E2" w:rsidRDefault="000002B6">
      <w:pPr>
        <w:spacing w:before="2"/>
        <w:ind w:left="2167"/>
        <w:rPr>
          <w:sz w:val="24"/>
        </w:rPr>
      </w:pPr>
      <w:r>
        <w:rPr>
          <w:b/>
          <w:spacing w:val="-4"/>
          <w:sz w:val="24"/>
        </w:rPr>
        <w:t>Phone:</w:t>
      </w:r>
      <w:r>
        <w:rPr>
          <w:b/>
          <w:spacing w:val="5"/>
          <w:sz w:val="24"/>
        </w:rPr>
        <w:t xml:space="preserve"> </w:t>
      </w:r>
      <w:r>
        <w:rPr>
          <w:spacing w:val="-4"/>
          <w:sz w:val="24"/>
        </w:rPr>
        <w:t>90</w:t>
      </w:r>
      <w:r>
        <w:rPr>
          <w:spacing w:val="-4"/>
          <w:sz w:val="24"/>
        </w:rPr>
        <w:t>3-371-1628</w:t>
      </w:r>
    </w:p>
    <w:p w14:paraId="76F0150D" w14:textId="77777777" w:rsidR="003351E2" w:rsidRDefault="000002B6">
      <w:pPr>
        <w:ind w:left="2174"/>
        <w:rPr>
          <w:sz w:val="24"/>
        </w:rPr>
      </w:pPr>
      <w:r>
        <w:rPr>
          <w:b/>
          <w:sz w:val="24"/>
        </w:rPr>
        <w:t>Email:</w:t>
      </w:r>
      <w:r>
        <w:rPr>
          <w:b/>
          <w:spacing w:val="-14"/>
          <w:sz w:val="24"/>
        </w:rPr>
        <w:t xml:space="preserve"> </w:t>
      </w:r>
      <w:hyperlink r:id="rId12">
        <w:r>
          <w:rPr>
            <w:spacing w:val="-2"/>
            <w:sz w:val="24"/>
          </w:rPr>
          <w:t>knewland@ntcc.edu</w:t>
        </w:r>
      </w:hyperlink>
    </w:p>
    <w:p w14:paraId="73649904" w14:textId="77777777" w:rsidR="003351E2" w:rsidRDefault="003351E2">
      <w:pPr>
        <w:pStyle w:val="BodyText"/>
        <w:rPr>
          <w:sz w:val="20"/>
        </w:rPr>
      </w:pPr>
    </w:p>
    <w:p w14:paraId="754F340C" w14:textId="77777777" w:rsidR="003351E2" w:rsidRDefault="003351E2">
      <w:pPr>
        <w:pStyle w:val="BodyText"/>
        <w:spacing w:before="57"/>
        <w:rPr>
          <w:sz w:val="20"/>
        </w:rPr>
      </w:pPr>
    </w:p>
    <w:tbl>
      <w:tblPr>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2791"/>
        <w:gridCol w:w="1349"/>
        <w:gridCol w:w="1351"/>
        <w:gridCol w:w="1349"/>
        <w:gridCol w:w="1351"/>
      </w:tblGrid>
      <w:tr w:rsidR="003351E2" w14:paraId="2A96241B" w14:textId="77777777">
        <w:trPr>
          <w:trHeight w:val="352"/>
        </w:trPr>
        <w:tc>
          <w:tcPr>
            <w:tcW w:w="1800" w:type="dxa"/>
          </w:tcPr>
          <w:p w14:paraId="7A8CAB77" w14:textId="77777777" w:rsidR="003351E2" w:rsidRDefault="000002B6">
            <w:pPr>
              <w:pStyle w:val="TableParagraph"/>
              <w:ind w:left="11"/>
              <w:rPr>
                <w:b/>
                <w:sz w:val="20"/>
              </w:rPr>
            </w:pPr>
            <w:r>
              <w:rPr>
                <w:b/>
                <w:sz w:val="20"/>
              </w:rPr>
              <w:t>Office</w:t>
            </w:r>
            <w:r>
              <w:rPr>
                <w:b/>
                <w:spacing w:val="-6"/>
                <w:sz w:val="20"/>
              </w:rPr>
              <w:t xml:space="preserve"> </w:t>
            </w:r>
            <w:r>
              <w:rPr>
                <w:b/>
                <w:spacing w:val="-2"/>
                <w:sz w:val="20"/>
              </w:rPr>
              <w:t>Hours:</w:t>
            </w:r>
          </w:p>
        </w:tc>
        <w:tc>
          <w:tcPr>
            <w:tcW w:w="2791" w:type="dxa"/>
          </w:tcPr>
          <w:p w14:paraId="019ADEDC" w14:textId="77777777" w:rsidR="003351E2" w:rsidRDefault="000002B6">
            <w:pPr>
              <w:pStyle w:val="TableParagraph"/>
              <w:ind w:left="8"/>
              <w:rPr>
                <w:b/>
                <w:sz w:val="20"/>
              </w:rPr>
            </w:pPr>
            <w:r>
              <w:rPr>
                <w:b/>
                <w:spacing w:val="-2"/>
                <w:sz w:val="20"/>
              </w:rPr>
              <w:t>Monday</w:t>
            </w:r>
          </w:p>
        </w:tc>
        <w:tc>
          <w:tcPr>
            <w:tcW w:w="1349" w:type="dxa"/>
          </w:tcPr>
          <w:p w14:paraId="2D643D51" w14:textId="77777777" w:rsidR="003351E2" w:rsidRDefault="000002B6">
            <w:pPr>
              <w:pStyle w:val="TableParagraph"/>
              <w:ind w:right="6"/>
              <w:rPr>
                <w:b/>
                <w:sz w:val="20"/>
              </w:rPr>
            </w:pPr>
            <w:r>
              <w:rPr>
                <w:b/>
                <w:spacing w:val="-2"/>
                <w:sz w:val="20"/>
              </w:rPr>
              <w:t>Tuesday</w:t>
            </w:r>
          </w:p>
        </w:tc>
        <w:tc>
          <w:tcPr>
            <w:tcW w:w="1351" w:type="dxa"/>
          </w:tcPr>
          <w:p w14:paraId="79912A62" w14:textId="77777777" w:rsidR="003351E2" w:rsidRDefault="000002B6">
            <w:pPr>
              <w:pStyle w:val="TableParagraph"/>
              <w:ind w:left="9" w:right="3"/>
              <w:rPr>
                <w:b/>
                <w:sz w:val="20"/>
              </w:rPr>
            </w:pPr>
            <w:r>
              <w:rPr>
                <w:b/>
                <w:spacing w:val="-2"/>
                <w:sz w:val="20"/>
              </w:rPr>
              <w:t>Wednesday</w:t>
            </w:r>
          </w:p>
        </w:tc>
        <w:tc>
          <w:tcPr>
            <w:tcW w:w="1349" w:type="dxa"/>
          </w:tcPr>
          <w:p w14:paraId="5113F4C3" w14:textId="77777777" w:rsidR="003351E2" w:rsidRDefault="000002B6">
            <w:pPr>
              <w:pStyle w:val="TableParagraph"/>
              <w:ind w:right="6"/>
              <w:rPr>
                <w:b/>
                <w:sz w:val="20"/>
              </w:rPr>
            </w:pPr>
            <w:r>
              <w:rPr>
                <w:b/>
                <w:spacing w:val="-2"/>
                <w:sz w:val="20"/>
              </w:rPr>
              <w:t>Thursday</w:t>
            </w:r>
          </w:p>
        </w:tc>
        <w:tc>
          <w:tcPr>
            <w:tcW w:w="1351" w:type="dxa"/>
          </w:tcPr>
          <w:p w14:paraId="05A1C884" w14:textId="77777777" w:rsidR="003351E2" w:rsidRDefault="000002B6">
            <w:pPr>
              <w:pStyle w:val="TableParagraph"/>
              <w:ind w:left="9" w:right="6"/>
              <w:rPr>
                <w:b/>
                <w:sz w:val="20"/>
              </w:rPr>
            </w:pPr>
            <w:r>
              <w:rPr>
                <w:b/>
                <w:spacing w:val="-2"/>
                <w:sz w:val="20"/>
              </w:rPr>
              <w:t>Friday</w:t>
            </w:r>
          </w:p>
        </w:tc>
      </w:tr>
      <w:tr w:rsidR="003351E2" w14:paraId="7AB771DD" w14:textId="77777777">
        <w:trPr>
          <w:trHeight w:val="700"/>
        </w:trPr>
        <w:tc>
          <w:tcPr>
            <w:tcW w:w="1800" w:type="dxa"/>
          </w:tcPr>
          <w:p w14:paraId="5CF3E378" w14:textId="77777777" w:rsidR="003351E2" w:rsidRDefault="000002B6">
            <w:pPr>
              <w:pStyle w:val="TableParagraph"/>
              <w:spacing w:before="175"/>
              <w:ind w:left="11" w:right="4"/>
              <w:rPr>
                <w:sz w:val="20"/>
              </w:rPr>
            </w:pPr>
            <w:r>
              <w:rPr>
                <w:sz w:val="20"/>
              </w:rPr>
              <w:t>Mrs.</w:t>
            </w:r>
            <w:r>
              <w:rPr>
                <w:spacing w:val="-4"/>
                <w:sz w:val="20"/>
              </w:rPr>
              <w:t xml:space="preserve"> Shaw</w:t>
            </w:r>
          </w:p>
        </w:tc>
        <w:tc>
          <w:tcPr>
            <w:tcW w:w="2791" w:type="dxa"/>
          </w:tcPr>
          <w:p w14:paraId="136A4D43" w14:textId="77777777" w:rsidR="003351E2" w:rsidRDefault="000002B6">
            <w:pPr>
              <w:pStyle w:val="TableParagraph"/>
              <w:spacing w:before="0"/>
              <w:ind w:left="165"/>
              <w:jc w:val="left"/>
              <w:rPr>
                <w:sz w:val="20"/>
              </w:rPr>
            </w:pPr>
            <w:r>
              <w:rPr>
                <w:sz w:val="20"/>
              </w:rPr>
              <w:t>Clinical</w:t>
            </w:r>
            <w:r>
              <w:rPr>
                <w:spacing w:val="-6"/>
                <w:sz w:val="20"/>
              </w:rPr>
              <w:t xml:space="preserve"> </w:t>
            </w:r>
            <w:r>
              <w:rPr>
                <w:sz w:val="20"/>
              </w:rPr>
              <w:t>Days:</w:t>
            </w:r>
            <w:r>
              <w:rPr>
                <w:spacing w:val="-6"/>
                <w:sz w:val="20"/>
              </w:rPr>
              <w:t xml:space="preserve"> </w:t>
            </w:r>
            <w:r>
              <w:rPr>
                <w:sz w:val="20"/>
              </w:rPr>
              <w:t>No</w:t>
            </w:r>
            <w:r>
              <w:rPr>
                <w:spacing w:val="-6"/>
                <w:sz w:val="20"/>
              </w:rPr>
              <w:t xml:space="preserve"> </w:t>
            </w:r>
            <w:r>
              <w:rPr>
                <w:sz w:val="20"/>
              </w:rPr>
              <w:t>office</w:t>
            </w:r>
            <w:r>
              <w:rPr>
                <w:spacing w:val="-6"/>
                <w:sz w:val="20"/>
              </w:rPr>
              <w:t xml:space="preserve"> </w:t>
            </w:r>
            <w:r>
              <w:rPr>
                <w:spacing w:val="-4"/>
                <w:sz w:val="20"/>
              </w:rPr>
              <w:t>hours</w:t>
            </w:r>
          </w:p>
          <w:p w14:paraId="7022AE92" w14:textId="77777777" w:rsidR="003351E2" w:rsidRDefault="000002B6">
            <w:pPr>
              <w:pStyle w:val="TableParagraph"/>
              <w:spacing w:before="120"/>
              <w:ind w:left="198"/>
              <w:jc w:val="left"/>
              <w:rPr>
                <w:sz w:val="20"/>
              </w:rPr>
            </w:pPr>
            <w:r>
              <w:rPr>
                <w:sz w:val="20"/>
              </w:rPr>
              <w:t>Non-Clinical</w:t>
            </w:r>
            <w:r>
              <w:rPr>
                <w:spacing w:val="-13"/>
                <w:sz w:val="20"/>
              </w:rPr>
              <w:t xml:space="preserve"> </w:t>
            </w:r>
            <w:r>
              <w:rPr>
                <w:sz w:val="20"/>
              </w:rPr>
              <w:t>Days:</w:t>
            </w:r>
            <w:r>
              <w:rPr>
                <w:spacing w:val="-12"/>
                <w:sz w:val="20"/>
              </w:rPr>
              <w:t xml:space="preserve"> </w:t>
            </w:r>
            <w:r>
              <w:rPr>
                <w:sz w:val="20"/>
              </w:rPr>
              <w:t>7:00-</w:t>
            </w:r>
            <w:r>
              <w:rPr>
                <w:spacing w:val="-4"/>
                <w:sz w:val="20"/>
              </w:rPr>
              <w:t>2:30</w:t>
            </w:r>
          </w:p>
        </w:tc>
        <w:tc>
          <w:tcPr>
            <w:tcW w:w="1349" w:type="dxa"/>
          </w:tcPr>
          <w:p w14:paraId="7D900FD2" w14:textId="77777777" w:rsidR="003351E2" w:rsidRDefault="000002B6">
            <w:pPr>
              <w:pStyle w:val="TableParagraph"/>
              <w:spacing w:before="125"/>
              <w:ind w:right="5"/>
              <w:rPr>
                <w:sz w:val="19"/>
              </w:rPr>
            </w:pPr>
            <w:r>
              <w:rPr>
                <w:spacing w:val="-2"/>
                <w:sz w:val="19"/>
              </w:rPr>
              <w:t>7:00-11:30</w:t>
            </w:r>
          </w:p>
        </w:tc>
        <w:tc>
          <w:tcPr>
            <w:tcW w:w="1351" w:type="dxa"/>
          </w:tcPr>
          <w:p w14:paraId="1ABBE400" w14:textId="77777777" w:rsidR="003351E2" w:rsidRDefault="000002B6">
            <w:pPr>
              <w:pStyle w:val="TableParagraph"/>
              <w:spacing w:before="132"/>
              <w:ind w:left="304"/>
              <w:jc w:val="left"/>
              <w:rPr>
                <w:sz w:val="19"/>
              </w:rPr>
            </w:pPr>
            <w:r>
              <w:rPr>
                <w:spacing w:val="-2"/>
                <w:sz w:val="19"/>
              </w:rPr>
              <w:t>7:00-</w:t>
            </w:r>
            <w:r>
              <w:rPr>
                <w:spacing w:val="-4"/>
                <w:sz w:val="19"/>
              </w:rPr>
              <w:t>8:30</w:t>
            </w:r>
          </w:p>
          <w:p w14:paraId="35269F74" w14:textId="77777777" w:rsidR="003351E2" w:rsidRDefault="000002B6">
            <w:pPr>
              <w:pStyle w:val="TableParagraph"/>
              <w:spacing w:before="120" w:line="210" w:lineRule="exact"/>
              <w:ind w:left="256"/>
              <w:jc w:val="left"/>
              <w:rPr>
                <w:sz w:val="19"/>
              </w:rPr>
            </w:pPr>
            <w:r>
              <w:rPr>
                <w:spacing w:val="-2"/>
                <w:sz w:val="19"/>
              </w:rPr>
              <w:t>12:30-</w:t>
            </w:r>
            <w:r>
              <w:rPr>
                <w:spacing w:val="-4"/>
                <w:sz w:val="19"/>
              </w:rPr>
              <w:t>4:30</w:t>
            </w:r>
          </w:p>
        </w:tc>
        <w:tc>
          <w:tcPr>
            <w:tcW w:w="1349" w:type="dxa"/>
          </w:tcPr>
          <w:p w14:paraId="25BFFB9C" w14:textId="77777777" w:rsidR="003351E2" w:rsidRDefault="000002B6">
            <w:pPr>
              <w:pStyle w:val="TableParagraph"/>
              <w:spacing w:before="180"/>
              <w:rPr>
                <w:sz w:val="19"/>
              </w:rPr>
            </w:pPr>
            <w:r>
              <w:rPr>
                <w:spacing w:val="-2"/>
                <w:sz w:val="19"/>
              </w:rPr>
              <w:t>7:00-</w:t>
            </w:r>
            <w:r>
              <w:rPr>
                <w:spacing w:val="-4"/>
                <w:sz w:val="19"/>
              </w:rPr>
              <w:t>8:30</w:t>
            </w:r>
          </w:p>
        </w:tc>
        <w:tc>
          <w:tcPr>
            <w:tcW w:w="1351" w:type="dxa"/>
          </w:tcPr>
          <w:p w14:paraId="51245AAD" w14:textId="77777777" w:rsidR="003351E2" w:rsidRDefault="000002B6">
            <w:pPr>
              <w:pStyle w:val="TableParagraph"/>
              <w:spacing w:before="180"/>
              <w:ind w:left="9" w:right="8"/>
              <w:rPr>
                <w:sz w:val="19"/>
              </w:rPr>
            </w:pPr>
            <w:r>
              <w:rPr>
                <w:sz w:val="19"/>
              </w:rPr>
              <w:t>Via</w:t>
            </w:r>
            <w:r>
              <w:rPr>
                <w:spacing w:val="-4"/>
                <w:sz w:val="19"/>
              </w:rPr>
              <w:t xml:space="preserve"> </w:t>
            </w:r>
            <w:r>
              <w:rPr>
                <w:spacing w:val="-2"/>
                <w:sz w:val="19"/>
              </w:rPr>
              <w:t>Teams</w:t>
            </w:r>
          </w:p>
        </w:tc>
      </w:tr>
      <w:tr w:rsidR="003351E2" w14:paraId="2401D33E" w14:textId="77777777">
        <w:trPr>
          <w:trHeight w:val="700"/>
        </w:trPr>
        <w:tc>
          <w:tcPr>
            <w:tcW w:w="1800" w:type="dxa"/>
          </w:tcPr>
          <w:p w14:paraId="6A983560" w14:textId="77777777" w:rsidR="003351E2" w:rsidRDefault="000002B6">
            <w:pPr>
              <w:pStyle w:val="TableParagraph"/>
              <w:spacing w:before="175"/>
              <w:ind w:left="11" w:right="5"/>
              <w:rPr>
                <w:sz w:val="20"/>
              </w:rPr>
            </w:pPr>
            <w:r>
              <w:rPr>
                <w:sz w:val="20"/>
              </w:rPr>
              <w:t>Mrs.</w:t>
            </w:r>
            <w:r>
              <w:rPr>
                <w:spacing w:val="-4"/>
                <w:sz w:val="20"/>
              </w:rPr>
              <w:t xml:space="preserve"> </w:t>
            </w:r>
            <w:r>
              <w:rPr>
                <w:spacing w:val="-2"/>
                <w:sz w:val="20"/>
              </w:rPr>
              <w:t>Slider</w:t>
            </w:r>
          </w:p>
        </w:tc>
        <w:tc>
          <w:tcPr>
            <w:tcW w:w="2791" w:type="dxa"/>
          </w:tcPr>
          <w:p w14:paraId="6C449B15" w14:textId="77777777" w:rsidR="003351E2" w:rsidRDefault="000002B6">
            <w:pPr>
              <w:pStyle w:val="TableParagraph"/>
              <w:spacing w:before="0"/>
              <w:ind w:left="165"/>
              <w:jc w:val="left"/>
              <w:rPr>
                <w:sz w:val="20"/>
              </w:rPr>
            </w:pPr>
            <w:r>
              <w:rPr>
                <w:sz w:val="20"/>
              </w:rPr>
              <w:t>Clinical</w:t>
            </w:r>
            <w:r>
              <w:rPr>
                <w:spacing w:val="-6"/>
                <w:sz w:val="20"/>
              </w:rPr>
              <w:t xml:space="preserve"> </w:t>
            </w:r>
            <w:r>
              <w:rPr>
                <w:sz w:val="20"/>
              </w:rPr>
              <w:t>Days:</w:t>
            </w:r>
            <w:r>
              <w:rPr>
                <w:spacing w:val="-6"/>
                <w:sz w:val="20"/>
              </w:rPr>
              <w:t xml:space="preserve"> </w:t>
            </w:r>
            <w:r>
              <w:rPr>
                <w:sz w:val="20"/>
              </w:rPr>
              <w:t>No</w:t>
            </w:r>
            <w:r>
              <w:rPr>
                <w:spacing w:val="-6"/>
                <w:sz w:val="20"/>
              </w:rPr>
              <w:t xml:space="preserve"> </w:t>
            </w:r>
            <w:r>
              <w:rPr>
                <w:sz w:val="20"/>
              </w:rPr>
              <w:t>office</w:t>
            </w:r>
            <w:r>
              <w:rPr>
                <w:spacing w:val="-6"/>
                <w:sz w:val="20"/>
              </w:rPr>
              <w:t xml:space="preserve"> </w:t>
            </w:r>
            <w:r>
              <w:rPr>
                <w:spacing w:val="-4"/>
                <w:sz w:val="20"/>
              </w:rPr>
              <w:t>hours</w:t>
            </w:r>
          </w:p>
          <w:p w14:paraId="1EFE7475" w14:textId="77777777" w:rsidR="003351E2" w:rsidRDefault="000002B6">
            <w:pPr>
              <w:pStyle w:val="TableParagraph"/>
              <w:spacing w:before="120"/>
              <w:ind w:left="198"/>
              <w:jc w:val="left"/>
              <w:rPr>
                <w:sz w:val="20"/>
              </w:rPr>
            </w:pPr>
            <w:r>
              <w:rPr>
                <w:sz w:val="20"/>
              </w:rPr>
              <w:t>Non-Clinical</w:t>
            </w:r>
            <w:r>
              <w:rPr>
                <w:spacing w:val="-13"/>
                <w:sz w:val="20"/>
              </w:rPr>
              <w:t xml:space="preserve"> </w:t>
            </w:r>
            <w:r>
              <w:rPr>
                <w:sz w:val="20"/>
              </w:rPr>
              <w:t>Days:</w:t>
            </w:r>
            <w:r>
              <w:rPr>
                <w:spacing w:val="-12"/>
                <w:sz w:val="20"/>
              </w:rPr>
              <w:t xml:space="preserve"> </w:t>
            </w:r>
            <w:r>
              <w:rPr>
                <w:sz w:val="20"/>
              </w:rPr>
              <w:t>7:00-</w:t>
            </w:r>
            <w:r>
              <w:rPr>
                <w:spacing w:val="-4"/>
                <w:sz w:val="20"/>
              </w:rPr>
              <w:t>2:30</w:t>
            </w:r>
          </w:p>
        </w:tc>
        <w:tc>
          <w:tcPr>
            <w:tcW w:w="1349" w:type="dxa"/>
          </w:tcPr>
          <w:p w14:paraId="22C681D9" w14:textId="77777777" w:rsidR="003351E2" w:rsidRDefault="003351E2">
            <w:pPr>
              <w:pStyle w:val="TableParagraph"/>
              <w:spacing w:before="23"/>
              <w:ind w:left="0"/>
              <w:jc w:val="left"/>
              <w:rPr>
                <w:sz w:val="19"/>
              </w:rPr>
            </w:pPr>
          </w:p>
          <w:p w14:paraId="34703767" w14:textId="77777777" w:rsidR="003351E2" w:rsidRDefault="000002B6">
            <w:pPr>
              <w:pStyle w:val="TableParagraph"/>
              <w:spacing w:before="1"/>
              <w:rPr>
                <w:sz w:val="19"/>
              </w:rPr>
            </w:pPr>
            <w:r>
              <w:rPr>
                <w:spacing w:val="-2"/>
                <w:sz w:val="19"/>
              </w:rPr>
              <w:t>7:30-</w:t>
            </w:r>
            <w:r>
              <w:rPr>
                <w:spacing w:val="-4"/>
                <w:sz w:val="19"/>
              </w:rPr>
              <w:t>1:30</w:t>
            </w:r>
          </w:p>
        </w:tc>
        <w:tc>
          <w:tcPr>
            <w:tcW w:w="1351" w:type="dxa"/>
          </w:tcPr>
          <w:p w14:paraId="500A2E87" w14:textId="77777777" w:rsidR="003351E2" w:rsidRDefault="000002B6">
            <w:pPr>
              <w:pStyle w:val="TableParagraph"/>
              <w:spacing w:before="132"/>
              <w:ind w:left="304"/>
              <w:jc w:val="left"/>
              <w:rPr>
                <w:sz w:val="19"/>
              </w:rPr>
            </w:pPr>
            <w:r>
              <w:rPr>
                <w:spacing w:val="-2"/>
                <w:sz w:val="19"/>
              </w:rPr>
              <w:t>7:30-</w:t>
            </w:r>
            <w:r>
              <w:rPr>
                <w:spacing w:val="-4"/>
                <w:sz w:val="19"/>
              </w:rPr>
              <w:t>8:30</w:t>
            </w:r>
          </w:p>
          <w:p w14:paraId="31A7CF27" w14:textId="77777777" w:rsidR="003351E2" w:rsidRDefault="000002B6">
            <w:pPr>
              <w:pStyle w:val="TableParagraph"/>
              <w:spacing w:before="120" w:line="210" w:lineRule="exact"/>
              <w:ind w:left="256"/>
              <w:jc w:val="left"/>
              <w:rPr>
                <w:sz w:val="19"/>
              </w:rPr>
            </w:pPr>
            <w:r>
              <w:rPr>
                <w:spacing w:val="-2"/>
                <w:sz w:val="19"/>
              </w:rPr>
              <w:t>11:30-</w:t>
            </w:r>
            <w:r>
              <w:rPr>
                <w:spacing w:val="-4"/>
                <w:sz w:val="19"/>
              </w:rPr>
              <w:t>1:30</w:t>
            </w:r>
          </w:p>
        </w:tc>
        <w:tc>
          <w:tcPr>
            <w:tcW w:w="1349" w:type="dxa"/>
          </w:tcPr>
          <w:p w14:paraId="0DC2EA68" w14:textId="77777777" w:rsidR="003351E2" w:rsidRDefault="003351E2">
            <w:pPr>
              <w:pStyle w:val="TableParagraph"/>
              <w:spacing w:before="21"/>
              <w:ind w:left="0"/>
              <w:jc w:val="left"/>
              <w:rPr>
                <w:sz w:val="19"/>
              </w:rPr>
            </w:pPr>
          </w:p>
          <w:p w14:paraId="09A74617" w14:textId="77777777" w:rsidR="003351E2" w:rsidRDefault="000002B6">
            <w:pPr>
              <w:pStyle w:val="TableParagraph"/>
              <w:spacing w:before="0"/>
              <w:rPr>
                <w:sz w:val="19"/>
              </w:rPr>
            </w:pPr>
            <w:r>
              <w:rPr>
                <w:spacing w:val="-2"/>
                <w:sz w:val="19"/>
              </w:rPr>
              <w:t>7:30-</w:t>
            </w:r>
            <w:r>
              <w:rPr>
                <w:spacing w:val="-4"/>
                <w:sz w:val="19"/>
              </w:rPr>
              <w:t>8:30</w:t>
            </w:r>
          </w:p>
        </w:tc>
        <w:tc>
          <w:tcPr>
            <w:tcW w:w="1351" w:type="dxa"/>
          </w:tcPr>
          <w:p w14:paraId="71389D92" w14:textId="77777777" w:rsidR="003351E2" w:rsidRDefault="000002B6">
            <w:pPr>
              <w:pStyle w:val="TableParagraph"/>
              <w:spacing w:before="180"/>
              <w:ind w:left="9" w:right="8"/>
              <w:rPr>
                <w:sz w:val="19"/>
              </w:rPr>
            </w:pPr>
            <w:r>
              <w:rPr>
                <w:sz w:val="19"/>
              </w:rPr>
              <w:t>Via</w:t>
            </w:r>
            <w:r>
              <w:rPr>
                <w:spacing w:val="-4"/>
                <w:sz w:val="19"/>
              </w:rPr>
              <w:t xml:space="preserve"> </w:t>
            </w:r>
            <w:r>
              <w:rPr>
                <w:spacing w:val="-2"/>
                <w:sz w:val="19"/>
              </w:rPr>
              <w:t>Teams</w:t>
            </w:r>
          </w:p>
        </w:tc>
      </w:tr>
      <w:tr w:rsidR="003351E2" w14:paraId="7BD6574B" w14:textId="77777777">
        <w:trPr>
          <w:trHeight w:val="702"/>
        </w:trPr>
        <w:tc>
          <w:tcPr>
            <w:tcW w:w="1800" w:type="dxa"/>
          </w:tcPr>
          <w:p w14:paraId="7511A5E5" w14:textId="77777777" w:rsidR="003351E2" w:rsidRDefault="000002B6">
            <w:pPr>
              <w:pStyle w:val="TableParagraph"/>
              <w:spacing w:before="175"/>
              <w:ind w:left="11" w:right="8"/>
              <w:rPr>
                <w:sz w:val="20"/>
              </w:rPr>
            </w:pPr>
            <w:r>
              <w:rPr>
                <w:sz w:val="20"/>
              </w:rPr>
              <w:t>Ms.</w:t>
            </w:r>
            <w:r>
              <w:rPr>
                <w:spacing w:val="-4"/>
                <w:sz w:val="20"/>
              </w:rPr>
              <w:t xml:space="preserve"> </w:t>
            </w:r>
            <w:r>
              <w:rPr>
                <w:spacing w:val="-2"/>
                <w:sz w:val="20"/>
              </w:rPr>
              <w:t>Newland</w:t>
            </w:r>
          </w:p>
        </w:tc>
        <w:tc>
          <w:tcPr>
            <w:tcW w:w="2791" w:type="dxa"/>
          </w:tcPr>
          <w:p w14:paraId="4116411F" w14:textId="77777777" w:rsidR="003351E2" w:rsidRDefault="000002B6">
            <w:pPr>
              <w:pStyle w:val="TableParagraph"/>
              <w:spacing w:before="0"/>
              <w:ind w:left="8" w:right="1"/>
              <w:rPr>
                <w:sz w:val="20"/>
              </w:rPr>
            </w:pPr>
            <w:r>
              <w:rPr>
                <w:sz w:val="20"/>
              </w:rPr>
              <w:t>Clinical</w:t>
            </w:r>
            <w:r>
              <w:rPr>
                <w:spacing w:val="-10"/>
                <w:sz w:val="20"/>
              </w:rPr>
              <w:t xml:space="preserve"> </w:t>
            </w:r>
            <w:r>
              <w:rPr>
                <w:sz w:val="20"/>
              </w:rPr>
              <w:t>Days:</w:t>
            </w:r>
            <w:r>
              <w:rPr>
                <w:spacing w:val="-10"/>
                <w:sz w:val="20"/>
              </w:rPr>
              <w:t xml:space="preserve"> </w:t>
            </w:r>
            <w:r>
              <w:rPr>
                <w:sz w:val="20"/>
              </w:rPr>
              <w:t>1:30-</w:t>
            </w:r>
            <w:r>
              <w:rPr>
                <w:spacing w:val="-4"/>
                <w:sz w:val="20"/>
              </w:rPr>
              <w:t>3:30</w:t>
            </w:r>
          </w:p>
          <w:p w14:paraId="0DCD10B7" w14:textId="77777777" w:rsidR="003351E2" w:rsidRDefault="000002B6">
            <w:pPr>
              <w:pStyle w:val="TableParagraph"/>
              <w:spacing w:before="123"/>
              <w:ind w:left="8" w:right="3"/>
              <w:rPr>
                <w:sz w:val="20"/>
              </w:rPr>
            </w:pPr>
            <w:r>
              <w:rPr>
                <w:sz w:val="20"/>
              </w:rPr>
              <w:t>Non-Clinical</w:t>
            </w:r>
            <w:r>
              <w:rPr>
                <w:spacing w:val="-13"/>
                <w:sz w:val="20"/>
              </w:rPr>
              <w:t xml:space="preserve"> </w:t>
            </w:r>
            <w:r>
              <w:rPr>
                <w:sz w:val="20"/>
              </w:rPr>
              <w:t>Days:</w:t>
            </w:r>
            <w:r>
              <w:rPr>
                <w:spacing w:val="-12"/>
                <w:sz w:val="20"/>
              </w:rPr>
              <w:t xml:space="preserve"> </w:t>
            </w:r>
            <w:r>
              <w:rPr>
                <w:sz w:val="20"/>
              </w:rPr>
              <w:t>8:30-</w:t>
            </w:r>
            <w:r>
              <w:rPr>
                <w:spacing w:val="-4"/>
                <w:sz w:val="20"/>
              </w:rPr>
              <w:t>3:30</w:t>
            </w:r>
          </w:p>
        </w:tc>
        <w:tc>
          <w:tcPr>
            <w:tcW w:w="1349" w:type="dxa"/>
          </w:tcPr>
          <w:p w14:paraId="0F06F6C7" w14:textId="77777777" w:rsidR="003351E2" w:rsidRDefault="000002B6">
            <w:pPr>
              <w:pStyle w:val="TableParagraph"/>
              <w:spacing w:before="175"/>
              <w:rPr>
                <w:sz w:val="20"/>
              </w:rPr>
            </w:pPr>
            <w:r>
              <w:rPr>
                <w:spacing w:val="-2"/>
                <w:sz w:val="20"/>
              </w:rPr>
              <w:t>8:30-</w:t>
            </w:r>
            <w:r>
              <w:rPr>
                <w:spacing w:val="-4"/>
                <w:sz w:val="20"/>
              </w:rPr>
              <w:t>3:30</w:t>
            </w:r>
          </w:p>
        </w:tc>
        <w:tc>
          <w:tcPr>
            <w:tcW w:w="1351" w:type="dxa"/>
          </w:tcPr>
          <w:p w14:paraId="1935EFE9" w14:textId="77777777" w:rsidR="003351E2" w:rsidRDefault="000002B6">
            <w:pPr>
              <w:pStyle w:val="TableParagraph"/>
              <w:spacing w:before="175"/>
              <w:ind w:left="9"/>
              <w:rPr>
                <w:sz w:val="20"/>
              </w:rPr>
            </w:pPr>
            <w:r>
              <w:rPr>
                <w:spacing w:val="-2"/>
                <w:sz w:val="20"/>
              </w:rPr>
              <w:t>12:30-</w:t>
            </w:r>
            <w:r>
              <w:rPr>
                <w:spacing w:val="-4"/>
                <w:sz w:val="20"/>
              </w:rPr>
              <w:t>3:30</w:t>
            </w:r>
          </w:p>
        </w:tc>
        <w:tc>
          <w:tcPr>
            <w:tcW w:w="1349" w:type="dxa"/>
          </w:tcPr>
          <w:p w14:paraId="4541794A" w14:textId="77777777" w:rsidR="003351E2" w:rsidRDefault="000002B6">
            <w:pPr>
              <w:pStyle w:val="TableParagraph"/>
              <w:spacing w:before="175"/>
              <w:rPr>
                <w:sz w:val="20"/>
              </w:rPr>
            </w:pPr>
            <w:r>
              <w:rPr>
                <w:spacing w:val="-2"/>
                <w:sz w:val="20"/>
              </w:rPr>
              <w:t>12:30-</w:t>
            </w:r>
            <w:r>
              <w:rPr>
                <w:spacing w:val="-4"/>
                <w:sz w:val="20"/>
              </w:rPr>
              <w:t>3:30</w:t>
            </w:r>
          </w:p>
        </w:tc>
        <w:tc>
          <w:tcPr>
            <w:tcW w:w="1351" w:type="dxa"/>
          </w:tcPr>
          <w:p w14:paraId="7BD6D5D5" w14:textId="77777777" w:rsidR="003351E2" w:rsidRDefault="000002B6">
            <w:pPr>
              <w:pStyle w:val="TableParagraph"/>
              <w:spacing w:before="182"/>
              <w:ind w:left="9" w:right="8"/>
              <w:rPr>
                <w:sz w:val="19"/>
              </w:rPr>
            </w:pPr>
            <w:r>
              <w:rPr>
                <w:sz w:val="19"/>
              </w:rPr>
              <w:t>Via</w:t>
            </w:r>
            <w:r>
              <w:rPr>
                <w:spacing w:val="-4"/>
                <w:sz w:val="19"/>
              </w:rPr>
              <w:t xml:space="preserve"> </w:t>
            </w:r>
            <w:r>
              <w:rPr>
                <w:spacing w:val="-2"/>
                <w:sz w:val="19"/>
              </w:rPr>
              <w:t>Teams</w:t>
            </w:r>
          </w:p>
        </w:tc>
      </w:tr>
    </w:tbl>
    <w:p w14:paraId="68DFCF74" w14:textId="77777777" w:rsidR="003351E2" w:rsidRDefault="003351E2">
      <w:pPr>
        <w:pStyle w:val="BodyText"/>
        <w:spacing w:before="1"/>
        <w:rPr>
          <w:sz w:val="28"/>
        </w:rPr>
      </w:pPr>
    </w:p>
    <w:p w14:paraId="6D26950A" w14:textId="77777777" w:rsidR="003351E2" w:rsidRDefault="000002B6">
      <w:pPr>
        <w:ind w:left="2260" w:hanging="1786"/>
        <w:rPr>
          <w:b/>
          <w:i/>
          <w:sz w:val="28"/>
        </w:rPr>
      </w:pPr>
      <w:r>
        <w:rPr>
          <w:b/>
          <w:i/>
          <w:sz w:val="28"/>
        </w:rPr>
        <w:t>This</w:t>
      </w:r>
      <w:r>
        <w:rPr>
          <w:b/>
          <w:i/>
          <w:spacing w:val="-3"/>
          <w:sz w:val="28"/>
        </w:rPr>
        <w:t xml:space="preserve"> </w:t>
      </w:r>
      <w:r>
        <w:rPr>
          <w:b/>
          <w:i/>
          <w:sz w:val="28"/>
        </w:rPr>
        <w:t>syllabus</w:t>
      </w:r>
      <w:r>
        <w:rPr>
          <w:b/>
          <w:i/>
          <w:spacing w:val="-3"/>
          <w:sz w:val="28"/>
        </w:rPr>
        <w:t xml:space="preserve"> </w:t>
      </w:r>
      <w:r>
        <w:rPr>
          <w:b/>
          <w:i/>
          <w:sz w:val="28"/>
        </w:rPr>
        <w:t>serves</w:t>
      </w:r>
      <w:r>
        <w:rPr>
          <w:b/>
          <w:i/>
          <w:spacing w:val="-5"/>
          <w:sz w:val="28"/>
        </w:rPr>
        <w:t xml:space="preserve"> </w:t>
      </w:r>
      <w:r>
        <w:rPr>
          <w:b/>
          <w:i/>
          <w:sz w:val="28"/>
        </w:rPr>
        <w:t>as</w:t>
      </w:r>
      <w:r>
        <w:rPr>
          <w:b/>
          <w:i/>
          <w:spacing w:val="-5"/>
          <w:sz w:val="28"/>
        </w:rPr>
        <w:t xml:space="preserve"> </w:t>
      </w:r>
      <w:r>
        <w:rPr>
          <w:b/>
          <w:i/>
          <w:sz w:val="28"/>
        </w:rPr>
        <w:t>the</w:t>
      </w:r>
      <w:r>
        <w:rPr>
          <w:b/>
          <w:i/>
          <w:spacing w:val="-4"/>
          <w:sz w:val="28"/>
        </w:rPr>
        <w:t xml:space="preserve"> </w:t>
      </w:r>
      <w:r>
        <w:rPr>
          <w:b/>
          <w:i/>
          <w:sz w:val="28"/>
        </w:rPr>
        <w:t>documentation</w:t>
      </w:r>
      <w:r>
        <w:rPr>
          <w:b/>
          <w:i/>
          <w:spacing w:val="-4"/>
          <w:sz w:val="28"/>
        </w:rPr>
        <w:t xml:space="preserve"> </w:t>
      </w:r>
      <w:r>
        <w:rPr>
          <w:b/>
          <w:i/>
          <w:sz w:val="28"/>
        </w:rPr>
        <w:t>for</w:t>
      </w:r>
      <w:r>
        <w:rPr>
          <w:b/>
          <w:i/>
          <w:spacing w:val="-5"/>
          <w:sz w:val="28"/>
        </w:rPr>
        <w:t xml:space="preserve"> </w:t>
      </w:r>
      <w:r>
        <w:rPr>
          <w:b/>
          <w:i/>
          <w:sz w:val="28"/>
        </w:rPr>
        <w:t>all</w:t>
      </w:r>
      <w:r>
        <w:rPr>
          <w:b/>
          <w:i/>
          <w:spacing w:val="-3"/>
          <w:sz w:val="28"/>
        </w:rPr>
        <w:t xml:space="preserve"> </w:t>
      </w:r>
      <w:r>
        <w:rPr>
          <w:b/>
          <w:i/>
          <w:sz w:val="28"/>
        </w:rPr>
        <w:t>course</w:t>
      </w:r>
      <w:r>
        <w:rPr>
          <w:b/>
          <w:i/>
          <w:spacing w:val="-6"/>
          <w:sz w:val="28"/>
        </w:rPr>
        <w:t xml:space="preserve"> </w:t>
      </w:r>
      <w:r>
        <w:rPr>
          <w:b/>
          <w:i/>
          <w:sz w:val="28"/>
        </w:rPr>
        <w:t>policies</w:t>
      </w:r>
      <w:r>
        <w:rPr>
          <w:b/>
          <w:i/>
          <w:spacing w:val="-5"/>
          <w:sz w:val="28"/>
        </w:rPr>
        <w:t xml:space="preserve"> </w:t>
      </w:r>
      <w:r>
        <w:rPr>
          <w:b/>
          <w:i/>
          <w:sz w:val="28"/>
        </w:rPr>
        <w:t>and</w:t>
      </w:r>
      <w:r>
        <w:rPr>
          <w:b/>
          <w:i/>
          <w:spacing w:val="-3"/>
          <w:sz w:val="28"/>
        </w:rPr>
        <w:t xml:space="preserve"> </w:t>
      </w:r>
      <w:r>
        <w:rPr>
          <w:b/>
          <w:i/>
          <w:sz w:val="28"/>
        </w:rPr>
        <w:t>requirements, assignments, and instructor/student responsibilities.</w:t>
      </w:r>
    </w:p>
    <w:p w14:paraId="7C30A328" w14:textId="77777777" w:rsidR="003351E2" w:rsidRDefault="000002B6">
      <w:pPr>
        <w:spacing w:before="274"/>
        <w:ind w:left="359" w:right="650"/>
        <w:rPr>
          <w:i/>
          <w:sz w:val="24"/>
        </w:rPr>
      </w:pPr>
      <w:r>
        <w:rPr>
          <w:i/>
          <w:sz w:val="24"/>
        </w:rPr>
        <w:t>Information</w:t>
      </w:r>
      <w:r>
        <w:rPr>
          <w:i/>
          <w:spacing w:val="-5"/>
          <w:sz w:val="24"/>
        </w:rPr>
        <w:t xml:space="preserve"> </w:t>
      </w:r>
      <w:r>
        <w:rPr>
          <w:i/>
          <w:sz w:val="24"/>
        </w:rPr>
        <w:t>relative</w:t>
      </w:r>
      <w:r>
        <w:rPr>
          <w:i/>
          <w:spacing w:val="-6"/>
          <w:sz w:val="24"/>
        </w:rPr>
        <w:t xml:space="preserve"> </w:t>
      </w:r>
      <w:r>
        <w:rPr>
          <w:i/>
          <w:sz w:val="24"/>
        </w:rPr>
        <w:t>to</w:t>
      </w:r>
      <w:r>
        <w:rPr>
          <w:i/>
          <w:spacing w:val="-5"/>
          <w:sz w:val="24"/>
        </w:rPr>
        <w:t xml:space="preserve"> </w:t>
      </w:r>
      <w:r>
        <w:rPr>
          <w:i/>
          <w:sz w:val="24"/>
        </w:rPr>
        <w:t>the</w:t>
      </w:r>
      <w:r>
        <w:rPr>
          <w:i/>
          <w:spacing w:val="-6"/>
          <w:sz w:val="24"/>
        </w:rPr>
        <w:t xml:space="preserve"> </w:t>
      </w:r>
      <w:r>
        <w:rPr>
          <w:i/>
          <w:sz w:val="24"/>
        </w:rPr>
        <w:t>delivery</w:t>
      </w:r>
      <w:r>
        <w:rPr>
          <w:i/>
          <w:spacing w:val="-6"/>
          <w:sz w:val="24"/>
        </w:rPr>
        <w:t xml:space="preserve"> </w:t>
      </w:r>
      <w:r>
        <w:rPr>
          <w:i/>
          <w:sz w:val="24"/>
        </w:rPr>
        <w:t>of</w:t>
      </w:r>
      <w:r>
        <w:rPr>
          <w:i/>
          <w:spacing w:val="-5"/>
          <w:sz w:val="24"/>
        </w:rPr>
        <w:t xml:space="preserve"> </w:t>
      </w:r>
      <w:r>
        <w:rPr>
          <w:i/>
          <w:sz w:val="24"/>
        </w:rPr>
        <w:t>the</w:t>
      </w:r>
      <w:r>
        <w:rPr>
          <w:i/>
          <w:spacing w:val="-4"/>
          <w:sz w:val="24"/>
        </w:rPr>
        <w:t xml:space="preserve"> </w:t>
      </w:r>
      <w:r>
        <w:rPr>
          <w:i/>
          <w:sz w:val="24"/>
        </w:rPr>
        <w:t>content</w:t>
      </w:r>
      <w:r>
        <w:rPr>
          <w:i/>
          <w:spacing w:val="-6"/>
          <w:sz w:val="24"/>
        </w:rPr>
        <w:t xml:space="preserve"> </w:t>
      </w:r>
      <w:r>
        <w:rPr>
          <w:i/>
          <w:sz w:val="24"/>
        </w:rPr>
        <w:t>contained</w:t>
      </w:r>
      <w:r>
        <w:rPr>
          <w:i/>
          <w:spacing w:val="-12"/>
          <w:sz w:val="24"/>
        </w:rPr>
        <w:t xml:space="preserve"> </w:t>
      </w:r>
      <w:r>
        <w:rPr>
          <w:i/>
          <w:sz w:val="24"/>
        </w:rPr>
        <w:t>in</w:t>
      </w:r>
      <w:r>
        <w:rPr>
          <w:i/>
          <w:spacing w:val="-12"/>
          <w:sz w:val="24"/>
        </w:rPr>
        <w:t xml:space="preserve"> </w:t>
      </w:r>
      <w:r>
        <w:rPr>
          <w:i/>
          <w:sz w:val="24"/>
        </w:rPr>
        <w:t>this</w:t>
      </w:r>
      <w:r>
        <w:rPr>
          <w:i/>
          <w:spacing w:val="-9"/>
          <w:sz w:val="24"/>
        </w:rPr>
        <w:t xml:space="preserve"> </w:t>
      </w:r>
      <w:r>
        <w:rPr>
          <w:i/>
          <w:sz w:val="24"/>
        </w:rPr>
        <w:t>syllabus</w:t>
      </w:r>
      <w:r>
        <w:rPr>
          <w:i/>
          <w:spacing w:val="-14"/>
          <w:sz w:val="24"/>
        </w:rPr>
        <w:t xml:space="preserve"> </w:t>
      </w:r>
      <w:r>
        <w:rPr>
          <w:i/>
          <w:sz w:val="24"/>
        </w:rPr>
        <w:t>is</w:t>
      </w:r>
      <w:r>
        <w:rPr>
          <w:i/>
          <w:spacing w:val="-11"/>
          <w:sz w:val="24"/>
        </w:rPr>
        <w:t xml:space="preserve"> </w:t>
      </w:r>
      <w:r>
        <w:rPr>
          <w:i/>
          <w:sz w:val="24"/>
        </w:rPr>
        <w:t>subject</w:t>
      </w:r>
      <w:r>
        <w:rPr>
          <w:i/>
          <w:spacing w:val="-11"/>
          <w:sz w:val="24"/>
        </w:rPr>
        <w:t xml:space="preserve"> </w:t>
      </w:r>
      <w:r>
        <w:rPr>
          <w:i/>
          <w:sz w:val="24"/>
        </w:rPr>
        <w:t>to</w:t>
      </w:r>
      <w:r>
        <w:rPr>
          <w:i/>
          <w:spacing w:val="-9"/>
          <w:sz w:val="24"/>
        </w:rPr>
        <w:t xml:space="preserve"> </w:t>
      </w:r>
      <w:r>
        <w:rPr>
          <w:i/>
          <w:sz w:val="24"/>
        </w:rPr>
        <w:t>change. Should</w:t>
      </w:r>
      <w:r>
        <w:rPr>
          <w:i/>
          <w:spacing w:val="-14"/>
          <w:sz w:val="24"/>
        </w:rPr>
        <w:t xml:space="preserve"> </w:t>
      </w:r>
      <w:r>
        <w:rPr>
          <w:i/>
          <w:sz w:val="24"/>
        </w:rPr>
        <w:t>that</w:t>
      </w:r>
      <w:r>
        <w:rPr>
          <w:i/>
          <w:spacing w:val="-14"/>
          <w:sz w:val="24"/>
        </w:rPr>
        <w:t xml:space="preserve"> </w:t>
      </w:r>
      <w:r>
        <w:rPr>
          <w:i/>
          <w:sz w:val="24"/>
        </w:rPr>
        <w:t>happen,</w:t>
      </w:r>
      <w:r>
        <w:rPr>
          <w:i/>
          <w:spacing w:val="-14"/>
          <w:sz w:val="24"/>
        </w:rPr>
        <w:t xml:space="preserve"> </w:t>
      </w:r>
      <w:r>
        <w:rPr>
          <w:i/>
          <w:sz w:val="24"/>
        </w:rPr>
        <w:t>the</w:t>
      </w:r>
      <w:r>
        <w:rPr>
          <w:i/>
          <w:spacing w:val="-15"/>
          <w:sz w:val="24"/>
        </w:rPr>
        <w:t xml:space="preserve"> </w:t>
      </w:r>
      <w:r>
        <w:rPr>
          <w:i/>
          <w:sz w:val="24"/>
        </w:rPr>
        <w:t>student</w:t>
      </w:r>
      <w:r>
        <w:rPr>
          <w:i/>
          <w:spacing w:val="-14"/>
          <w:sz w:val="24"/>
        </w:rPr>
        <w:t xml:space="preserve"> </w:t>
      </w:r>
      <w:r>
        <w:rPr>
          <w:i/>
          <w:sz w:val="24"/>
        </w:rPr>
        <w:t>will</w:t>
      </w:r>
      <w:r>
        <w:rPr>
          <w:i/>
          <w:spacing w:val="-14"/>
          <w:sz w:val="24"/>
        </w:rPr>
        <w:t xml:space="preserve"> </w:t>
      </w:r>
      <w:r>
        <w:rPr>
          <w:i/>
          <w:sz w:val="24"/>
        </w:rPr>
        <w:t>be</w:t>
      </w:r>
      <w:r>
        <w:rPr>
          <w:i/>
          <w:spacing w:val="-15"/>
          <w:sz w:val="24"/>
        </w:rPr>
        <w:t xml:space="preserve"> </w:t>
      </w:r>
      <w:r>
        <w:rPr>
          <w:i/>
          <w:sz w:val="24"/>
        </w:rPr>
        <w:t>notified.</w:t>
      </w:r>
    </w:p>
    <w:p w14:paraId="70F01F8D" w14:textId="77777777" w:rsidR="003351E2" w:rsidRDefault="003351E2">
      <w:pPr>
        <w:pStyle w:val="BodyText"/>
        <w:spacing w:before="7"/>
        <w:rPr>
          <w:i/>
        </w:rPr>
      </w:pPr>
    </w:p>
    <w:p w14:paraId="46F76553" w14:textId="77777777" w:rsidR="003351E2" w:rsidRDefault="000002B6">
      <w:pPr>
        <w:pStyle w:val="BodyText"/>
        <w:spacing w:before="1"/>
        <w:ind w:left="360" w:right="588"/>
      </w:pPr>
      <w:r>
        <w:rPr>
          <w:b/>
        </w:rPr>
        <w:t>Course Description: (2</w:t>
      </w:r>
      <w:r>
        <w:rPr>
          <w:b/>
          <w:spacing w:val="9"/>
        </w:rPr>
        <w:t xml:space="preserve"> credit</w:t>
      </w:r>
      <w:r>
        <w:rPr>
          <w:b/>
          <w:spacing w:val="40"/>
        </w:rPr>
        <w:t xml:space="preserve"> </w:t>
      </w:r>
      <w:r>
        <w:rPr>
          <w:b/>
        </w:rPr>
        <w:t>hours)</w:t>
      </w:r>
      <w:r>
        <w:rPr>
          <w:b/>
          <w:spacing w:val="40"/>
        </w:rPr>
        <w:t xml:space="preserve"> </w:t>
      </w:r>
      <w:r>
        <w:rPr>
          <w:b/>
        </w:rPr>
        <w:t>(8</w:t>
      </w:r>
      <w:r>
        <w:rPr>
          <w:b/>
          <w:spacing w:val="40"/>
        </w:rPr>
        <w:t xml:space="preserve"> </w:t>
      </w:r>
      <w:r>
        <w:rPr>
          <w:b/>
        </w:rPr>
        <w:t>hours</w:t>
      </w:r>
      <w:r>
        <w:rPr>
          <w:b/>
          <w:spacing w:val="40"/>
        </w:rPr>
        <w:t xml:space="preserve"> </w:t>
      </w:r>
      <w:r>
        <w:rPr>
          <w:b/>
        </w:rPr>
        <w:t>of</w:t>
      </w:r>
      <w:r>
        <w:rPr>
          <w:b/>
          <w:spacing w:val="40"/>
        </w:rPr>
        <w:t xml:space="preserve"> </w:t>
      </w:r>
      <w:r>
        <w:rPr>
          <w:b/>
        </w:rPr>
        <w:t>lab</w:t>
      </w:r>
      <w:r>
        <w:rPr>
          <w:b/>
          <w:spacing w:val="40"/>
        </w:rPr>
        <w:t xml:space="preserve"> </w:t>
      </w:r>
      <w:r>
        <w:rPr>
          <w:b/>
        </w:rPr>
        <w:t>each</w:t>
      </w:r>
      <w:r>
        <w:rPr>
          <w:b/>
          <w:spacing w:val="40"/>
        </w:rPr>
        <w:t xml:space="preserve"> </w:t>
      </w:r>
      <w:r>
        <w:rPr>
          <w:b/>
        </w:rPr>
        <w:t>week)</w:t>
      </w:r>
      <w:r>
        <w:rPr>
          <w:b/>
          <w:spacing w:val="40"/>
        </w:rPr>
        <w:t xml:space="preserve"> </w:t>
      </w:r>
      <w:r>
        <w:t>Development of professional nursing</w:t>
      </w:r>
      <w:r>
        <w:rPr>
          <w:spacing w:val="-6"/>
        </w:rPr>
        <w:t xml:space="preserve"> </w:t>
      </w:r>
      <w:r>
        <w:t>competencies</w:t>
      </w:r>
      <w:r>
        <w:rPr>
          <w:spacing w:val="-3"/>
        </w:rPr>
        <w:t xml:space="preserve"> </w:t>
      </w:r>
      <w:r>
        <w:t>in</w:t>
      </w:r>
      <w:r>
        <w:rPr>
          <w:spacing w:val="-1"/>
        </w:rPr>
        <w:t xml:space="preserve"> </w:t>
      </w:r>
      <w:r>
        <w:t>the</w:t>
      </w:r>
      <w:r>
        <w:rPr>
          <w:spacing w:val="-4"/>
        </w:rPr>
        <w:t xml:space="preserve"> </w:t>
      </w:r>
      <w:r>
        <w:t>care</w:t>
      </w:r>
      <w:r>
        <w:rPr>
          <w:spacing w:val="-4"/>
        </w:rPr>
        <w:t xml:space="preserve"> </w:t>
      </w:r>
      <w:r>
        <w:t>of</w:t>
      </w:r>
      <w:r>
        <w:rPr>
          <w:spacing w:val="-4"/>
        </w:rPr>
        <w:t xml:space="preserve"> </w:t>
      </w:r>
      <w:r>
        <w:t>diverse</w:t>
      </w:r>
      <w:r>
        <w:rPr>
          <w:spacing w:val="-4"/>
        </w:rPr>
        <w:t xml:space="preserve"> </w:t>
      </w:r>
      <w:r>
        <w:t>patients</w:t>
      </w:r>
      <w:r>
        <w:rPr>
          <w:spacing w:val="-3"/>
        </w:rPr>
        <w:t xml:space="preserve"> </w:t>
      </w:r>
      <w:r>
        <w:t>throughout</w:t>
      </w:r>
      <w:r>
        <w:rPr>
          <w:spacing w:val="-3"/>
        </w:rPr>
        <w:t xml:space="preserve"> </w:t>
      </w:r>
      <w:r>
        <w:t>the</w:t>
      </w:r>
      <w:r>
        <w:rPr>
          <w:spacing w:val="-4"/>
        </w:rPr>
        <w:t xml:space="preserve"> </w:t>
      </w:r>
      <w:r>
        <w:t>lifespan.</w:t>
      </w:r>
      <w:r>
        <w:rPr>
          <w:spacing w:val="-3"/>
        </w:rPr>
        <w:t xml:space="preserve"> </w:t>
      </w:r>
      <w:r>
        <w:t>Emphasizes</w:t>
      </w:r>
      <w:r>
        <w:rPr>
          <w:spacing w:val="-3"/>
        </w:rPr>
        <w:t xml:space="preserve"> </w:t>
      </w:r>
      <w:r>
        <w:t>psychomotor skills and clinical reasoning in the performance of nursing procedures related to the concepts of clinical judgment, comfort, elimination, fluid and electrolytes, nutrition, gas exchange, safety, functional ability, immunity, metabolism, mobili</w:t>
      </w:r>
      <w:r>
        <w:t>ty, and tissue integrity. Includes health assessment and medication administration. This course lends itself to a concept-based approach. (Fall)</w:t>
      </w:r>
    </w:p>
    <w:p w14:paraId="1BF6F9CC" w14:textId="77777777" w:rsidR="003351E2" w:rsidRDefault="003351E2">
      <w:pPr>
        <w:pStyle w:val="BodyText"/>
      </w:pPr>
    </w:p>
    <w:p w14:paraId="6CD9B603" w14:textId="77777777" w:rsidR="003351E2" w:rsidRDefault="000002B6">
      <w:pPr>
        <w:spacing w:line="276" w:lineRule="exact"/>
        <w:ind w:left="360"/>
        <w:rPr>
          <w:sz w:val="24"/>
        </w:rPr>
      </w:pPr>
      <w:r>
        <w:t>Prerequisite(s):</w:t>
      </w:r>
      <w:r>
        <w:rPr>
          <w:spacing w:val="-4"/>
        </w:rPr>
        <w:t xml:space="preserve"> </w:t>
      </w:r>
      <w:r>
        <w:rPr>
          <w:sz w:val="24"/>
        </w:rPr>
        <w:t>Admission</w:t>
      </w:r>
      <w:r>
        <w:rPr>
          <w:spacing w:val="-8"/>
          <w:sz w:val="24"/>
        </w:rPr>
        <w:t xml:space="preserve"> </w:t>
      </w:r>
      <w:r>
        <w:rPr>
          <w:sz w:val="24"/>
        </w:rPr>
        <w:t>to</w:t>
      </w:r>
      <w:r>
        <w:rPr>
          <w:spacing w:val="-9"/>
          <w:sz w:val="24"/>
        </w:rPr>
        <w:t xml:space="preserve"> </w:t>
      </w:r>
      <w:r>
        <w:rPr>
          <w:sz w:val="24"/>
        </w:rPr>
        <w:t>the</w:t>
      </w:r>
      <w:r>
        <w:rPr>
          <w:spacing w:val="-9"/>
          <w:sz w:val="24"/>
        </w:rPr>
        <w:t xml:space="preserve"> </w:t>
      </w:r>
      <w:r>
        <w:rPr>
          <w:sz w:val="24"/>
        </w:rPr>
        <w:t>ADN</w:t>
      </w:r>
      <w:r>
        <w:rPr>
          <w:spacing w:val="-7"/>
          <w:sz w:val="24"/>
        </w:rPr>
        <w:t xml:space="preserve"> </w:t>
      </w:r>
      <w:r>
        <w:rPr>
          <w:spacing w:val="-2"/>
          <w:sz w:val="24"/>
        </w:rPr>
        <w:t>Program</w:t>
      </w:r>
    </w:p>
    <w:p w14:paraId="7728860D" w14:textId="77777777" w:rsidR="003351E2" w:rsidRDefault="000002B6">
      <w:pPr>
        <w:spacing w:line="253" w:lineRule="exact"/>
        <w:ind w:left="359"/>
      </w:pPr>
      <w:r>
        <w:t>Corequisite(s):</w:t>
      </w:r>
      <w:r>
        <w:rPr>
          <w:spacing w:val="-5"/>
        </w:rPr>
        <w:t xml:space="preserve"> </w:t>
      </w:r>
      <w:r>
        <w:t>The</w:t>
      </w:r>
      <w:r>
        <w:rPr>
          <w:spacing w:val="-2"/>
        </w:rPr>
        <w:t xml:space="preserve"> </w:t>
      </w:r>
      <w:r>
        <w:t>student</w:t>
      </w:r>
      <w:r>
        <w:rPr>
          <w:spacing w:val="-4"/>
        </w:rPr>
        <w:t xml:space="preserve"> </w:t>
      </w:r>
      <w:r>
        <w:t>must</w:t>
      </w:r>
      <w:r>
        <w:rPr>
          <w:spacing w:val="-2"/>
        </w:rPr>
        <w:t xml:space="preserve"> </w:t>
      </w:r>
      <w:r>
        <w:t>pass</w:t>
      </w:r>
      <w:r>
        <w:rPr>
          <w:spacing w:val="-2"/>
        </w:rPr>
        <w:t xml:space="preserve"> </w:t>
      </w:r>
      <w:r>
        <w:t>all</w:t>
      </w:r>
      <w:r>
        <w:rPr>
          <w:spacing w:val="-1"/>
        </w:rPr>
        <w:t xml:space="preserve"> </w:t>
      </w:r>
      <w:r>
        <w:t>LEVEL</w:t>
      </w:r>
      <w:r>
        <w:rPr>
          <w:spacing w:val="-4"/>
        </w:rPr>
        <w:t xml:space="preserve"> </w:t>
      </w:r>
      <w:r>
        <w:t>I</w:t>
      </w:r>
      <w:r>
        <w:rPr>
          <w:spacing w:val="-7"/>
        </w:rPr>
        <w:t xml:space="preserve"> </w:t>
      </w:r>
      <w:r>
        <w:t>courses</w:t>
      </w:r>
      <w:r>
        <w:rPr>
          <w:spacing w:val="-4"/>
        </w:rPr>
        <w:t xml:space="preserve"> </w:t>
      </w:r>
      <w:r>
        <w:t>in</w:t>
      </w:r>
      <w:r>
        <w:rPr>
          <w:spacing w:val="-2"/>
        </w:rPr>
        <w:t xml:space="preserve"> </w:t>
      </w:r>
      <w:r>
        <w:t>order</w:t>
      </w:r>
      <w:r>
        <w:rPr>
          <w:spacing w:val="-2"/>
        </w:rPr>
        <w:t xml:space="preserve"> </w:t>
      </w:r>
      <w:r>
        <w:t>to</w:t>
      </w:r>
      <w:r>
        <w:rPr>
          <w:spacing w:val="-2"/>
        </w:rPr>
        <w:t xml:space="preserve"> </w:t>
      </w:r>
      <w:r>
        <w:t>be</w:t>
      </w:r>
      <w:r>
        <w:rPr>
          <w:spacing w:val="-4"/>
        </w:rPr>
        <w:t xml:space="preserve"> </w:t>
      </w:r>
      <w:r>
        <w:t>able</w:t>
      </w:r>
      <w:r>
        <w:rPr>
          <w:spacing w:val="-2"/>
        </w:rPr>
        <w:t xml:space="preserve"> </w:t>
      </w:r>
      <w:r>
        <w:t>to</w:t>
      </w:r>
      <w:r>
        <w:rPr>
          <w:spacing w:val="-6"/>
        </w:rPr>
        <w:t xml:space="preserve"> </w:t>
      </w:r>
      <w:r>
        <w:t>progress</w:t>
      </w:r>
      <w:r>
        <w:rPr>
          <w:spacing w:val="-4"/>
        </w:rPr>
        <w:t xml:space="preserve"> </w:t>
      </w:r>
      <w:r>
        <w:t>to</w:t>
      </w:r>
      <w:r>
        <w:rPr>
          <w:spacing w:val="-2"/>
        </w:rPr>
        <w:t xml:space="preserve"> </w:t>
      </w:r>
      <w:r>
        <w:t>Level</w:t>
      </w:r>
      <w:r>
        <w:rPr>
          <w:spacing w:val="-1"/>
        </w:rPr>
        <w:t xml:space="preserve"> </w:t>
      </w:r>
      <w:r>
        <w:rPr>
          <w:spacing w:val="-5"/>
        </w:rPr>
        <w:t>II</w:t>
      </w:r>
      <w:r>
        <w:rPr>
          <w:color w:val="FF0000"/>
          <w:spacing w:val="-5"/>
        </w:rPr>
        <w:t>.</w:t>
      </w:r>
    </w:p>
    <w:p w14:paraId="68AB8F64" w14:textId="77777777" w:rsidR="003351E2" w:rsidRDefault="003351E2">
      <w:pPr>
        <w:spacing w:line="253" w:lineRule="exact"/>
        <w:sectPr w:rsidR="003351E2">
          <w:type w:val="continuous"/>
          <w:pgSz w:w="12240" w:h="15840"/>
          <w:pgMar w:top="800" w:right="720" w:bottom="280" w:left="720" w:header="720" w:footer="720" w:gutter="0"/>
          <w:cols w:space="720"/>
        </w:sectPr>
      </w:pPr>
    </w:p>
    <w:p w14:paraId="18A8D41C" w14:textId="77777777" w:rsidR="003351E2" w:rsidRDefault="000002B6">
      <w:pPr>
        <w:pStyle w:val="Heading2"/>
        <w:spacing w:before="65"/>
        <w:ind w:left="360"/>
      </w:pPr>
      <w:bookmarkStart w:id="1" w:name="Student_Learning_Outcomes/Course_Level_O"/>
      <w:bookmarkEnd w:id="1"/>
      <w:r>
        <w:rPr>
          <w:spacing w:val="-2"/>
        </w:rPr>
        <w:lastRenderedPageBreak/>
        <w:t>Student</w:t>
      </w:r>
      <w:r>
        <w:rPr>
          <w:spacing w:val="-5"/>
        </w:rPr>
        <w:t xml:space="preserve"> </w:t>
      </w:r>
      <w:r>
        <w:rPr>
          <w:spacing w:val="-2"/>
        </w:rPr>
        <w:t>Learning</w:t>
      </w:r>
      <w:r>
        <w:t xml:space="preserve"> </w:t>
      </w:r>
      <w:r>
        <w:rPr>
          <w:spacing w:val="-2"/>
        </w:rPr>
        <w:t>Outcomes/Course</w:t>
      </w:r>
      <w:r>
        <w:rPr>
          <w:spacing w:val="3"/>
        </w:rPr>
        <w:t xml:space="preserve"> </w:t>
      </w:r>
      <w:r>
        <w:rPr>
          <w:spacing w:val="-2"/>
        </w:rPr>
        <w:t>Level</w:t>
      </w:r>
      <w:r>
        <w:rPr>
          <w:spacing w:val="7"/>
        </w:rPr>
        <w:t xml:space="preserve"> </w:t>
      </w:r>
      <w:r>
        <w:rPr>
          <w:spacing w:val="-2"/>
        </w:rPr>
        <w:t>Outcomes:</w:t>
      </w:r>
    </w:p>
    <w:p w14:paraId="1FDDF56A" w14:textId="77777777" w:rsidR="003351E2" w:rsidRDefault="000002B6">
      <w:pPr>
        <w:pStyle w:val="ListParagraph"/>
        <w:numPr>
          <w:ilvl w:val="0"/>
          <w:numId w:val="1"/>
        </w:numPr>
        <w:tabs>
          <w:tab w:val="left" w:pos="1080"/>
        </w:tabs>
        <w:spacing w:before="4" w:line="244" w:lineRule="auto"/>
        <w:ind w:right="350"/>
        <w:rPr>
          <w:sz w:val="24"/>
        </w:rPr>
      </w:pPr>
      <w:r>
        <w:rPr>
          <w:sz w:val="24"/>
        </w:rPr>
        <w:t>Apply</w:t>
      </w:r>
      <w:r>
        <w:rPr>
          <w:spacing w:val="-7"/>
          <w:sz w:val="24"/>
        </w:rPr>
        <w:t xml:space="preserve"> </w:t>
      </w:r>
      <w:r>
        <w:rPr>
          <w:sz w:val="24"/>
        </w:rPr>
        <w:t>concepts</w:t>
      </w:r>
      <w:r>
        <w:rPr>
          <w:spacing w:val="-3"/>
          <w:sz w:val="24"/>
        </w:rPr>
        <w:t xml:space="preserve"> </w:t>
      </w:r>
      <w:r>
        <w:rPr>
          <w:sz w:val="24"/>
        </w:rPr>
        <w:t>and</w:t>
      </w:r>
      <w:r>
        <w:rPr>
          <w:spacing w:val="-3"/>
          <w:sz w:val="24"/>
        </w:rPr>
        <w:t xml:space="preserve"> </w:t>
      </w:r>
      <w:r>
        <w:rPr>
          <w:sz w:val="24"/>
        </w:rPr>
        <w:t>principles</w:t>
      </w:r>
      <w:r>
        <w:rPr>
          <w:spacing w:val="-3"/>
          <w:sz w:val="24"/>
        </w:rPr>
        <w:t xml:space="preserve"> </w:t>
      </w:r>
      <w:r>
        <w:rPr>
          <w:sz w:val="24"/>
        </w:rPr>
        <w:t>necessary</w:t>
      </w:r>
      <w:r>
        <w:rPr>
          <w:spacing w:val="-7"/>
          <w:sz w:val="24"/>
        </w:rPr>
        <w:t xml:space="preserve"> </w:t>
      </w:r>
      <w:r>
        <w:rPr>
          <w:sz w:val="24"/>
        </w:rPr>
        <w:t>for</w:t>
      </w:r>
      <w:r>
        <w:rPr>
          <w:spacing w:val="-3"/>
          <w:sz w:val="24"/>
        </w:rPr>
        <w:t xml:space="preserve"> </w:t>
      </w:r>
      <w:r>
        <w:rPr>
          <w:sz w:val="24"/>
        </w:rPr>
        <w:t>the</w:t>
      </w:r>
      <w:r>
        <w:rPr>
          <w:spacing w:val="-3"/>
          <w:sz w:val="24"/>
        </w:rPr>
        <w:t xml:space="preserve"> </w:t>
      </w:r>
      <w:r>
        <w:rPr>
          <w:sz w:val="24"/>
        </w:rPr>
        <w:t>performance</w:t>
      </w:r>
      <w:r>
        <w:rPr>
          <w:spacing w:val="-3"/>
          <w:sz w:val="24"/>
        </w:rPr>
        <w:t xml:space="preserve"> </w:t>
      </w:r>
      <w:r>
        <w:rPr>
          <w:sz w:val="24"/>
        </w:rPr>
        <w:t>of</w:t>
      </w:r>
      <w:r>
        <w:rPr>
          <w:spacing w:val="-3"/>
          <w:sz w:val="24"/>
        </w:rPr>
        <w:t xml:space="preserve"> </w:t>
      </w:r>
      <w:r>
        <w:rPr>
          <w:sz w:val="24"/>
        </w:rPr>
        <w:t>professional</w:t>
      </w:r>
      <w:r>
        <w:rPr>
          <w:spacing w:val="-3"/>
          <w:sz w:val="24"/>
        </w:rPr>
        <w:t xml:space="preserve"> </w:t>
      </w:r>
      <w:r>
        <w:rPr>
          <w:sz w:val="24"/>
        </w:rPr>
        <w:t>nursing</w:t>
      </w:r>
      <w:r>
        <w:rPr>
          <w:spacing w:val="-5"/>
          <w:sz w:val="24"/>
        </w:rPr>
        <w:t xml:space="preserve"> </w:t>
      </w:r>
      <w:r>
        <w:rPr>
          <w:sz w:val="24"/>
        </w:rPr>
        <w:t>skills</w:t>
      </w:r>
      <w:r>
        <w:rPr>
          <w:spacing w:val="-3"/>
          <w:sz w:val="24"/>
        </w:rPr>
        <w:t xml:space="preserve"> </w:t>
      </w:r>
      <w:r>
        <w:rPr>
          <w:sz w:val="24"/>
        </w:rPr>
        <w:t>across the lifespan. (DECs I.A)</w:t>
      </w:r>
    </w:p>
    <w:p w14:paraId="211CA2AD" w14:textId="77777777" w:rsidR="003351E2" w:rsidRDefault="000002B6">
      <w:pPr>
        <w:pStyle w:val="ListParagraph"/>
        <w:numPr>
          <w:ilvl w:val="0"/>
          <w:numId w:val="1"/>
        </w:numPr>
        <w:tabs>
          <w:tab w:val="left" w:pos="1080"/>
        </w:tabs>
        <w:spacing w:line="244" w:lineRule="auto"/>
        <w:ind w:right="734"/>
        <w:rPr>
          <w:sz w:val="24"/>
        </w:rPr>
      </w:pPr>
      <w:r>
        <w:rPr>
          <w:sz w:val="24"/>
        </w:rPr>
        <w:t>Demonstrate</w:t>
      </w:r>
      <w:r>
        <w:rPr>
          <w:spacing w:val="-5"/>
          <w:sz w:val="24"/>
        </w:rPr>
        <w:t xml:space="preserve"> </w:t>
      </w:r>
      <w:r>
        <w:rPr>
          <w:sz w:val="24"/>
        </w:rPr>
        <w:t>competency/clinical</w:t>
      </w:r>
      <w:r>
        <w:rPr>
          <w:spacing w:val="-4"/>
          <w:sz w:val="24"/>
        </w:rPr>
        <w:t xml:space="preserve"> </w:t>
      </w:r>
      <w:r>
        <w:rPr>
          <w:sz w:val="24"/>
        </w:rPr>
        <w:t>reasoning</w:t>
      </w:r>
      <w:r>
        <w:rPr>
          <w:spacing w:val="-7"/>
          <w:sz w:val="24"/>
        </w:rPr>
        <w:t xml:space="preserve"> </w:t>
      </w:r>
      <w:r>
        <w:rPr>
          <w:sz w:val="24"/>
        </w:rPr>
        <w:t>in</w:t>
      </w:r>
      <w:r>
        <w:rPr>
          <w:spacing w:val="-4"/>
          <w:sz w:val="24"/>
        </w:rPr>
        <w:t xml:space="preserve"> </w:t>
      </w:r>
      <w:r>
        <w:rPr>
          <w:sz w:val="24"/>
        </w:rPr>
        <w:t>the</w:t>
      </w:r>
      <w:r>
        <w:rPr>
          <w:spacing w:val="-3"/>
          <w:sz w:val="24"/>
        </w:rPr>
        <w:t xml:space="preserve"> </w:t>
      </w:r>
      <w:r>
        <w:rPr>
          <w:sz w:val="24"/>
        </w:rPr>
        <w:t>performance</w:t>
      </w:r>
      <w:r>
        <w:rPr>
          <w:spacing w:val="-5"/>
          <w:sz w:val="24"/>
        </w:rPr>
        <w:t xml:space="preserve"> </w:t>
      </w:r>
      <w:r>
        <w:rPr>
          <w:sz w:val="24"/>
        </w:rPr>
        <w:t>of</w:t>
      </w:r>
      <w:r>
        <w:rPr>
          <w:spacing w:val="-5"/>
          <w:sz w:val="24"/>
        </w:rPr>
        <w:t xml:space="preserve"> </w:t>
      </w:r>
      <w:r>
        <w:rPr>
          <w:sz w:val="24"/>
        </w:rPr>
        <w:t>professional</w:t>
      </w:r>
      <w:r>
        <w:rPr>
          <w:spacing w:val="-4"/>
          <w:sz w:val="24"/>
        </w:rPr>
        <w:t xml:space="preserve"> </w:t>
      </w:r>
      <w:r>
        <w:rPr>
          <w:sz w:val="24"/>
        </w:rPr>
        <w:t>nursing</w:t>
      </w:r>
      <w:r>
        <w:rPr>
          <w:spacing w:val="-7"/>
          <w:sz w:val="24"/>
        </w:rPr>
        <w:t xml:space="preserve"> </w:t>
      </w:r>
      <w:r>
        <w:rPr>
          <w:sz w:val="24"/>
        </w:rPr>
        <w:t>skills. (DECs II.A)</w:t>
      </w:r>
    </w:p>
    <w:p w14:paraId="62997F0B" w14:textId="77777777" w:rsidR="003351E2" w:rsidRDefault="000002B6">
      <w:pPr>
        <w:pStyle w:val="ListParagraph"/>
        <w:numPr>
          <w:ilvl w:val="0"/>
          <w:numId w:val="1"/>
        </w:numPr>
        <w:tabs>
          <w:tab w:val="left" w:pos="1079"/>
        </w:tabs>
        <w:spacing w:line="275" w:lineRule="exact"/>
        <w:ind w:left="1079" w:hanging="359"/>
        <w:rPr>
          <w:sz w:val="24"/>
        </w:rPr>
      </w:pPr>
      <w:r>
        <w:rPr>
          <w:sz w:val="24"/>
        </w:rPr>
        <w:t>Demonstrate</w:t>
      </w:r>
      <w:r>
        <w:rPr>
          <w:spacing w:val="-4"/>
          <w:sz w:val="24"/>
        </w:rPr>
        <w:t xml:space="preserve"> </w:t>
      </w:r>
      <w:r>
        <w:rPr>
          <w:sz w:val="24"/>
        </w:rPr>
        <w:t>a</w:t>
      </w:r>
      <w:r>
        <w:rPr>
          <w:spacing w:val="-1"/>
          <w:sz w:val="24"/>
        </w:rPr>
        <w:t xml:space="preserve"> </w:t>
      </w:r>
      <w:r>
        <w:rPr>
          <w:sz w:val="24"/>
        </w:rPr>
        <w:t>comprehensive</w:t>
      </w:r>
      <w:r>
        <w:rPr>
          <w:spacing w:val="-3"/>
          <w:sz w:val="24"/>
        </w:rPr>
        <w:t xml:space="preserve"> </w:t>
      </w:r>
      <w:r>
        <w:rPr>
          <w:sz w:val="24"/>
        </w:rPr>
        <w:t>head-to-toe</w:t>
      </w:r>
      <w:r>
        <w:rPr>
          <w:spacing w:val="-1"/>
          <w:sz w:val="24"/>
        </w:rPr>
        <w:t xml:space="preserve"> </w:t>
      </w:r>
      <w:r>
        <w:rPr>
          <w:sz w:val="24"/>
        </w:rPr>
        <w:t>and</w:t>
      </w:r>
      <w:r>
        <w:rPr>
          <w:spacing w:val="-2"/>
          <w:sz w:val="24"/>
        </w:rPr>
        <w:t xml:space="preserve"> </w:t>
      </w:r>
      <w:r>
        <w:rPr>
          <w:sz w:val="24"/>
        </w:rPr>
        <w:t>a</w:t>
      </w:r>
      <w:r>
        <w:rPr>
          <w:spacing w:val="-2"/>
          <w:sz w:val="24"/>
        </w:rPr>
        <w:t xml:space="preserve"> </w:t>
      </w:r>
      <w:r>
        <w:rPr>
          <w:sz w:val="24"/>
        </w:rPr>
        <w:t>focused</w:t>
      </w:r>
      <w:r>
        <w:rPr>
          <w:spacing w:val="-2"/>
          <w:sz w:val="24"/>
        </w:rPr>
        <w:t xml:space="preserve"> </w:t>
      </w:r>
      <w:r>
        <w:rPr>
          <w:sz w:val="24"/>
        </w:rPr>
        <w:t>health</w:t>
      </w:r>
      <w:r>
        <w:rPr>
          <w:spacing w:val="-2"/>
          <w:sz w:val="24"/>
        </w:rPr>
        <w:t xml:space="preserve"> </w:t>
      </w:r>
      <w:r>
        <w:rPr>
          <w:sz w:val="24"/>
        </w:rPr>
        <w:t>assessment.</w:t>
      </w:r>
      <w:r>
        <w:rPr>
          <w:spacing w:val="-2"/>
          <w:sz w:val="24"/>
        </w:rPr>
        <w:t xml:space="preserve"> </w:t>
      </w:r>
      <w:r>
        <w:rPr>
          <w:sz w:val="24"/>
        </w:rPr>
        <w:t xml:space="preserve">(DECs I.A, </w:t>
      </w:r>
      <w:r>
        <w:rPr>
          <w:spacing w:val="-4"/>
          <w:sz w:val="24"/>
        </w:rPr>
        <w:t>I.C)</w:t>
      </w:r>
    </w:p>
    <w:p w14:paraId="35ABABAD" w14:textId="77777777" w:rsidR="003351E2" w:rsidRDefault="000002B6">
      <w:pPr>
        <w:pStyle w:val="ListParagraph"/>
        <w:numPr>
          <w:ilvl w:val="0"/>
          <w:numId w:val="1"/>
        </w:numPr>
        <w:tabs>
          <w:tab w:val="left" w:pos="1079"/>
        </w:tabs>
        <w:spacing w:before="4"/>
        <w:ind w:left="1079" w:hanging="359"/>
        <w:rPr>
          <w:sz w:val="24"/>
        </w:rPr>
      </w:pPr>
      <w:r>
        <w:rPr>
          <w:sz w:val="24"/>
        </w:rPr>
        <w:t>Demonstrate</w:t>
      </w:r>
      <w:r>
        <w:rPr>
          <w:spacing w:val="-5"/>
          <w:sz w:val="24"/>
        </w:rPr>
        <w:t xml:space="preserve"> </w:t>
      </w:r>
      <w:r>
        <w:rPr>
          <w:sz w:val="24"/>
        </w:rPr>
        <w:t>safe</w:t>
      </w:r>
      <w:r>
        <w:rPr>
          <w:spacing w:val="-4"/>
          <w:sz w:val="24"/>
        </w:rPr>
        <w:t xml:space="preserve"> </w:t>
      </w:r>
      <w:r>
        <w:rPr>
          <w:sz w:val="24"/>
        </w:rPr>
        <w:t>medication</w:t>
      </w:r>
      <w:r>
        <w:rPr>
          <w:spacing w:val="-3"/>
          <w:sz w:val="24"/>
        </w:rPr>
        <w:t xml:space="preserve"> </w:t>
      </w:r>
      <w:r>
        <w:rPr>
          <w:sz w:val="24"/>
        </w:rPr>
        <w:t>administration.</w:t>
      </w:r>
      <w:r>
        <w:rPr>
          <w:spacing w:val="-4"/>
          <w:sz w:val="24"/>
        </w:rPr>
        <w:t xml:space="preserve"> </w:t>
      </w:r>
      <w:r>
        <w:rPr>
          <w:sz w:val="24"/>
        </w:rPr>
        <w:t>(DECs</w:t>
      </w:r>
      <w:r>
        <w:rPr>
          <w:spacing w:val="-1"/>
          <w:sz w:val="24"/>
        </w:rPr>
        <w:t xml:space="preserve"> </w:t>
      </w:r>
      <w:r>
        <w:rPr>
          <w:sz w:val="24"/>
        </w:rPr>
        <w:t>I.A,</w:t>
      </w:r>
      <w:r>
        <w:rPr>
          <w:spacing w:val="-2"/>
          <w:sz w:val="24"/>
        </w:rPr>
        <w:t xml:space="preserve"> </w:t>
      </w:r>
      <w:r>
        <w:rPr>
          <w:sz w:val="24"/>
        </w:rPr>
        <w:t>I.B,</w:t>
      </w:r>
      <w:r>
        <w:rPr>
          <w:spacing w:val="-1"/>
          <w:sz w:val="24"/>
        </w:rPr>
        <w:t xml:space="preserve"> </w:t>
      </w:r>
      <w:r>
        <w:rPr>
          <w:sz w:val="24"/>
        </w:rPr>
        <w:t>I.C,</w:t>
      </w:r>
      <w:r>
        <w:rPr>
          <w:spacing w:val="-1"/>
          <w:sz w:val="24"/>
        </w:rPr>
        <w:t xml:space="preserve"> </w:t>
      </w:r>
      <w:r>
        <w:rPr>
          <w:spacing w:val="-2"/>
          <w:sz w:val="24"/>
        </w:rPr>
        <w:t>III.B)</w:t>
      </w:r>
    </w:p>
    <w:p w14:paraId="15E5EE28" w14:textId="77777777" w:rsidR="003351E2" w:rsidRDefault="003351E2">
      <w:pPr>
        <w:pStyle w:val="BodyText"/>
        <w:spacing w:before="7"/>
      </w:pPr>
    </w:p>
    <w:p w14:paraId="30EE33FF" w14:textId="77777777" w:rsidR="003351E2" w:rsidRDefault="000002B6">
      <w:pPr>
        <w:pStyle w:val="Heading2"/>
        <w:spacing w:line="276" w:lineRule="exact"/>
      </w:pPr>
      <w:bookmarkStart w:id="2" w:name="Evaluation/Grading_Policy:"/>
      <w:bookmarkEnd w:id="2"/>
      <w:r>
        <w:rPr>
          <w:spacing w:val="-2"/>
        </w:rPr>
        <w:t>Evaluation/Grading</w:t>
      </w:r>
      <w:r>
        <w:rPr>
          <w:spacing w:val="3"/>
        </w:rPr>
        <w:t xml:space="preserve"> </w:t>
      </w:r>
      <w:r>
        <w:rPr>
          <w:spacing w:val="-2"/>
        </w:rPr>
        <w:t>Policy:</w:t>
      </w:r>
    </w:p>
    <w:p w14:paraId="3D4D91B5" w14:textId="77777777" w:rsidR="003351E2" w:rsidRDefault="000002B6">
      <w:pPr>
        <w:ind w:left="259" w:right="317"/>
        <w:rPr>
          <w:sz w:val="23"/>
        </w:rPr>
      </w:pPr>
      <w:r>
        <w:rPr>
          <w:sz w:val="23"/>
        </w:rPr>
        <w:t>A</w:t>
      </w:r>
      <w:r>
        <w:rPr>
          <w:spacing w:val="-3"/>
          <w:sz w:val="23"/>
        </w:rPr>
        <w:t xml:space="preserve"> </w:t>
      </w:r>
      <w:r>
        <w:rPr>
          <w:sz w:val="23"/>
        </w:rPr>
        <w:t>minimum</w:t>
      </w:r>
      <w:r>
        <w:rPr>
          <w:spacing w:val="-2"/>
          <w:sz w:val="23"/>
        </w:rPr>
        <w:t xml:space="preserve"> </w:t>
      </w:r>
      <w:r>
        <w:rPr>
          <w:sz w:val="23"/>
        </w:rPr>
        <w:t>overall</w:t>
      </w:r>
      <w:r>
        <w:rPr>
          <w:spacing w:val="-2"/>
          <w:sz w:val="23"/>
        </w:rPr>
        <w:t xml:space="preserve"> </w:t>
      </w:r>
      <w:r>
        <w:rPr>
          <w:sz w:val="23"/>
        </w:rPr>
        <w:t>grade</w:t>
      </w:r>
      <w:r>
        <w:rPr>
          <w:spacing w:val="-4"/>
          <w:sz w:val="23"/>
        </w:rPr>
        <w:t xml:space="preserve"> </w:t>
      </w:r>
      <w:r>
        <w:rPr>
          <w:sz w:val="23"/>
        </w:rPr>
        <w:t>of</w:t>
      </w:r>
      <w:r>
        <w:rPr>
          <w:spacing w:val="-5"/>
          <w:sz w:val="23"/>
        </w:rPr>
        <w:t xml:space="preserve"> </w:t>
      </w:r>
      <w:r>
        <w:rPr>
          <w:sz w:val="23"/>
        </w:rPr>
        <w:t>“C”</w:t>
      </w:r>
      <w:r>
        <w:rPr>
          <w:spacing w:val="-1"/>
          <w:sz w:val="23"/>
        </w:rPr>
        <w:t xml:space="preserve"> </w:t>
      </w:r>
      <w:r>
        <w:rPr>
          <w:sz w:val="23"/>
        </w:rPr>
        <w:t>is</w:t>
      </w:r>
      <w:r>
        <w:rPr>
          <w:spacing w:val="-3"/>
          <w:sz w:val="23"/>
        </w:rPr>
        <w:t xml:space="preserve"> </w:t>
      </w:r>
      <w:r>
        <w:rPr>
          <w:sz w:val="23"/>
        </w:rPr>
        <w:t>required</w:t>
      </w:r>
      <w:r>
        <w:rPr>
          <w:spacing w:val="-2"/>
          <w:sz w:val="23"/>
        </w:rPr>
        <w:t xml:space="preserve"> </w:t>
      </w:r>
      <w:r>
        <w:rPr>
          <w:sz w:val="23"/>
        </w:rPr>
        <w:t>in</w:t>
      </w:r>
      <w:r>
        <w:rPr>
          <w:spacing w:val="-2"/>
          <w:sz w:val="23"/>
        </w:rPr>
        <w:t xml:space="preserve"> </w:t>
      </w:r>
      <w:r>
        <w:rPr>
          <w:sz w:val="23"/>
        </w:rPr>
        <w:t>all</w:t>
      </w:r>
      <w:r>
        <w:rPr>
          <w:spacing w:val="-2"/>
          <w:sz w:val="23"/>
        </w:rPr>
        <w:t xml:space="preserve"> </w:t>
      </w:r>
      <w:r>
        <w:rPr>
          <w:sz w:val="23"/>
        </w:rPr>
        <w:t>Academic</w:t>
      </w:r>
      <w:r>
        <w:rPr>
          <w:spacing w:val="-1"/>
          <w:sz w:val="23"/>
        </w:rPr>
        <w:t xml:space="preserve"> </w:t>
      </w:r>
      <w:r>
        <w:rPr>
          <w:sz w:val="23"/>
        </w:rPr>
        <w:t>and</w:t>
      </w:r>
      <w:r>
        <w:rPr>
          <w:spacing w:val="-2"/>
          <w:sz w:val="23"/>
        </w:rPr>
        <w:t xml:space="preserve"> </w:t>
      </w:r>
      <w:r>
        <w:rPr>
          <w:sz w:val="23"/>
        </w:rPr>
        <w:t>Nursing</w:t>
      </w:r>
      <w:r>
        <w:rPr>
          <w:spacing w:val="-5"/>
          <w:sz w:val="23"/>
        </w:rPr>
        <w:t xml:space="preserve"> </w:t>
      </w:r>
      <w:r>
        <w:rPr>
          <w:sz w:val="23"/>
        </w:rPr>
        <w:t>courses</w:t>
      </w:r>
      <w:r>
        <w:rPr>
          <w:spacing w:val="-3"/>
          <w:sz w:val="23"/>
        </w:rPr>
        <w:t xml:space="preserve"> </w:t>
      </w:r>
      <w:r>
        <w:rPr>
          <w:sz w:val="23"/>
        </w:rPr>
        <w:t>before</w:t>
      </w:r>
      <w:r>
        <w:rPr>
          <w:spacing w:val="-1"/>
          <w:sz w:val="23"/>
        </w:rPr>
        <w:t xml:space="preserve"> </w:t>
      </w:r>
      <w:r>
        <w:rPr>
          <w:sz w:val="23"/>
        </w:rPr>
        <w:t>using</w:t>
      </w:r>
      <w:r>
        <w:rPr>
          <w:spacing w:val="-5"/>
          <w:sz w:val="23"/>
        </w:rPr>
        <w:t xml:space="preserve"> </w:t>
      </w:r>
      <w:r>
        <w:rPr>
          <w:sz w:val="23"/>
        </w:rPr>
        <w:t>that</w:t>
      </w:r>
      <w:r>
        <w:rPr>
          <w:spacing w:val="-2"/>
          <w:sz w:val="23"/>
        </w:rPr>
        <w:t xml:space="preserve"> </w:t>
      </w:r>
      <w:r>
        <w:rPr>
          <w:sz w:val="23"/>
        </w:rPr>
        <w:t>course</w:t>
      </w:r>
      <w:r>
        <w:rPr>
          <w:spacing w:val="-1"/>
          <w:sz w:val="23"/>
        </w:rPr>
        <w:t xml:space="preserve"> </w:t>
      </w:r>
      <w:r>
        <w:rPr>
          <w:sz w:val="23"/>
        </w:rPr>
        <w:t>as</w:t>
      </w:r>
      <w:r>
        <w:rPr>
          <w:spacing w:val="-3"/>
          <w:sz w:val="23"/>
        </w:rPr>
        <w:t xml:space="preserve"> </w:t>
      </w:r>
      <w:r>
        <w:rPr>
          <w:sz w:val="23"/>
        </w:rPr>
        <w:t>a prerequisite for the next course in sequence. Academic courses (English, Ethics, etc.) typically work from a grade of 70 or higher for “C.” In preparation for the State Board examination, the letter grade assigned to all Nursing courses shall be determin</w:t>
      </w:r>
      <w:r>
        <w:rPr>
          <w:sz w:val="23"/>
        </w:rPr>
        <w:t>ed as follows:</w:t>
      </w:r>
    </w:p>
    <w:p w14:paraId="63DB9EF3" w14:textId="77777777" w:rsidR="003351E2" w:rsidRDefault="000002B6">
      <w:pPr>
        <w:spacing w:line="263" w:lineRule="exact"/>
        <w:ind w:left="259"/>
        <w:rPr>
          <w:sz w:val="23"/>
        </w:rPr>
      </w:pPr>
      <w:r>
        <w:rPr>
          <w:sz w:val="23"/>
        </w:rPr>
        <w:t>A=</w:t>
      </w:r>
      <w:r>
        <w:rPr>
          <w:spacing w:val="-2"/>
          <w:sz w:val="23"/>
        </w:rPr>
        <w:t xml:space="preserve"> </w:t>
      </w:r>
      <w:r>
        <w:rPr>
          <w:sz w:val="23"/>
        </w:rPr>
        <w:t xml:space="preserve">90 – </w:t>
      </w:r>
      <w:r>
        <w:rPr>
          <w:spacing w:val="-5"/>
          <w:sz w:val="23"/>
        </w:rPr>
        <w:t>100</w:t>
      </w:r>
    </w:p>
    <w:p w14:paraId="7B6DB414" w14:textId="77777777" w:rsidR="003351E2" w:rsidRDefault="000002B6">
      <w:pPr>
        <w:spacing w:before="2" w:line="264" w:lineRule="exact"/>
        <w:ind w:left="259"/>
        <w:rPr>
          <w:sz w:val="23"/>
        </w:rPr>
      </w:pPr>
      <w:r>
        <w:rPr>
          <w:sz w:val="23"/>
        </w:rPr>
        <w:t>B =</w:t>
      </w:r>
      <w:r>
        <w:rPr>
          <w:spacing w:val="-1"/>
          <w:sz w:val="23"/>
        </w:rPr>
        <w:t xml:space="preserve"> </w:t>
      </w:r>
      <w:r>
        <w:rPr>
          <w:sz w:val="23"/>
        </w:rPr>
        <w:t xml:space="preserve">80 – </w:t>
      </w:r>
      <w:r>
        <w:rPr>
          <w:spacing w:val="-5"/>
          <w:sz w:val="23"/>
        </w:rPr>
        <w:t>89</w:t>
      </w:r>
    </w:p>
    <w:p w14:paraId="3AA2615F" w14:textId="77777777" w:rsidR="003351E2" w:rsidRDefault="000002B6">
      <w:pPr>
        <w:spacing w:line="264" w:lineRule="exact"/>
        <w:ind w:left="259"/>
        <w:rPr>
          <w:sz w:val="23"/>
        </w:rPr>
      </w:pPr>
      <w:r>
        <w:rPr>
          <w:sz w:val="23"/>
        </w:rPr>
        <w:t>C =</w:t>
      </w:r>
      <w:r>
        <w:rPr>
          <w:spacing w:val="-1"/>
          <w:sz w:val="23"/>
        </w:rPr>
        <w:t xml:space="preserve"> </w:t>
      </w:r>
      <w:r>
        <w:rPr>
          <w:sz w:val="23"/>
        </w:rPr>
        <w:t xml:space="preserve">78– </w:t>
      </w:r>
      <w:r>
        <w:rPr>
          <w:spacing w:val="-5"/>
          <w:sz w:val="23"/>
        </w:rPr>
        <w:t>79</w:t>
      </w:r>
    </w:p>
    <w:p w14:paraId="027E47F7" w14:textId="77777777" w:rsidR="003351E2" w:rsidRDefault="000002B6">
      <w:pPr>
        <w:spacing w:line="264" w:lineRule="exact"/>
        <w:ind w:left="259"/>
        <w:rPr>
          <w:sz w:val="23"/>
        </w:rPr>
      </w:pPr>
      <w:r>
        <w:rPr>
          <w:sz w:val="23"/>
        </w:rPr>
        <w:t>F</w:t>
      </w:r>
      <w:r>
        <w:rPr>
          <w:spacing w:val="-4"/>
          <w:sz w:val="23"/>
        </w:rPr>
        <w:t xml:space="preserve"> </w:t>
      </w:r>
      <w:r>
        <w:rPr>
          <w:sz w:val="23"/>
        </w:rPr>
        <w:t>=</w:t>
      </w:r>
      <w:r>
        <w:rPr>
          <w:spacing w:val="-1"/>
          <w:sz w:val="23"/>
        </w:rPr>
        <w:t xml:space="preserve"> </w:t>
      </w:r>
      <w:r>
        <w:rPr>
          <w:sz w:val="23"/>
        </w:rPr>
        <w:t xml:space="preserve">77.9 and </w:t>
      </w:r>
      <w:r>
        <w:rPr>
          <w:spacing w:val="-2"/>
          <w:sz w:val="23"/>
        </w:rPr>
        <w:t>below</w:t>
      </w:r>
    </w:p>
    <w:p w14:paraId="419B8906" w14:textId="77777777" w:rsidR="003351E2" w:rsidRDefault="003351E2">
      <w:pPr>
        <w:pStyle w:val="BodyText"/>
        <w:spacing w:before="10"/>
        <w:rPr>
          <w:sz w:val="23"/>
        </w:rPr>
      </w:pPr>
    </w:p>
    <w:p w14:paraId="06E4912A" w14:textId="77777777" w:rsidR="003351E2" w:rsidRDefault="000002B6">
      <w:pPr>
        <w:spacing w:before="1"/>
        <w:ind w:left="259" w:right="588"/>
        <w:rPr>
          <w:sz w:val="24"/>
        </w:rPr>
      </w:pPr>
      <w:r>
        <w:rPr>
          <w:sz w:val="23"/>
        </w:rPr>
        <w:t>The</w:t>
      </w:r>
      <w:r>
        <w:rPr>
          <w:spacing w:val="-1"/>
          <w:sz w:val="23"/>
        </w:rPr>
        <w:t xml:space="preserve"> </w:t>
      </w:r>
      <w:r>
        <w:rPr>
          <w:sz w:val="23"/>
        </w:rPr>
        <w:t>average</w:t>
      </w:r>
      <w:r>
        <w:rPr>
          <w:spacing w:val="-1"/>
          <w:sz w:val="23"/>
        </w:rPr>
        <w:t xml:space="preserve"> </w:t>
      </w:r>
      <w:r>
        <w:rPr>
          <w:sz w:val="23"/>
        </w:rPr>
        <w:t>of</w:t>
      </w:r>
      <w:r>
        <w:rPr>
          <w:spacing w:val="-5"/>
          <w:sz w:val="23"/>
        </w:rPr>
        <w:t xml:space="preserve"> </w:t>
      </w:r>
      <w:r>
        <w:rPr>
          <w:sz w:val="23"/>
        </w:rPr>
        <w:t>the</w:t>
      </w:r>
      <w:r>
        <w:rPr>
          <w:spacing w:val="-1"/>
          <w:sz w:val="23"/>
        </w:rPr>
        <w:t xml:space="preserve"> </w:t>
      </w:r>
      <w:r>
        <w:rPr>
          <w:sz w:val="23"/>
        </w:rPr>
        <w:t>exam</w:t>
      </w:r>
      <w:r>
        <w:rPr>
          <w:spacing w:val="-2"/>
          <w:sz w:val="23"/>
        </w:rPr>
        <w:t xml:space="preserve"> </w:t>
      </w:r>
      <w:r>
        <w:rPr>
          <w:sz w:val="23"/>
        </w:rPr>
        <w:t>grades</w:t>
      </w:r>
      <w:r>
        <w:rPr>
          <w:spacing w:val="-3"/>
          <w:sz w:val="23"/>
        </w:rPr>
        <w:t xml:space="preserve"> </w:t>
      </w:r>
      <w:r>
        <w:rPr>
          <w:sz w:val="23"/>
        </w:rPr>
        <w:t>must</w:t>
      </w:r>
      <w:r>
        <w:rPr>
          <w:spacing w:val="-4"/>
          <w:sz w:val="23"/>
        </w:rPr>
        <w:t xml:space="preserve"> </w:t>
      </w:r>
      <w:r>
        <w:rPr>
          <w:sz w:val="23"/>
        </w:rPr>
        <w:t>be</w:t>
      </w:r>
      <w:r>
        <w:rPr>
          <w:spacing w:val="-1"/>
          <w:sz w:val="23"/>
        </w:rPr>
        <w:t xml:space="preserve"> </w:t>
      </w:r>
      <w:r>
        <w:rPr>
          <w:sz w:val="23"/>
        </w:rPr>
        <w:t>78%</w:t>
      </w:r>
      <w:r>
        <w:rPr>
          <w:spacing w:val="-2"/>
          <w:sz w:val="23"/>
        </w:rPr>
        <w:t xml:space="preserve"> </w:t>
      </w:r>
      <w:r>
        <w:rPr>
          <w:sz w:val="23"/>
        </w:rPr>
        <w:t>or</w:t>
      </w:r>
      <w:r>
        <w:rPr>
          <w:spacing w:val="-2"/>
          <w:sz w:val="23"/>
        </w:rPr>
        <w:t xml:space="preserve"> </w:t>
      </w:r>
      <w:r>
        <w:rPr>
          <w:sz w:val="23"/>
        </w:rPr>
        <w:t>above</w:t>
      </w:r>
      <w:r>
        <w:rPr>
          <w:spacing w:val="-1"/>
          <w:sz w:val="23"/>
        </w:rPr>
        <w:t xml:space="preserve"> </w:t>
      </w:r>
      <w:r>
        <w:rPr>
          <w:sz w:val="23"/>
        </w:rPr>
        <w:t>to</w:t>
      </w:r>
      <w:r>
        <w:rPr>
          <w:spacing w:val="-2"/>
          <w:sz w:val="23"/>
        </w:rPr>
        <w:t xml:space="preserve"> </w:t>
      </w:r>
      <w:r>
        <w:rPr>
          <w:sz w:val="23"/>
        </w:rPr>
        <w:t>pass</w:t>
      </w:r>
      <w:r>
        <w:rPr>
          <w:spacing w:val="-3"/>
          <w:sz w:val="23"/>
        </w:rPr>
        <w:t xml:space="preserve"> </w:t>
      </w:r>
      <w:r>
        <w:rPr>
          <w:sz w:val="23"/>
        </w:rPr>
        <w:t>the</w:t>
      </w:r>
      <w:r>
        <w:rPr>
          <w:spacing w:val="-1"/>
          <w:sz w:val="23"/>
        </w:rPr>
        <w:t xml:space="preserve"> </w:t>
      </w:r>
      <w:r>
        <w:rPr>
          <w:sz w:val="23"/>
        </w:rPr>
        <w:t>course.</w:t>
      </w:r>
      <w:r>
        <w:rPr>
          <w:spacing w:val="-2"/>
          <w:sz w:val="23"/>
        </w:rPr>
        <w:t xml:space="preserve"> </w:t>
      </w:r>
      <w:r>
        <w:rPr>
          <w:sz w:val="23"/>
        </w:rPr>
        <w:t>Grades</w:t>
      </w:r>
      <w:r>
        <w:rPr>
          <w:spacing w:val="-3"/>
          <w:sz w:val="23"/>
        </w:rPr>
        <w:t xml:space="preserve"> </w:t>
      </w:r>
      <w:r>
        <w:rPr>
          <w:sz w:val="23"/>
        </w:rPr>
        <w:t>will</w:t>
      </w:r>
      <w:r>
        <w:rPr>
          <w:spacing w:val="-2"/>
          <w:sz w:val="23"/>
        </w:rPr>
        <w:t xml:space="preserve"> </w:t>
      </w:r>
      <w:r>
        <w:rPr>
          <w:sz w:val="23"/>
        </w:rPr>
        <w:t>not</w:t>
      </w:r>
      <w:r>
        <w:rPr>
          <w:spacing w:val="-2"/>
          <w:sz w:val="23"/>
        </w:rPr>
        <w:t xml:space="preserve"> </w:t>
      </w:r>
      <w:r>
        <w:rPr>
          <w:sz w:val="23"/>
        </w:rPr>
        <w:t>be</w:t>
      </w:r>
      <w:r>
        <w:rPr>
          <w:spacing w:val="-1"/>
          <w:sz w:val="23"/>
        </w:rPr>
        <w:t xml:space="preserve"> </w:t>
      </w:r>
      <w:r>
        <w:rPr>
          <w:sz w:val="23"/>
        </w:rPr>
        <w:t>rounded</w:t>
      </w:r>
      <w:r>
        <w:rPr>
          <w:spacing w:val="-2"/>
          <w:sz w:val="23"/>
        </w:rPr>
        <w:t xml:space="preserve"> </w:t>
      </w:r>
      <w:r>
        <w:rPr>
          <w:sz w:val="23"/>
        </w:rPr>
        <w:t>when calculating</w:t>
      </w:r>
      <w:r>
        <w:rPr>
          <w:spacing w:val="-3"/>
          <w:sz w:val="23"/>
        </w:rPr>
        <w:t xml:space="preserve"> </w:t>
      </w:r>
      <w:r>
        <w:rPr>
          <w:sz w:val="23"/>
        </w:rPr>
        <w:t>the average (77.5 – 77.9 is</w:t>
      </w:r>
      <w:r>
        <w:rPr>
          <w:spacing w:val="-1"/>
          <w:sz w:val="23"/>
        </w:rPr>
        <w:t xml:space="preserve"> </w:t>
      </w:r>
      <w:r>
        <w:rPr>
          <w:sz w:val="23"/>
        </w:rPr>
        <w:t>not rounded</w:t>
      </w:r>
      <w:r>
        <w:rPr>
          <w:spacing w:val="-3"/>
          <w:sz w:val="23"/>
        </w:rPr>
        <w:t xml:space="preserve"> </w:t>
      </w:r>
      <w:r>
        <w:rPr>
          <w:sz w:val="23"/>
        </w:rPr>
        <w:t>to 78). If</w:t>
      </w:r>
      <w:r>
        <w:rPr>
          <w:spacing w:val="-3"/>
          <w:sz w:val="23"/>
        </w:rPr>
        <w:t xml:space="preserve"> </w:t>
      </w:r>
      <w:r>
        <w:rPr>
          <w:sz w:val="23"/>
        </w:rPr>
        <w:t>the student's</w:t>
      </w:r>
      <w:r>
        <w:rPr>
          <w:spacing w:val="-1"/>
          <w:sz w:val="23"/>
        </w:rPr>
        <w:t xml:space="preserve"> </w:t>
      </w:r>
      <w:r>
        <w:rPr>
          <w:sz w:val="23"/>
        </w:rPr>
        <w:t>exam average is</w:t>
      </w:r>
      <w:r>
        <w:rPr>
          <w:spacing w:val="-1"/>
          <w:sz w:val="23"/>
        </w:rPr>
        <w:t xml:space="preserve"> </w:t>
      </w:r>
      <w:r>
        <w:rPr>
          <w:sz w:val="23"/>
        </w:rPr>
        <w:t>below</w:t>
      </w:r>
      <w:r>
        <w:rPr>
          <w:spacing w:val="-1"/>
          <w:sz w:val="23"/>
        </w:rPr>
        <w:t xml:space="preserve"> </w:t>
      </w:r>
      <w:r>
        <w:rPr>
          <w:sz w:val="23"/>
        </w:rPr>
        <w:t>78%, they will not be eligible to sit for the final exam.</w:t>
      </w:r>
      <w:r>
        <w:rPr>
          <w:spacing w:val="40"/>
          <w:sz w:val="23"/>
        </w:rPr>
        <w:t xml:space="preserve"> </w:t>
      </w:r>
      <w:r>
        <w:rPr>
          <w:sz w:val="24"/>
        </w:rPr>
        <w:t>Students with an exam average of 78 percent or higher will have course grades calculated based on the weighted calculation of the exams and other required coursework. The grade</w:t>
      </w:r>
      <w:r>
        <w:rPr>
          <w:sz w:val="24"/>
        </w:rPr>
        <w:t xml:space="preserve"> earned in this course will be based on the following criteria:</w:t>
      </w:r>
    </w:p>
    <w:p w14:paraId="09A1A48B" w14:textId="77777777" w:rsidR="003351E2" w:rsidRDefault="003351E2">
      <w:pPr>
        <w:pStyle w:val="BodyText"/>
        <w:spacing w:before="1"/>
        <w:rPr>
          <w:sz w:val="23"/>
        </w:rPr>
      </w:pPr>
    </w:p>
    <w:p w14:paraId="19322963" w14:textId="77777777" w:rsidR="003351E2" w:rsidRDefault="000002B6">
      <w:pPr>
        <w:pStyle w:val="BodyText"/>
        <w:tabs>
          <w:tab w:val="left" w:leader="dot" w:pos="9719"/>
        </w:tabs>
        <w:ind w:left="259"/>
      </w:pPr>
      <w:bookmarkStart w:id="3" w:name="Final_Skills_Exam……….…………………………..…………………"/>
      <w:bookmarkEnd w:id="3"/>
      <w:r>
        <w:t>Final</w:t>
      </w:r>
      <w:r>
        <w:rPr>
          <w:spacing w:val="-4"/>
        </w:rPr>
        <w:t xml:space="preserve"> </w:t>
      </w:r>
      <w:r>
        <w:t>Skills</w:t>
      </w:r>
      <w:r>
        <w:rPr>
          <w:spacing w:val="-1"/>
        </w:rPr>
        <w:t xml:space="preserve"> </w:t>
      </w:r>
      <w:r>
        <w:rPr>
          <w:spacing w:val="-4"/>
        </w:rPr>
        <w:t>Exam</w:t>
      </w:r>
      <w:r>
        <w:tab/>
      </w:r>
      <w:r>
        <w:rPr>
          <w:spacing w:val="-5"/>
        </w:rPr>
        <w:t>30%</w:t>
      </w:r>
    </w:p>
    <w:p w14:paraId="346A79FB" w14:textId="77777777" w:rsidR="003351E2" w:rsidRDefault="000002B6">
      <w:pPr>
        <w:pStyle w:val="BodyText"/>
        <w:tabs>
          <w:tab w:val="left" w:leader="dot" w:pos="9736"/>
        </w:tabs>
        <w:ind w:left="259"/>
      </w:pPr>
      <w:bookmarkStart w:id="4" w:name="Drug_Dosage_Calculation_Exam……………………………."/>
      <w:bookmarkEnd w:id="4"/>
      <w:r>
        <w:t>Drug</w:t>
      </w:r>
      <w:r>
        <w:rPr>
          <w:spacing w:val="-4"/>
        </w:rPr>
        <w:t xml:space="preserve"> </w:t>
      </w:r>
      <w:r>
        <w:t>Dosage</w:t>
      </w:r>
      <w:r>
        <w:rPr>
          <w:spacing w:val="-2"/>
        </w:rPr>
        <w:t xml:space="preserve"> </w:t>
      </w:r>
      <w:r>
        <w:t>Calculation</w:t>
      </w:r>
      <w:r>
        <w:rPr>
          <w:spacing w:val="-2"/>
        </w:rPr>
        <w:t xml:space="preserve"> </w:t>
      </w:r>
      <w:r>
        <w:rPr>
          <w:spacing w:val="-4"/>
        </w:rPr>
        <w:t>Exam</w:t>
      </w:r>
      <w:r>
        <w:tab/>
      </w:r>
      <w:r>
        <w:rPr>
          <w:spacing w:val="-5"/>
        </w:rPr>
        <w:t>20%</w:t>
      </w:r>
    </w:p>
    <w:p w14:paraId="73D662CE" w14:textId="77777777" w:rsidR="003351E2" w:rsidRDefault="000002B6">
      <w:pPr>
        <w:pStyle w:val="BodyText"/>
        <w:tabs>
          <w:tab w:val="left" w:leader="dot" w:pos="9739"/>
        </w:tabs>
        <w:ind w:left="259"/>
      </w:pPr>
      <w:bookmarkStart w:id="5" w:name="Head_to_Toe_Check-off…………………………………………………"/>
      <w:bookmarkStart w:id="6" w:name="Skill_Proficiency_Evaluations……………………………"/>
      <w:bookmarkEnd w:id="5"/>
      <w:bookmarkEnd w:id="6"/>
      <w:r>
        <w:t>Head</w:t>
      </w:r>
      <w:r>
        <w:rPr>
          <w:spacing w:val="-2"/>
        </w:rPr>
        <w:t xml:space="preserve"> </w:t>
      </w:r>
      <w:r>
        <w:t>to</w:t>
      </w:r>
      <w:r>
        <w:rPr>
          <w:spacing w:val="-2"/>
        </w:rPr>
        <w:t xml:space="preserve"> </w:t>
      </w:r>
      <w:r>
        <w:t>Toe</w:t>
      </w:r>
      <w:r>
        <w:rPr>
          <w:spacing w:val="-2"/>
        </w:rPr>
        <w:t xml:space="preserve"> </w:t>
      </w:r>
      <w:r>
        <w:t>Check-</w:t>
      </w:r>
      <w:r>
        <w:rPr>
          <w:spacing w:val="-5"/>
        </w:rPr>
        <w:t>off</w:t>
      </w:r>
      <w:r>
        <w:tab/>
      </w:r>
      <w:r>
        <w:rPr>
          <w:spacing w:val="-5"/>
        </w:rPr>
        <w:t>25%</w:t>
      </w:r>
    </w:p>
    <w:p w14:paraId="029963C3" w14:textId="77777777" w:rsidR="003351E2" w:rsidRDefault="000002B6">
      <w:pPr>
        <w:pStyle w:val="BodyText"/>
        <w:tabs>
          <w:tab w:val="left" w:leader="dot" w:pos="9791"/>
        </w:tabs>
        <w:ind w:left="259"/>
      </w:pPr>
      <w:bookmarkStart w:id="7" w:name="ATI_Skills_Assignments………………………………………………"/>
      <w:bookmarkEnd w:id="7"/>
      <w:r>
        <w:t>Skill</w:t>
      </w:r>
      <w:r>
        <w:rPr>
          <w:spacing w:val="-2"/>
        </w:rPr>
        <w:t xml:space="preserve"> </w:t>
      </w:r>
      <w:r>
        <w:t>Proficiency</w:t>
      </w:r>
      <w:r>
        <w:rPr>
          <w:spacing w:val="-6"/>
        </w:rPr>
        <w:t xml:space="preserve"> </w:t>
      </w:r>
      <w:r>
        <w:rPr>
          <w:spacing w:val="-2"/>
        </w:rPr>
        <w:t>Evaluations</w:t>
      </w:r>
      <w:r>
        <w:tab/>
      </w:r>
      <w:r>
        <w:rPr>
          <w:spacing w:val="-5"/>
        </w:rPr>
        <w:t>20%</w:t>
      </w:r>
    </w:p>
    <w:p w14:paraId="5194EB1B" w14:textId="77777777" w:rsidR="003351E2" w:rsidRDefault="000002B6">
      <w:pPr>
        <w:pStyle w:val="BodyText"/>
        <w:tabs>
          <w:tab w:val="left" w:leader="dot" w:pos="9825"/>
        </w:tabs>
        <w:ind w:left="259"/>
      </w:pPr>
      <w:r>
        <w:t>ATI</w:t>
      </w:r>
      <w:r>
        <w:rPr>
          <w:spacing w:val="-4"/>
        </w:rPr>
        <w:t xml:space="preserve"> </w:t>
      </w:r>
      <w:r>
        <w:t>Skills</w:t>
      </w:r>
      <w:r>
        <w:rPr>
          <w:spacing w:val="1"/>
        </w:rPr>
        <w:t xml:space="preserve"> </w:t>
      </w:r>
      <w:r>
        <w:rPr>
          <w:spacing w:val="-2"/>
        </w:rPr>
        <w:t>Assignments</w:t>
      </w:r>
      <w:r>
        <w:tab/>
      </w:r>
      <w:r>
        <w:rPr>
          <w:spacing w:val="-5"/>
        </w:rPr>
        <w:t>5%</w:t>
      </w:r>
    </w:p>
    <w:p w14:paraId="590C5EA6" w14:textId="77777777" w:rsidR="003351E2" w:rsidRDefault="003351E2">
      <w:pPr>
        <w:pStyle w:val="BodyText"/>
      </w:pPr>
    </w:p>
    <w:p w14:paraId="4A97F01A" w14:textId="77777777" w:rsidR="003351E2" w:rsidRDefault="000002B6">
      <w:pPr>
        <w:pStyle w:val="Heading2"/>
        <w:tabs>
          <w:tab w:val="left" w:leader="dot" w:pos="9506"/>
        </w:tabs>
      </w:pPr>
      <w:bookmarkStart w:id="8" w:name="Total……………………………………………………………………………………………"/>
      <w:bookmarkEnd w:id="8"/>
      <w:r>
        <w:rPr>
          <w:spacing w:val="-2"/>
        </w:rPr>
        <w:t>Total</w:t>
      </w:r>
      <w:r>
        <w:tab/>
      </w:r>
      <w:r>
        <w:rPr>
          <w:spacing w:val="-4"/>
        </w:rPr>
        <w:t>100%</w:t>
      </w:r>
    </w:p>
    <w:p w14:paraId="41E30191" w14:textId="77777777" w:rsidR="003351E2" w:rsidRDefault="003351E2">
      <w:pPr>
        <w:pStyle w:val="BodyText"/>
        <w:spacing w:before="9"/>
        <w:rPr>
          <w:b/>
        </w:rPr>
      </w:pPr>
    </w:p>
    <w:p w14:paraId="3CBFF5A3" w14:textId="77777777" w:rsidR="003351E2" w:rsidRDefault="000002B6">
      <w:pPr>
        <w:ind w:left="259"/>
        <w:rPr>
          <w:sz w:val="23"/>
        </w:rPr>
      </w:pPr>
      <w:r>
        <w:rPr>
          <w:sz w:val="23"/>
        </w:rPr>
        <w:t>The</w:t>
      </w:r>
      <w:r>
        <w:rPr>
          <w:spacing w:val="-1"/>
          <w:sz w:val="23"/>
        </w:rPr>
        <w:t xml:space="preserve"> </w:t>
      </w:r>
      <w:r>
        <w:rPr>
          <w:sz w:val="23"/>
        </w:rPr>
        <w:t>average</w:t>
      </w:r>
      <w:r>
        <w:rPr>
          <w:spacing w:val="-1"/>
          <w:sz w:val="23"/>
        </w:rPr>
        <w:t xml:space="preserve"> </w:t>
      </w:r>
      <w:r>
        <w:rPr>
          <w:sz w:val="23"/>
        </w:rPr>
        <w:t>of</w:t>
      </w:r>
      <w:r>
        <w:rPr>
          <w:spacing w:val="-5"/>
          <w:sz w:val="23"/>
        </w:rPr>
        <w:t xml:space="preserve"> </w:t>
      </w:r>
      <w:r>
        <w:rPr>
          <w:sz w:val="23"/>
        </w:rPr>
        <w:t>the</w:t>
      </w:r>
      <w:r>
        <w:rPr>
          <w:spacing w:val="-1"/>
          <w:sz w:val="23"/>
        </w:rPr>
        <w:t xml:space="preserve"> </w:t>
      </w:r>
      <w:r>
        <w:rPr>
          <w:sz w:val="23"/>
        </w:rPr>
        <w:t>exam</w:t>
      </w:r>
      <w:r>
        <w:rPr>
          <w:spacing w:val="-2"/>
          <w:sz w:val="23"/>
        </w:rPr>
        <w:t xml:space="preserve"> </w:t>
      </w:r>
      <w:r>
        <w:rPr>
          <w:sz w:val="23"/>
        </w:rPr>
        <w:t>grades</w:t>
      </w:r>
      <w:r>
        <w:rPr>
          <w:spacing w:val="-3"/>
          <w:sz w:val="23"/>
        </w:rPr>
        <w:t xml:space="preserve"> </w:t>
      </w:r>
      <w:r>
        <w:rPr>
          <w:sz w:val="23"/>
        </w:rPr>
        <w:t>must</w:t>
      </w:r>
      <w:r>
        <w:rPr>
          <w:spacing w:val="-4"/>
          <w:sz w:val="23"/>
        </w:rPr>
        <w:t xml:space="preserve"> </w:t>
      </w:r>
      <w:r>
        <w:rPr>
          <w:sz w:val="23"/>
        </w:rPr>
        <w:t>be</w:t>
      </w:r>
      <w:r>
        <w:rPr>
          <w:spacing w:val="-1"/>
          <w:sz w:val="23"/>
        </w:rPr>
        <w:t xml:space="preserve"> </w:t>
      </w:r>
      <w:r>
        <w:rPr>
          <w:sz w:val="23"/>
        </w:rPr>
        <w:t>78%</w:t>
      </w:r>
      <w:r>
        <w:rPr>
          <w:spacing w:val="-2"/>
          <w:sz w:val="23"/>
        </w:rPr>
        <w:t xml:space="preserve"> </w:t>
      </w:r>
      <w:r>
        <w:rPr>
          <w:sz w:val="23"/>
        </w:rPr>
        <w:t>or</w:t>
      </w:r>
      <w:r>
        <w:rPr>
          <w:spacing w:val="-2"/>
          <w:sz w:val="23"/>
        </w:rPr>
        <w:t xml:space="preserve"> </w:t>
      </w:r>
      <w:r>
        <w:rPr>
          <w:sz w:val="23"/>
        </w:rPr>
        <w:t>above</w:t>
      </w:r>
      <w:r>
        <w:rPr>
          <w:spacing w:val="-1"/>
          <w:sz w:val="23"/>
        </w:rPr>
        <w:t xml:space="preserve"> </w:t>
      </w:r>
      <w:r>
        <w:rPr>
          <w:sz w:val="23"/>
        </w:rPr>
        <w:t>to</w:t>
      </w:r>
      <w:r>
        <w:rPr>
          <w:spacing w:val="-2"/>
          <w:sz w:val="23"/>
        </w:rPr>
        <w:t xml:space="preserve"> </w:t>
      </w:r>
      <w:r>
        <w:rPr>
          <w:sz w:val="23"/>
        </w:rPr>
        <w:t>pass</w:t>
      </w:r>
      <w:r>
        <w:rPr>
          <w:spacing w:val="-3"/>
          <w:sz w:val="23"/>
        </w:rPr>
        <w:t xml:space="preserve"> </w:t>
      </w:r>
      <w:r>
        <w:rPr>
          <w:sz w:val="23"/>
        </w:rPr>
        <w:t>the</w:t>
      </w:r>
      <w:r>
        <w:rPr>
          <w:spacing w:val="-1"/>
          <w:sz w:val="23"/>
        </w:rPr>
        <w:t xml:space="preserve"> </w:t>
      </w:r>
      <w:r>
        <w:rPr>
          <w:sz w:val="23"/>
        </w:rPr>
        <w:t>course.</w:t>
      </w:r>
      <w:r>
        <w:rPr>
          <w:spacing w:val="-2"/>
          <w:sz w:val="23"/>
        </w:rPr>
        <w:t xml:space="preserve"> </w:t>
      </w:r>
      <w:r>
        <w:rPr>
          <w:sz w:val="23"/>
        </w:rPr>
        <w:t>Grades</w:t>
      </w:r>
      <w:r>
        <w:rPr>
          <w:spacing w:val="-3"/>
          <w:sz w:val="23"/>
        </w:rPr>
        <w:t xml:space="preserve"> </w:t>
      </w:r>
      <w:r>
        <w:rPr>
          <w:sz w:val="23"/>
        </w:rPr>
        <w:t>will</w:t>
      </w:r>
      <w:r>
        <w:rPr>
          <w:spacing w:val="-2"/>
          <w:sz w:val="23"/>
        </w:rPr>
        <w:t xml:space="preserve"> </w:t>
      </w:r>
      <w:r>
        <w:rPr>
          <w:sz w:val="23"/>
        </w:rPr>
        <w:t>not</w:t>
      </w:r>
      <w:r>
        <w:rPr>
          <w:spacing w:val="-2"/>
          <w:sz w:val="23"/>
        </w:rPr>
        <w:t xml:space="preserve"> </w:t>
      </w:r>
      <w:r>
        <w:rPr>
          <w:sz w:val="23"/>
        </w:rPr>
        <w:t>be</w:t>
      </w:r>
      <w:r>
        <w:rPr>
          <w:spacing w:val="-1"/>
          <w:sz w:val="23"/>
        </w:rPr>
        <w:t xml:space="preserve"> </w:t>
      </w:r>
      <w:r>
        <w:rPr>
          <w:sz w:val="23"/>
        </w:rPr>
        <w:t>rounded</w:t>
      </w:r>
      <w:r>
        <w:rPr>
          <w:spacing w:val="-2"/>
          <w:sz w:val="23"/>
        </w:rPr>
        <w:t xml:space="preserve"> </w:t>
      </w:r>
      <w:r>
        <w:rPr>
          <w:sz w:val="23"/>
        </w:rPr>
        <w:t>when calculating the average (77.5 – 77.9 is not rounded to 78).</w:t>
      </w:r>
    </w:p>
    <w:p w14:paraId="2B3F3F83" w14:textId="77777777" w:rsidR="003351E2" w:rsidRDefault="003351E2">
      <w:pPr>
        <w:pStyle w:val="BodyText"/>
        <w:spacing w:before="23"/>
        <w:rPr>
          <w:sz w:val="23"/>
        </w:rPr>
      </w:pPr>
    </w:p>
    <w:p w14:paraId="34746181" w14:textId="77777777" w:rsidR="003351E2" w:rsidRDefault="000002B6">
      <w:pPr>
        <w:ind w:left="259" w:right="650"/>
        <w:rPr>
          <w:sz w:val="23"/>
        </w:rPr>
      </w:pPr>
      <w:r>
        <w:rPr>
          <w:sz w:val="23"/>
        </w:rPr>
        <w:t>Posting</w:t>
      </w:r>
      <w:r>
        <w:rPr>
          <w:spacing w:val="-5"/>
          <w:sz w:val="23"/>
        </w:rPr>
        <w:t xml:space="preserve"> </w:t>
      </w:r>
      <w:r>
        <w:rPr>
          <w:sz w:val="23"/>
        </w:rPr>
        <w:t>of</w:t>
      </w:r>
      <w:r>
        <w:rPr>
          <w:spacing w:val="-2"/>
          <w:sz w:val="23"/>
        </w:rPr>
        <w:t xml:space="preserve"> </w:t>
      </w:r>
      <w:r>
        <w:rPr>
          <w:sz w:val="23"/>
        </w:rPr>
        <w:t>grades:</w:t>
      </w:r>
      <w:r>
        <w:rPr>
          <w:spacing w:val="-2"/>
          <w:sz w:val="23"/>
        </w:rPr>
        <w:t xml:space="preserve"> </w:t>
      </w:r>
      <w:r>
        <w:rPr>
          <w:sz w:val="23"/>
        </w:rPr>
        <w:t>Exam</w:t>
      </w:r>
      <w:r>
        <w:rPr>
          <w:spacing w:val="-2"/>
          <w:sz w:val="23"/>
        </w:rPr>
        <w:t xml:space="preserve"> </w:t>
      </w:r>
      <w:r>
        <w:rPr>
          <w:sz w:val="23"/>
        </w:rPr>
        <w:t>grades</w:t>
      </w:r>
      <w:r>
        <w:rPr>
          <w:spacing w:val="-3"/>
          <w:sz w:val="23"/>
        </w:rPr>
        <w:t xml:space="preserve"> </w:t>
      </w:r>
      <w:r>
        <w:rPr>
          <w:sz w:val="23"/>
        </w:rPr>
        <w:t>will</w:t>
      </w:r>
      <w:r>
        <w:rPr>
          <w:spacing w:val="-2"/>
          <w:sz w:val="23"/>
        </w:rPr>
        <w:t xml:space="preserve"> </w:t>
      </w:r>
      <w:r>
        <w:rPr>
          <w:sz w:val="23"/>
        </w:rPr>
        <w:t>be</w:t>
      </w:r>
      <w:r>
        <w:rPr>
          <w:spacing w:val="-1"/>
          <w:sz w:val="23"/>
        </w:rPr>
        <w:t xml:space="preserve"> </w:t>
      </w:r>
      <w:r>
        <w:rPr>
          <w:sz w:val="23"/>
        </w:rPr>
        <w:t>posted</w:t>
      </w:r>
      <w:r>
        <w:rPr>
          <w:spacing w:val="-2"/>
          <w:sz w:val="23"/>
        </w:rPr>
        <w:t xml:space="preserve"> </w:t>
      </w:r>
      <w:r>
        <w:rPr>
          <w:sz w:val="23"/>
        </w:rPr>
        <w:t>within</w:t>
      </w:r>
      <w:r>
        <w:rPr>
          <w:spacing w:val="-2"/>
          <w:sz w:val="23"/>
        </w:rPr>
        <w:t xml:space="preserve"> </w:t>
      </w:r>
      <w:r>
        <w:rPr>
          <w:sz w:val="23"/>
        </w:rPr>
        <w:t>72</w:t>
      </w:r>
      <w:r>
        <w:rPr>
          <w:spacing w:val="-2"/>
          <w:sz w:val="23"/>
        </w:rPr>
        <w:t xml:space="preserve"> </w:t>
      </w:r>
      <w:r>
        <w:rPr>
          <w:sz w:val="23"/>
        </w:rPr>
        <w:t>hours</w:t>
      </w:r>
      <w:r>
        <w:rPr>
          <w:spacing w:val="-3"/>
          <w:sz w:val="23"/>
        </w:rPr>
        <w:t xml:space="preserve"> </w:t>
      </w:r>
      <w:r>
        <w:rPr>
          <w:sz w:val="23"/>
        </w:rPr>
        <w:t>after</w:t>
      </w:r>
      <w:r>
        <w:rPr>
          <w:spacing w:val="-2"/>
          <w:sz w:val="23"/>
        </w:rPr>
        <w:t xml:space="preserve"> </w:t>
      </w:r>
      <w:r>
        <w:rPr>
          <w:sz w:val="23"/>
        </w:rPr>
        <w:t>sitting</w:t>
      </w:r>
      <w:r>
        <w:rPr>
          <w:spacing w:val="-5"/>
          <w:sz w:val="23"/>
        </w:rPr>
        <w:t xml:space="preserve"> </w:t>
      </w:r>
      <w:r>
        <w:rPr>
          <w:sz w:val="23"/>
        </w:rPr>
        <w:t>for</w:t>
      </w:r>
      <w:r>
        <w:rPr>
          <w:spacing w:val="-2"/>
          <w:sz w:val="23"/>
        </w:rPr>
        <w:t xml:space="preserve"> </w:t>
      </w:r>
      <w:r>
        <w:rPr>
          <w:sz w:val="23"/>
        </w:rPr>
        <w:t>the</w:t>
      </w:r>
      <w:r>
        <w:rPr>
          <w:spacing w:val="-1"/>
          <w:sz w:val="23"/>
        </w:rPr>
        <w:t xml:space="preserve"> </w:t>
      </w:r>
      <w:r>
        <w:rPr>
          <w:sz w:val="23"/>
        </w:rPr>
        <w:t>exam</w:t>
      </w:r>
      <w:r>
        <w:rPr>
          <w:spacing w:val="-4"/>
          <w:sz w:val="23"/>
        </w:rPr>
        <w:t xml:space="preserve"> </w:t>
      </w:r>
      <w:r>
        <w:rPr>
          <w:sz w:val="23"/>
        </w:rPr>
        <w:t>and</w:t>
      </w:r>
      <w:r>
        <w:rPr>
          <w:spacing w:val="-5"/>
          <w:sz w:val="23"/>
        </w:rPr>
        <w:t xml:space="preserve"> </w:t>
      </w:r>
      <w:r>
        <w:rPr>
          <w:sz w:val="23"/>
        </w:rPr>
        <w:t>assignments within 7 calendar days</w:t>
      </w:r>
      <w:r>
        <w:rPr>
          <w:sz w:val="23"/>
        </w:rPr>
        <w:t xml:space="preserve"> from when the student turned in the assignment.</w:t>
      </w:r>
    </w:p>
    <w:p w14:paraId="6FCD4E54" w14:textId="77777777" w:rsidR="003351E2" w:rsidRDefault="003351E2">
      <w:pPr>
        <w:pStyle w:val="BodyText"/>
        <w:spacing w:before="22"/>
        <w:rPr>
          <w:sz w:val="23"/>
        </w:rPr>
      </w:pPr>
    </w:p>
    <w:p w14:paraId="3242DCC2" w14:textId="77777777" w:rsidR="003351E2" w:rsidRDefault="000002B6">
      <w:pPr>
        <w:spacing w:before="1"/>
        <w:ind w:left="259" w:right="317"/>
        <w:rPr>
          <w:sz w:val="23"/>
        </w:rPr>
      </w:pPr>
      <w:r>
        <w:rPr>
          <w:sz w:val="23"/>
        </w:rPr>
        <w:t>Late</w:t>
      </w:r>
      <w:r>
        <w:rPr>
          <w:spacing w:val="-1"/>
          <w:sz w:val="23"/>
        </w:rPr>
        <w:t xml:space="preserve"> </w:t>
      </w:r>
      <w:r>
        <w:rPr>
          <w:sz w:val="23"/>
        </w:rPr>
        <w:t>work</w:t>
      </w:r>
      <w:r>
        <w:rPr>
          <w:spacing w:val="-2"/>
          <w:sz w:val="23"/>
        </w:rPr>
        <w:t xml:space="preserve"> </w:t>
      </w:r>
      <w:r>
        <w:rPr>
          <w:sz w:val="23"/>
        </w:rPr>
        <w:t>will</w:t>
      </w:r>
      <w:r>
        <w:rPr>
          <w:spacing w:val="-2"/>
          <w:sz w:val="23"/>
        </w:rPr>
        <w:t xml:space="preserve"> </w:t>
      </w:r>
      <w:r>
        <w:rPr>
          <w:sz w:val="23"/>
        </w:rPr>
        <w:t>be</w:t>
      </w:r>
      <w:r>
        <w:rPr>
          <w:spacing w:val="-1"/>
          <w:sz w:val="23"/>
        </w:rPr>
        <w:t xml:space="preserve"> </w:t>
      </w:r>
      <w:r>
        <w:rPr>
          <w:sz w:val="23"/>
        </w:rPr>
        <w:t>graded,</w:t>
      </w:r>
      <w:r>
        <w:rPr>
          <w:spacing w:val="-5"/>
          <w:sz w:val="23"/>
        </w:rPr>
        <w:t xml:space="preserve"> </w:t>
      </w:r>
      <w:r>
        <w:rPr>
          <w:sz w:val="23"/>
        </w:rPr>
        <w:t>then</w:t>
      </w:r>
      <w:r>
        <w:rPr>
          <w:spacing w:val="-2"/>
          <w:sz w:val="23"/>
        </w:rPr>
        <w:t xml:space="preserve"> </w:t>
      </w:r>
      <w:r>
        <w:rPr>
          <w:sz w:val="23"/>
        </w:rPr>
        <w:t>ten</w:t>
      </w:r>
      <w:r>
        <w:rPr>
          <w:spacing w:val="-2"/>
          <w:sz w:val="23"/>
        </w:rPr>
        <w:t xml:space="preserve"> </w:t>
      </w:r>
      <w:r>
        <w:rPr>
          <w:sz w:val="23"/>
        </w:rPr>
        <w:t>points</w:t>
      </w:r>
      <w:r>
        <w:rPr>
          <w:spacing w:val="-3"/>
          <w:sz w:val="23"/>
        </w:rPr>
        <w:t xml:space="preserve"> </w:t>
      </w:r>
      <w:r>
        <w:rPr>
          <w:sz w:val="23"/>
        </w:rPr>
        <w:t>will</w:t>
      </w:r>
      <w:r>
        <w:rPr>
          <w:spacing w:val="-2"/>
          <w:sz w:val="23"/>
        </w:rPr>
        <w:t xml:space="preserve"> </w:t>
      </w:r>
      <w:r>
        <w:rPr>
          <w:sz w:val="23"/>
        </w:rPr>
        <w:t>be</w:t>
      </w:r>
      <w:r>
        <w:rPr>
          <w:spacing w:val="-1"/>
          <w:sz w:val="23"/>
        </w:rPr>
        <w:t xml:space="preserve"> </w:t>
      </w:r>
      <w:r>
        <w:rPr>
          <w:sz w:val="23"/>
        </w:rPr>
        <w:t>deducted</w:t>
      </w:r>
      <w:r>
        <w:rPr>
          <w:spacing w:val="-2"/>
          <w:sz w:val="23"/>
        </w:rPr>
        <w:t xml:space="preserve"> </w:t>
      </w:r>
      <w:r>
        <w:rPr>
          <w:sz w:val="23"/>
        </w:rPr>
        <w:t>for</w:t>
      </w:r>
      <w:r>
        <w:rPr>
          <w:spacing w:val="-2"/>
          <w:sz w:val="23"/>
        </w:rPr>
        <w:t xml:space="preserve"> </w:t>
      </w:r>
      <w:r>
        <w:rPr>
          <w:sz w:val="23"/>
        </w:rPr>
        <w:t>each</w:t>
      </w:r>
      <w:r>
        <w:rPr>
          <w:spacing w:val="-2"/>
          <w:sz w:val="23"/>
        </w:rPr>
        <w:t xml:space="preserve"> </w:t>
      </w:r>
      <w:r>
        <w:rPr>
          <w:sz w:val="23"/>
        </w:rPr>
        <w:t>day</w:t>
      </w:r>
      <w:r>
        <w:rPr>
          <w:spacing w:val="-7"/>
          <w:sz w:val="23"/>
        </w:rPr>
        <w:t xml:space="preserve"> </w:t>
      </w:r>
      <w:r>
        <w:rPr>
          <w:sz w:val="23"/>
        </w:rPr>
        <w:t>the</w:t>
      </w:r>
      <w:r>
        <w:rPr>
          <w:spacing w:val="-1"/>
          <w:sz w:val="23"/>
        </w:rPr>
        <w:t xml:space="preserve"> </w:t>
      </w:r>
      <w:r>
        <w:rPr>
          <w:sz w:val="23"/>
        </w:rPr>
        <w:t>assignment</w:t>
      </w:r>
      <w:r>
        <w:rPr>
          <w:spacing w:val="-2"/>
          <w:sz w:val="23"/>
        </w:rPr>
        <w:t xml:space="preserve"> </w:t>
      </w:r>
      <w:r>
        <w:rPr>
          <w:sz w:val="23"/>
        </w:rPr>
        <w:t>is</w:t>
      </w:r>
      <w:r>
        <w:rPr>
          <w:spacing w:val="-3"/>
          <w:sz w:val="23"/>
        </w:rPr>
        <w:t xml:space="preserve"> </w:t>
      </w:r>
      <w:r>
        <w:rPr>
          <w:sz w:val="23"/>
        </w:rPr>
        <w:t>late,</w:t>
      </w:r>
      <w:r>
        <w:rPr>
          <w:spacing w:val="-5"/>
          <w:sz w:val="23"/>
        </w:rPr>
        <w:t xml:space="preserve"> </w:t>
      </w:r>
      <w:r>
        <w:rPr>
          <w:sz w:val="23"/>
        </w:rPr>
        <w:t>up</w:t>
      </w:r>
      <w:r>
        <w:rPr>
          <w:spacing w:val="-2"/>
          <w:sz w:val="23"/>
        </w:rPr>
        <w:t xml:space="preserve"> </w:t>
      </w:r>
      <w:r>
        <w:rPr>
          <w:sz w:val="23"/>
        </w:rPr>
        <w:t>to</w:t>
      </w:r>
      <w:r>
        <w:rPr>
          <w:spacing w:val="-2"/>
          <w:sz w:val="23"/>
        </w:rPr>
        <w:t xml:space="preserve"> </w:t>
      </w:r>
      <w:r>
        <w:rPr>
          <w:sz w:val="23"/>
        </w:rPr>
        <w:t>three</w:t>
      </w:r>
      <w:r>
        <w:rPr>
          <w:spacing w:val="-4"/>
          <w:sz w:val="23"/>
        </w:rPr>
        <w:t xml:space="preserve"> </w:t>
      </w:r>
      <w:r>
        <w:rPr>
          <w:sz w:val="23"/>
        </w:rPr>
        <w:t>days. After the third day, the grade will remain a zero; however, all assignments are required to be completed in order to proceed to the next level of the program.</w:t>
      </w:r>
    </w:p>
    <w:p w14:paraId="4A1BDC36" w14:textId="77777777" w:rsidR="003351E2" w:rsidRDefault="003351E2">
      <w:pPr>
        <w:pStyle w:val="BodyText"/>
        <w:spacing w:before="10"/>
        <w:rPr>
          <w:sz w:val="23"/>
        </w:rPr>
      </w:pPr>
    </w:p>
    <w:p w14:paraId="29DBE660" w14:textId="77777777" w:rsidR="003351E2" w:rsidRDefault="000002B6">
      <w:pPr>
        <w:pStyle w:val="Heading2"/>
      </w:pPr>
      <w:bookmarkStart w:id="9" w:name="Required_Instructional_Materials:"/>
      <w:bookmarkEnd w:id="9"/>
      <w:r>
        <w:rPr>
          <w:spacing w:val="-2"/>
        </w:rPr>
        <w:t>Required</w:t>
      </w:r>
      <w:r>
        <w:rPr>
          <w:spacing w:val="6"/>
        </w:rPr>
        <w:t xml:space="preserve"> </w:t>
      </w:r>
      <w:r>
        <w:rPr>
          <w:spacing w:val="-2"/>
        </w:rPr>
        <w:t>Instructional</w:t>
      </w:r>
      <w:r>
        <w:rPr>
          <w:spacing w:val="3"/>
        </w:rPr>
        <w:t xml:space="preserve"> </w:t>
      </w:r>
      <w:r>
        <w:rPr>
          <w:spacing w:val="-2"/>
        </w:rPr>
        <w:t>Materials:</w:t>
      </w:r>
    </w:p>
    <w:p w14:paraId="7421B3C8" w14:textId="77777777" w:rsidR="003351E2" w:rsidRDefault="000002B6">
      <w:pPr>
        <w:ind w:left="360" w:right="317" w:firstLine="60"/>
        <w:rPr>
          <w:sz w:val="24"/>
        </w:rPr>
      </w:pPr>
      <w:bookmarkStart w:id="10" w:name="Nursing:_A_Concept-based_Approach_to_Lea"/>
      <w:bookmarkEnd w:id="10"/>
      <w:r>
        <w:rPr>
          <w:i/>
          <w:sz w:val="24"/>
        </w:rPr>
        <w:t>Nursing:</w:t>
      </w:r>
      <w:r>
        <w:rPr>
          <w:i/>
          <w:spacing w:val="-4"/>
          <w:sz w:val="24"/>
        </w:rPr>
        <w:t xml:space="preserve"> </w:t>
      </w:r>
      <w:r>
        <w:rPr>
          <w:i/>
          <w:sz w:val="24"/>
        </w:rPr>
        <w:t>A</w:t>
      </w:r>
      <w:r>
        <w:rPr>
          <w:i/>
          <w:spacing w:val="-4"/>
          <w:sz w:val="24"/>
        </w:rPr>
        <w:t xml:space="preserve"> </w:t>
      </w:r>
      <w:r>
        <w:rPr>
          <w:i/>
          <w:sz w:val="24"/>
        </w:rPr>
        <w:t>Concept-based</w:t>
      </w:r>
      <w:r>
        <w:rPr>
          <w:i/>
          <w:spacing w:val="-3"/>
          <w:sz w:val="24"/>
        </w:rPr>
        <w:t xml:space="preserve"> </w:t>
      </w:r>
      <w:r>
        <w:rPr>
          <w:i/>
          <w:sz w:val="24"/>
        </w:rPr>
        <w:t>Approach</w:t>
      </w:r>
      <w:r>
        <w:rPr>
          <w:i/>
          <w:spacing w:val="-3"/>
          <w:sz w:val="24"/>
        </w:rPr>
        <w:t xml:space="preserve"> </w:t>
      </w:r>
      <w:r>
        <w:rPr>
          <w:i/>
          <w:sz w:val="24"/>
        </w:rPr>
        <w:t>to</w:t>
      </w:r>
      <w:r>
        <w:rPr>
          <w:i/>
          <w:spacing w:val="-3"/>
          <w:sz w:val="24"/>
        </w:rPr>
        <w:t xml:space="preserve"> </w:t>
      </w:r>
      <w:r>
        <w:rPr>
          <w:i/>
          <w:sz w:val="24"/>
        </w:rPr>
        <w:t>Learning</w:t>
      </w:r>
      <w:r>
        <w:rPr>
          <w:i/>
          <w:spacing w:val="-3"/>
          <w:sz w:val="24"/>
        </w:rPr>
        <w:t xml:space="preserve"> </w:t>
      </w:r>
      <w:r>
        <w:rPr>
          <w:sz w:val="24"/>
        </w:rPr>
        <w:t>(4th</w:t>
      </w:r>
      <w:r>
        <w:rPr>
          <w:spacing w:val="-3"/>
          <w:sz w:val="24"/>
        </w:rPr>
        <w:t xml:space="preserve"> </w:t>
      </w:r>
      <w:r>
        <w:rPr>
          <w:sz w:val="24"/>
        </w:rPr>
        <w:t>edition,</w:t>
      </w:r>
      <w:r>
        <w:rPr>
          <w:spacing w:val="-3"/>
          <w:sz w:val="24"/>
        </w:rPr>
        <w:t xml:space="preserve"> </w:t>
      </w:r>
      <w:r>
        <w:rPr>
          <w:sz w:val="24"/>
        </w:rPr>
        <w:t>Volume</w:t>
      </w:r>
      <w:r>
        <w:rPr>
          <w:spacing w:val="-4"/>
          <w:sz w:val="24"/>
        </w:rPr>
        <w:t xml:space="preserve"> </w:t>
      </w:r>
      <w:r>
        <w:rPr>
          <w:sz w:val="24"/>
        </w:rPr>
        <w:t>3),</w:t>
      </w:r>
      <w:r>
        <w:rPr>
          <w:spacing w:val="-3"/>
          <w:sz w:val="24"/>
        </w:rPr>
        <w:t xml:space="preserve"> </w:t>
      </w:r>
      <w:r>
        <w:rPr>
          <w:sz w:val="24"/>
        </w:rPr>
        <w:t>(2023).</w:t>
      </w:r>
      <w:r>
        <w:rPr>
          <w:spacing w:val="-3"/>
          <w:sz w:val="24"/>
        </w:rPr>
        <w:t xml:space="preserve"> </w:t>
      </w:r>
      <w:r>
        <w:rPr>
          <w:sz w:val="24"/>
        </w:rPr>
        <w:t>Upper</w:t>
      </w:r>
      <w:r>
        <w:rPr>
          <w:spacing w:val="-4"/>
          <w:sz w:val="24"/>
        </w:rPr>
        <w:t xml:space="preserve"> </w:t>
      </w:r>
      <w:r>
        <w:rPr>
          <w:sz w:val="24"/>
        </w:rPr>
        <w:t>Saddle</w:t>
      </w:r>
      <w:r>
        <w:rPr>
          <w:spacing w:val="-4"/>
          <w:sz w:val="24"/>
        </w:rPr>
        <w:t xml:space="preserve"> </w:t>
      </w:r>
      <w:r>
        <w:rPr>
          <w:sz w:val="24"/>
        </w:rPr>
        <w:t>River, NJ: Pearson.</w:t>
      </w:r>
    </w:p>
    <w:p w14:paraId="4BFB07BA" w14:textId="77777777" w:rsidR="003351E2" w:rsidRDefault="003351E2">
      <w:pPr>
        <w:pStyle w:val="BodyText"/>
        <w:spacing w:before="5"/>
      </w:pPr>
    </w:p>
    <w:p w14:paraId="78643F03" w14:textId="77777777" w:rsidR="003351E2" w:rsidRDefault="000002B6">
      <w:pPr>
        <w:ind w:left="259"/>
        <w:rPr>
          <w:sz w:val="24"/>
        </w:rPr>
      </w:pPr>
      <w:bookmarkStart w:id="11" w:name="Institutional/Course_Policy:_Any_other_i"/>
      <w:bookmarkEnd w:id="11"/>
      <w:r>
        <w:rPr>
          <w:b/>
          <w:sz w:val="24"/>
        </w:rPr>
        <w:t>Institutional/Course</w:t>
      </w:r>
      <w:r>
        <w:rPr>
          <w:b/>
          <w:spacing w:val="-10"/>
          <w:sz w:val="24"/>
        </w:rPr>
        <w:t xml:space="preserve"> </w:t>
      </w:r>
      <w:r>
        <w:rPr>
          <w:b/>
          <w:sz w:val="24"/>
        </w:rPr>
        <w:t>Policy:</w:t>
      </w:r>
      <w:r>
        <w:rPr>
          <w:b/>
          <w:spacing w:val="-11"/>
          <w:sz w:val="24"/>
        </w:rPr>
        <w:t xml:space="preserve"> </w:t>
      </w:r>
      <w:r>
        <w:rPr>
          <w:sz w:val="24"/>
        </w:rPr>
        <w:t>Any</w:t>
      </w:r>
      <w:r>
        <w:rPr>
          <w:spacing w:val="-13"/>
          <w:sz w:val="24"/>
        </w:rPr>
        <w:t xml:space="preserve"> </w:t>
      </w:r>
      <w:r>
        <w:rPr>
          <w:sz w:val="24"/>
        </w:rPr>
        <w:t>other</w:t>
      </w:r>
      <w:r>
        <w:rPr>
          <w:spacing w:val="-11"/>
          <w:sz w:val="24"/>
        </w:rPr>
        <w:t xml:space="preserve"> </w:t>
      </w:r>
      <w:r>
        <w:rPr>
          <w:sz w:val="24"/>
        </w:rPr>
        <w:t>institutional</w:t>
      </w:r>
      <w:r>
        <w:rPr>
          <w:spacing w:val="-7"/>
          <w:sz w:val="24"/>
        </w:rPr>
        <w:t xml:space="preserve"> </w:t>
      </w:r>
      <w:r>
        <w:rPr>
          <w:sz w:val="24"/>
        </w:rPr>
        <w:t>or</w:t>
      </w:r>
      <w:r>
        <w:rPr>
          <w:spacing w:val="-7"/>
          <w:sz w:val="24"/>
        </w:rPr>
        <w:t xml:space="preserve"> </w:t>
      </w:r>
      <w:r>
        <w:rPr>
          <w:sz w:val="24"/>
        </w:rPr>
        <w:t>course</w:t>
      </w:r>
      <w:r>
        <w:rPr>
          <w:spacing w:val="-8"/>
          <w:sz w:val="24"/>
        </w:rPr>
        <w:t xml:space="preserve"> </w:t>
      </w:r>
      <w:r>
        <w:rPr>
          <w:sz w:val="24"/>
        </w:rPr>
        <w:t>policy</w:t>
      </w:r>
      <w:r>
        <w:rPr>
          <w:spacing w:val="-14"/>
          <w:sz w:val="24"/>
        </w:rPr>
        <w:t xml:space="preserve"> </w:t>
      </w:r>
      <w:r>
        <w:rPr>
          <w:sz w:val="24"/>
        </w:rPr>
        <w:t>refer</w:t>
      </w:r>
      <w:r>
        <w:rPr>
          <w:spacing w:val="-8"/>
          <w:sz w:val="24"/>
        </w:rPr>
        <w:t xml:space="preserve"> </w:t>
      </w:r>
      <w:r>
        <w:rPr>
          <w:sz w:val="24"/>
        </w:rPr>
        <w:t>to</w:t>
      </w:r>
      <w:r>
        <w:rPr>
          <w:spacing w:val="-7"/>
          <w:sz w:val="24"/>
        </w:rPr>
        <w:t xml:space="preserve"> </w:t>
      </w:r>
      <w:r>
        <w:rPr>
          <w:sz w:val="24"/>
        </w:rPr>
        <w:t>the</w:t>
      </w:r>
      <w:r>
        <w:rPr>
          <w:spacing w:val="-10"/>
          <w:sz w:val="24"/>
        </w:rPr>
        <w:t xml:space="preserve"> </w:t>
      </w:r>
      <w:r>
        <w:rPr>
          <w:sz w:val="24"/>
        </w:rPr>
        <w:t>student</w:t>
      </w:r>
      <w:r>
        <w:rPr>
          <w:spacing w:val="-8"/>
          <w:sz w:val="24"/>
        </w:rPr>
        <w:t xml:space="preserve"> </w:t>
      </w:r>
      <w:r>
        <w:rPr>
          <w:spacing w:val="-2"/>
          <w:sz w:val="24"/>
        </w:rPr>
        <w:t>handbook.</w:t>
      </w:r>
    </w:p>
    <w:p w14:paraId="38D24B21" w14:textId="77777777" w:rsidR="003351E2" w:rsidRDefault="003351E2">
      <w:pPr>
        <w:pStyle w:val="BodyText"/>
      </w:pPr>
    </w:p>
    <w:p w14:paraId="76990056" w14:textId="77777777" w:rsidR="003351E2" w:rsidRDefault="000002B6">
      <w:pPr>
        <w:ind w:left="259"/>
        <w:rPr>
          <w:sz w:val="24"/>
        </w:rPr>
      </w:pPr>
      <w:bookmarkStart w:id="12" w:name="Classroom_Expectations:_Please_see_the_s"/>
      <w:bookmarkEnd w:id="12"/>
      <w:r>
        <w:rPr>
          <w:b/>
          <w:sz w:val="24"/>
        </w:rPr>
        <w:t>Classroom</w:t>
      </w:r>
      <w:r>
        <w:rPr>
          <w:b/>
          <w:spacing w:val="-12"/>
          <w:sz w:val="24"/>
        </w:rPr>
        <w:t xml:space="preserve"> </w:t>
      </w:r>
      <w:r>
        <w:rPr>
          <w:b/>
          <w:sz w:val="24"/>
        </w:rPr>
        <w:t>Expectations:</w:t>
      </w:r>
      <w:r>
        <w:rPr>
          <w:b/>
          <w:spacing w:val="-9"/>
          <w:sz w:val="24"/>
        </w:rPr>
        <w:t xml:space="preserve"> </w:t>
      </w:r>
      <w:r>
        <w:rPr>
          <w:sz w:val="24"/>
        </w:rPr>
        <w:t>Please</w:t>
      </w:r>
      <w:r>
        <w:rPr>
          <w:spacing w:val="-9"/>
          <w:sz w:val="24"/>
        </w:rPr>
        <w:t xml:space="preserve"> </w:t>
      </w:r>
      <w:r>
        <w:rPr>
          <w:sz w:val="24"/>
        </w:rPr>
        <w:t>see</w:t>
      </w:r>
      <w:r>
        <w:rPr>
          <w:spacing w:val="-11"/>
          <w:sz w:val="24"/>
        </w:rPr>
        <w:t xml:space="preserve"> </w:t>
      </w:r>
      <w:r>
        <w:rPr>
          <w:sz w:val="24"/>
        </w:rPr>
        <w:t>the</w:t>
      </w:r>
      <w:r>
        <w:rPr>
          <w:spacing w:val="-12"/>
          <w:sz w:val="24"/>
        </w:rPr>
        <w:t xml:space="preserve"> </w:t>
      </w:r>
      <w:r>
        <w:rPr>
          <w:sz w:val="24"/>
        </w:rPr>
        <w:t>student</w:t>
      </w:r>
      <w:r>
        <w:rPr>
          <w:spacing w:val="-9"/>
          <w:sz w:val="24"/>
        </w:rPr>
        <w:t xml:space="preserve"> </w:t>
      </w:r>
      <w:r>
        <w:rPr>
          <w:spacing w:val="-2"/>
          <w:sz w:val="24"/>
        </w:rPr>
        <w:t>handbook.</w:t>
      </w:r>
    </w:p>
    <w:p w14:paraId="66AECACB" w14:textId="77777777" w:rsidR="003351E2" w:rsidRDefault="003351E2">
      <w:pPr>
        <w:rPr>
          <w:sz w:val="24"/>
        </w:rPr>
        <w:sectPr w:rsidR="003351E2">
          <w:pgSz w:w="12240" w:h="15840"/>
          <w:pgMar w:top="800" w:right="720" w:bottom="280" w:left="720" w:header="720" w:footer="720" w:gutter="0"/>
          <w:cols w:space="720"/>
        </w:sectPr>
      </w:pPr>
    </w:p>
    <w:p w14:paraId="5AA6A8C8" w14:textId="77777777" w:rsidR="003351E2" w:rsidRDefault="000002B6">
      <w:pPr>
        <w:pStyle w:val="BodyText"/>
        <w:spacing w:before="64"/>
        <w:ind w:left="259" w:right="650"/>
      </w:pPr>
      <w:r>
        <w:rPr>
          <w:b/>
        </w:rPr>
        <w:lastRenderedPageBreak/>
        <w:t xml:space="preserve">Alternate Operations During Campus Closure and/or Alternate Course Delivery Requirements </w:t>
      </w:r>
      <w:r>
        <w:t xml:space="preserve">In the event of an emergency or announced campus closure due to a natural disaster or pandemic, its </w:t>
      </w:r>
      <w:r>
        <w:rPr>
          <w:color w:val="212121"/>
        </w:rPr>
        <w:t xml:space="preserve">necessary for Northeast Texas Community College to move to altered </w:t>
      </w:r>
      <w:r>
        <w:rPr>
          <w:color w:val="212121"/>
        </w:rPr>
        <w:t>operations</w:t>
      </w:r>
      <w:r>
        <w:t>. During this time, Northeast</w:t>
      </w:r>
      <w:r>
        <w:rPr>
          <w:spacing w:val="-2"/>
        </w:rPr>
        <w:t xml:space="preserve"> </w:t>
      </w:r>
      <w:r>
        <w:t>Texas</w:t>
      </w:r>
      <w:r>
        <w:rPr>
          <w:spacing w:val="-2"/>
        </w:rPr>
        <w:t xml:space="preserve"> </w:t>
      </w:r>
      <w:r>
        <w:t>Community</w:t>
      </w:r>
      <w:r>
        <w:rPr>
          <w:spacing w:val="-7"/>
        </w:rPr>
        <w:t xml:space="preserve"> </w:t>
      </w:r>
      <w:r>
        <w:t>College</w:t>
      </w:r>
      <w:r>
        <w:rPr>
          <w:spacing w:val="-3"/>
        </w:rPr>
        <w:t xml:space="preserve"> </w:t>
      </w:r>
      <w:r>
        <w:t>may</w:t>
      </w:r>
      <w:r>
        <w:rPr>
          <w:spacing w:val="-7"/>
        </w:rPr>
        <w:t xml:space="preserve"> </w:t>
      </w:r>
      <w:r>
        <w:t>opt</w:t>
      </w:r>
      <w:r>
        <w:rPr>
          <w:spacing w:val="-2"/>
        </w:rPr>
        <w:t xml:space="preserve"> </w:t>
      </w:r>
      <w:r>
        <w:t>to</w:t>
      </w:r>
      <w:r>
        <w:rPr>
          <w:spacing w:val="-2"/>
        </w:rPr>
        <w:t xml:space="preserve"> </w:t>
      </w:r>
      <w:r>
        <w:t>continue</w:t>
      </w:r>
      <w:r>
        <w:rPr>
          <w:spacing w:val="-3"/>
        </w:rPr>
        <w:t xml:space="preserve"> </w:t>
      </w:r>
      <w:r>
        <w:t>delivery</w:t>
      </w:r>
      <w:r>
        <w:rPr>
          <w:spacing w:val="-7"/>
        </w:rPr>
        <w:t xml:space="preserve"> </w:t>
      </w:r>
      <w:r>
        <w:t>of</w:t>
      </w:r>
      <w:r>
        <w:rPr>
          <w:spacing w:val="-3"/>
        </w:rPr>
        <w:t xml:space="preserve"> </w:t>
      </w:r>
      <w:r>
        <w:t>instruction</w:t>
      </w:r>
      <w:r>
        <w:rPr>
          <w:spacing w:val="-2"/>
        </w:rPr>
        <w:t xml:space="preserve"> </w:t>
      </w:r>
      <w:r>
        <w:t>through</w:t>
      </w:r>
      <w:r>
        <w:rPr>
          <w:spacing w:val="-2"/>
        </w:rPr>
        <w:t xml:space="preserve"> </w:t>
      </w:r>
      <w:r>
        <w:t>methods</w:t>
      </w:r>
      <w:r>
        <w:rPr>
          <w:spacing w:val="-2"/>
        </w:rPr>
        <w:t xml:space="preserve"> </w:t>
      </w:r>
      <w:r>
        <w:t>that include, but are not limited to, online through the Blackboard Learning Management System, online conferencing, email messaging, and/or an alternate schedule.</w:t>
      </w:r>
      <w:r>
        <w:rPr>
          <w:spacing w:val="40"/>
        </w:rPr>
        <w:t xml:space="preserve"> </w:t>
      </w:r>
      <w:r>
        <w:t>It is the responsibility</w:t>
      </w:r>
      <w:r>
        <w:rPr>
          <w:spacing w:val="-1"/>
        </w:rPr>
        <w:t xml:space="preserve"> </w:t>
      </w:r>
      <w:r>
        <w:t>of the student to monitor NTCC’s website (</w:t>
      </w:r>
      <w:hyperlink r:id="rId13">
        <w:r>
          <w:rPr>
            <w:color w:val="1154CC"/>
            <w:u w:val="single" w:color="1154CC"/>
          </w:rPr>
          <w:t>http://www.ntcc.edu/</w:t>
        </w:r>
      </w:hyperlink>
      <w:r>
        <w:t xml:space="preserve">) for instructions about continuing courses remotely, Blackboard for each class for course-specific communication, and NTCC email for important general </w:t>
      </w:r>
      <w:r>
        <w:rPr>
          <w:spacing w:val="-2"/>
        </w:rPr>
        <w:t>information.</w:t>
      </w:r>
    </w:p>
    <w:p w14:paraId="46A5F518" w14:textId="77777777" w:rsidR="003351E2" w:rsidRDefault="003351E2">
      <w:pPr>
        <w:pStyle w:val="BodyText"/>
      </w:pPr>
    </w:p>
    <w:p w14:paraId="67B87DE5" w14:textId="77777777" w:rsidR="003351E2" w:rsidRDefault="000002B6">
      <w:pPr>
        <w:pStyle w:val="BodyText"/>
        <w:ind w:left="168" w:right="317"/>
      </w:pPr>
      <w:r>
        <w:t>Additionally,</w:t>
      </w:r>
      <w:r>
        <w:rPr>
          <w:spacing w:val="-2"/>
        </w:rPr>
        <w:t xml:space="preserve"> </w:t>
      </w:r>
      <w:r>
        <w:t>there</w:t>
      </w:r>
      <w:r>
        <w:rPr>
          <w:spacing w:val="-3"/>
        </w:rPr>
        <w:t xml:space="preserve"> </w:t>
      </w:r>
      <w:r>
        <w:t>may</w:t>
      </w:r>
      <w:r>
        <w:rPr>
          <w:spacing w:val="-5"/>
        </w:rPr>
        <w:t xml:space="preserve"> </w:t>
      </w:r>
      <w:r>
        <w:t>be</w:t>
      </w:r>
      <w:r>
        <w:rPr>
          <w:spacing w:val="-3"/>
        </w:rPr>
        <w:t xml:space="preserve"> </w:t>
      </w:r>
      <w:r>
        <w:t>instances</w:t>
      </w:r>
      <w:r>
        <w:rPr>
          <w:spacing w:val="-2"/>
        </w:rPr>
        <w:t xml:space="preserve"> </w:t>
      </w:r>
      <w:r>
        <w:t>where</w:t>
      </w:r>
      <w:r>
        <w:rPr>
          <w:spacing w:val="-1"/>
        </w:rPr>
        <w:t xml:space="preserve"> </w:t>
      </w:r>
      <w:r>
        <w:t>a</w:t>
      </w:r>
      <w:r>
        <w:rPr>
          <w:spacing w:val="-3"/>
        </w:rPr>
        <w:t xml:space="preserve"> </w:t>
      </w:r>
      <w:r>
        <w:t>course</w:t>
      </w:r>
      <w:r>
        <w:rPr>
          <w:spacing w:val="-3"/>
        </w:rPr>
        <w:t xml:space="preserve"> </w:t>
      </w:r>
      <w:r>
        <w:t>may</w:t>
      </w:r>
      <w:r>
        <w:rPr>
          <w:spacing w:val="-7"/>
        </w:rPr>
        <w:t xml:space="preserve"> </w:t>
      </w:r>
      <w:r>
        <w:t>not</w:t>
      </w:r>
      <w:r>
        <w:rPr>
          <w:spacing w:val="-2"/>
        </w:rPr>
        <w:t xml:space="preserve"> </w:t>
      </w:r>
      <w:r>
        <w:t>be</w:t>
      </w:r>
      <w:r>
        <w:rPr>
          <w:spacing w:val="-3"/>
        </w:rPr>
        <w:t xml:space="preserve"> </w:t>
      </w:r>
      <w:r>
        <w:t>able</w:t>
      </w:r>
      <w:r>
        <w:rPr>
          <w:spacing w:val="-3"/>
        </w:rPr>
        <w:t xml:space="preserve"> </w:t>
      </w:r>
      <w:r>
        <w:t>to</w:t>
      </w:r>
      <w:r>
        <w:rPr>
          <w:spacing w:val="-2"/>
        </w:rPr>
        <w:t xml:space="preserve"> </w:t>
      </w:r>
      <w:r>
        <w:t>be</w:t>
      </w:r>
      <w:r>
        <w:rPr>
          <w:spacing w:val="-1"/>
        </w:rPr>
        <w:t xml:space="preserve"> </w:t>
      </w:r>
      <w:r>
        <w:t>continued</w:t>
      </w:r>
      <w:r>
        <w:rPr>
          <w:spacing w:val="-2"/>
        </w:rPr>
        <w:t xml:space="preserve"> </w:t>
      </w:r>
      <w:r>
        <w:t>in</w:t>
      </w:r>
      <w:r>
        <w:rPr>
          <w:spacing w:val="-2"/>
        </w:rPr>
        <w:t xml:space="preserve"> </w:t>
      </w:r>
      <w:r>
        <w:t>the</w:t>
      </w:r>
      <w:r>
        <w:rPr>
          <w:spacing w:val="-3"/>
        </w:rPr>
        <w:t xml:space="preserve"> </w:t>
      </w:r>
      <w:r>
        <w:t>same</w:t>
      </w:r>
      <w:r>
        <w:rPr>
          <w:spacing w:val="-3"/>
        </w:rPr>
        <w:t xml:space="preserve"> </w:t>
      </w:r>
      <w:r>
        <w:t>delivery format as it originates (face-to-face, fully online, live remote, or hybrid).</w:t>
      </w:r>
      <w:r>
        <w:rPr>
          <w:spacing w:val="40"/>
        </w:rPr>
        <w:t xml:space="preserve"> </w:t>
      </w:r>
      <w:r>
        <w:t>Should this be the case, every effort</w:t>
      </w:r>
      <w:r>
        <w:rPr>
          <w:spacing w:val="-2"/>
        </w:rPr>
        <w:t xml:space="preserve"> </w:t>
      </w:r>
      <w:r>
        <w:t>will</w:t>
      </w:r>
      <w:r>
        <w:rPr>
          <w:spacing w:val="-2"/>
        </w:rPr>
        <w:t xml:space="preserve"> </w:t>
      </w:r>
      <w:r>
        <w:t>be</w:t>
      </w:r>
      <w:r>
        <w:rPr>
          <w:spacing w:val="-3"/>
        </w:rPr>
        <w:t xml:space="preserve"> </w:t>
      </w:r>
      <w:r>
        <w:t>made</w:t>
      </w:r>
      <w:r>
        <w:rPr>
          <w:spacing w:val="-3"/>
        </w:rPr>
        <w:t xml:space="preserve"> </w:t>
      </w:r>
      <w:r>
        <w:t>to</w:t>
      </w:r>
      <w:r>
        <w:rPr>
          <w:spacing w:val="-2"/>
        </w:rPr>
        <w:t xml:space="preserve"> </w:t>
      </w:r>
      <w:r>
        <w:t>continue</w:t>
      </w:r>
      <w:r>
        <w:rPr>
          <w:spacing w:val="-3"/>
        </w:rPr>
        <w:t xml:space="preserve"> </w:t>
      </w:r>
      <w:r>
        <w:t>instruction</w:t>
      </w:r>
      <w:r>
        <w:rPr>
          <w:spacing w:val="-2"/>
        </w:rPr>
        <w:t xml:space="preserve"> </w:t>
      </w:r>
      <w:r>
        <w:t>in</w:t>
      </w:r>
      <w:r>
        <w:rPr>
          <w:spacing w:val="-2"/>
        </w:rPr>
        <w:t xml:space="preserve"> </w:t>
      </w:r>
      <w:r>
        <w:t>an</w:t>
      </w:r>
      <w:r>
        <w:rPr>
          <w:spacing w:val="-2"/>
        </w:rPr>
        <w:t xml:space="preserve"> </w:t>
      </w:r>
      <w:r>
        <w:t>alternative</w:t>
      </w:r>
      <w:r>
        <w:rPr>
          <w:spacing w:val="-3"/>
        </w:rPr>
        <w:t xml:space="preserve"> </w:t>
      </w:r>
      <w:r>
        <w:t>delivery</w:t>
      </w:r>
      <w:r>
        <w:rPr>
          <w:spacing w:val="-5"/>
        </w:rPr>
        <w:t xml:space="preserve"> </w:t>
      </w:r>
      <w:r>
        <w:t>format.</w:t>
      </w:r>
      <w:r>
        <w:rPr>
          <w:spacing w:val="40"/>
        </w:rPr>
        <w:t xml:space="preserve"> </w:t>
      </w:r>
      <w:r>
        <w:t>Students</w:t>
      </w:r>
      <w:r>
        <w:rPr>
          <w:spacing w:val="-2"/>
        </w:rPr>
        <w:t xml:space="preserve"> </w:t>
      </w:r>
      <w:r>
        <w:t>will</w:t>
      </w:r>
      <w:r>
        <w:rPr>
          <w:spacing w:val="-2"/>
        </w:rPr>
        <w:t xml:space="preserve"> </w:t>
      </w:r>
      <w:r>
        <w:t>be</w:t>
      </w:r>
      <w:r>
        <w:rPr>
          <w:spacing w:val="-3"/>
        </w:rPr>
        <w:t xml:space="preserve"> </w:t>
      </w:r>
      <w:r>
        <w:t>informed</w:t>
      </w:r>
      <w:r>
        <w:rPr>
          <w:spacing w:val="-2"/>
        </w:rPr>
        <w:t xml:space="preserve"> </w:t>
      </w:r>
      <w:r>
        <w:t>of any changes of this nature through email messaging and/or the Blackboard course site.</w:t>
      </w:r>
    </w:p>
    <w:p w14:paraId="2BC2B4C7" w14:textId="77777777" w:rsidR="003351E2" w:rsidRDefault="003351E2">
      <w:pPr>
        <w:pStyle w:val="BodyText"/>
      </w:pPr>
    </w:p>
    <w:p w14:paraId="679DF010" w14:textId="77777777" w:rsidR="003351E2" w:rsidRDefault="000002B6">
      <w:pPr>
        <w:pStyle w:val="Heading2"/>
      </w:pPr>
      <w:r>
        <w:t>Statement</w:t>
      </w:r>
      <w:r>
        <w:rPr>
          <w:spacing w:val="-7"/>
        </w:rPr>
        <w:t xml:space="preserve"> </w:t>
      </w:r>
      <w:r>
        <w:t>Regarding</w:t>
      </w:r>
      <w:r>
        <w:rPr>
          <w:spacing w:val="-3"/>
        </w:rPr>
        <w:t xml:space="preserve"> </w:t>
      </w:r>
      <w:r>
        <w:t>the</w:t>
      </w:r>
      <w:r>
        <w:rPr>
          <w:spacing w:val="-5"/>
        </w:rPr>
        <w:t xml:space="preserve"> </w:t>
      </w:r>
      <w:r>
        <w:t>Use</w:t>
      </w:r>
      <w:r>
        <w:rPr>
          <w:spacing w:val="-4"/>
        </w:rPr>
        <w:t xml:space="preserve"> </w:t>
      </w:r>
      <w:r>
        <w:t>of</w:t>
      </w:r>
      <w:r>
        <w:rPr>
          <w:spacing w:val="-2"/>
        </w:rPr>
        <w:t xml:space="preserve"> </w:t>
      </w:r>
      <w:r>
        <w:t>Artificial</w:t>
      </w:r>
      <w:r>
        <w:rPr>
          <w:spacing w:val="-4"/>
        </w:rPr>
        <w:t xml:space="preserve"> </w:t>
      </w:r>
      <w:r>
        <w:t>Intelligence</w:t>
      </w:r>
      <w:r>
        <w:rPr>
          <w:spacing w:val="-4"/>
        </w:rPr>
        <w:t xml:space="preserve"> </w:t>
      </w:r>
      <w:r>
        <w:t>(AI)</w:t>
      </w:r>
      <w:r>
        <w:rPr>
          <w:spacing w:val="-4"/>
        </w:rPr>
        <w:t xml:space="preserve"> </w:t>
      </w:r>
      <w:r>
        <w:rPr>
          <w:spacing w:val="-2"/>
        </w:rPr>
        <w:t>Technology:</w:t>
      </w:r>
    </w:p>
    <w:p w14:paraId="310F7160" w14:textId="77777777" w:rsidR="003351E2" w:rsidRDefault="000002B6">
      <w:pPr>
        <w:pStyle w:val="BodyText"/>
        <w:ind w:left="259" w:right="196"/>
        <w:rPr>
          <w:b/>
        </w:rPr>
      </w:pPr>
      <w:r>
        <w:t>Absent</w:t>
      </w:r>
      <w:r>
        <w:rPr>
          <w:spacing w:val="-2"/>
        </w:rPr>
        <w:t xml:space="preserve"> </w:t>
      </w:r>
      <w:r>
        <w:t>a</w:t>
      </w:r>
      <w:r>
        <w:rPr>
          <w:spacing w:val="-3"/>
        </w:rPr>
        <w:t xml:space="preserve"> </w:t>
      </w:r>
      <w:r>
        <w:t>clear</w:t>
      </w:r>
      <w:r>
        <w:rPr>
          <w:spacing w:val="-3"/>
        </w:rPr>
        <w:t xml:space="preserve"> </w:t>
      </w:r>
      <w:r>
        <w:t>statement</w:t>
      </w:r>
      <w:r>
        <w:rPr>
          <w:spacing w:val="-1"/>
        </w:rPr>
        <w:t xml:space="preserve"> </w:t>
      </w:r>
      <w:r>
        <w:t>from</w:t>
      </w:r>
      <w:r>
        <w:rPr>
          <w:spacing w:val="-2"/>
        </w:rPr>
        <w:t xml:space="preserve"> </w:t>
      </w:r>
      <w:r>
        <w:t>a</w:t>
      </w:r>
      <w:r>
        <w:rPr>
          <w:spacing w:val="-3"/>
        </w:rPr>
        <w:t xml:space="preserve"> </w:t>
      </w:r>
      <w:r>
        <w:t>course</w:t>
      </w:r>
      <w:r>
        <w:rPr>
          <w:spacing w:val="-3"/>
        </w:rPr>
        <w:t xml:space="preserve"> </w:t>
      </w:r>
      <w:r>
        <w:t>instructor,</w:t>
      </w:r>
      <w:r>
        <w:rPr>
          <w:spacing w:val="-1"/>
        </w:rPr>
        <w:t xml:space="preserve"> </w:t>
      </w:r>
      <w:r>
        <w:t>use</w:t>
      </w:r>
      <w:r>
        <w:rPr>
          <w:spacing w:val="-3"/>
        </w:rPr>
        <w:t xml:space="preserve"> </w:t>
      </w:r>
      <w:r>
        <w:t>of</w:t>
      </w:r>
      <w:r>
        <w:rPr>
          <w:spacing w:val="-3"/>
        </w:rPr>
        <w:t xml:space="preserve"> </w:t>
      </w:r>
      <w:r>
        <w:t>or</w:t>
      </w:r>
      <w:r>
        <w:rPr>
          <w:spacing w:val="-3"/>
        </w:rPr>
        <w:t xml:space="preserve"> </w:t>
      </w:r>
      <w:r>
        <w:t>consultation</w:t>
      </w:r>
      <w:r>
        <w:rPr>
          <w:spacing w:val="-2"/>
        </w:rPr>
        <w:t xml:space="preserve"> </w:t>
      </w:r>
      <w:r>
        <w:t>with</w:t>
      </w:r>
      <w:r>
        <w:rPr>
          <w:spacing w:val="-2"/>
        </w:rPr>
        <w:t xml:space="preserve"> </w:t>
      </w:r>
      <w:r>
        <w:t>genera</w:t>
      </w:r>
      <w:r>
        <w:t>tive</w:t>
      </w:r>
      <w:r>
        <w:rPr>
          <w:spacing w:val="-2"/>
        </w:rPr>
        <w:t xml:space="preserve"> </w:t>
      </w:r>
      <w:r>
        <w:t>AI</w:t>
      </w:r>
      <w:r>
        <w:rPr>
          <w:spacing w:val="-6"/>
        </w:rPr>
        <w:t xml:space="preserve"> </w:t>
      </w:r>
      <w:r>
        <w:t>shall</w:t>
      </w:r>
      <w:r>
        <w:rPr>
          <w:spacing w:val="-2"/>
        </w:rPr>
        <w:t xml:space="preserve"> </w:t>
      </w:r>
      <w:r>
        <w:t>be</w:t>
      </w:r>
      <w:r>
        <w:rPr>
          <w:spacing w:val="-3"/>
        </w:rPr>
        <w:t xml:space="preserve"> </w:t>
      </w:r>
      <w:r>
        <w:t>treated analogously to assistance from another person (collusion). Generative AI is a subset of AI that utilizes machine learning models to create new, original content, such as images, text, or music, based on patterns and structures lear</w:t>
      </w:r>
      <w:r>
        <w:t>ned from existing data (Cornell, Center for Teaching Innovation). Unauthorized use of generative AI</w:t>
      </w:r>
      <w:r>
        <w:rPr>
          <w:spacing w:val="-1"/>
        </w:rPr>
        <w:t xml:space="preserve"> </w:t>
      </w:r>
      <w:r>
        <w:t>tools to complete an assignment or exam is not permitted. Students should acknowledge the use</w:t>
      </w:r>
      <w:r>
        <w:rPr>
          <w:spacing w:val="-2"/>
        </w:rPr>
        <w:t xml:space="preserve"> </w:t>
      </w:r>
      <w:r>
        <w:t>of generative</w:t>
      </w:r>
      <w:r>
        <w:rPr>
          <w:spacing w:val="-2"/>
        </w:rPr>
        <w:t xml:space="preserve"> </w:t>
      </w:r>
      <w:r>
        <w:t>AI</w:t>
      </w:r>
      <w:r>
        <w:rPr>
          <w:spacing w:val="-5"/>
        </w:rPr>
        <w:t xml:space="preserve"> </w:t>
      </w:r>
      <w:r>
        <w:t>and default</w:t>
      </w:r>
      <w:r>
        <w:rPr>
          <w:spacing w:val="-1"/>
        </w:rPr>
        <w:t xml:space="preserve"> </w:t>
      </w:r>
      <w:r>
        <w:t>to</w:t>
      </w:r>
      <w:r>
        <w:rPr>
          <w:spacing w:val="-1"/>
        </w:rPr>
        <w:t xml:space="preserve"> </w:t>
      </w:r>
      <w:r>
        <w:t>disclosing</w:t>
      </w:r>
      <w:r>
        <w:rPr>
          <w:spacing w:val="-4"/>
        </w:rPr>
        <w:t xml:space="preserve"> </w:t>
      </w:r>
      <w:r>
        <w:t>such assistance</w:t>
      </w:r>
      <w:r>
        <w:rPr>
          <w:spacing w:val="-2"/>
        </w:rPr>
        <w:t xml:space="preserve"> </w:t>
      </w:r>
      <w:r>
        <w:t>whe</w:t>
      </w:r>
      <w:r>
        <w:t>n</w:t>
      </w:r>
      <w:r>
        <w:rPr>
          <w:spacing w:val="-1"/>
        </w:rPr>
        <w:t xml:space="preserve"> </w:t>
      </w:r>
      <w:r>
        <w:t>in</w:t>
      </w:r>
      <w:r>
        <w:rPr>
          <w:spacing w:val="-1"/>
        </w:rPr>
        <w:t xml:space="preserve"> </w:t>
      </w:r>
      <w:r>
        <w:t>doubt.</w:t>
      </w:r>
      <w:r>
        <w:rPr>
          <w:spacing w:val="40"/>
        </w:rPr>
        <w:t xml:space="preserve"> </w:t>
      </w:r>
      <w:r>
        <w:t>Individual</w:t>
      </w:r>
      <w:r>
        <w:rPr>
          <w:spacing w:val="-1"/>
        </w:rPr>
        <w:t xml:space="preserve"> </w:t>
      </w:r>
      <w:r>
        <w:t>course</w:t>
      </w:r>
      <w:r>
        <w:rPr>
          <w:spacing w:val="-2"/>
        </w:rPr>
        <w:t xml:space="preserve"> </w:t>
      </w:r>
      <w:r>
        <w:t>instructors may set their own policies regulating the use of generative AI tools in their courses, including allowing or disallowing some or all uses of such tools. Students who are unsure of policies regarding generative AI tools are encouraged to ask the</w:t>
      </w:r>
      <w:r>
        <w:t xml:space="preserve">ir instructors for clarification. </w:t>
      </w:r>
      <w:r>
        <w:rPr>
          <w:b/>
        </w:rPr>
        <w:t>(Adapted from the Stanford University Office of Community Standards-- accessed August 31, 2023)</w:t>
      </w:r>
    </w:p>
    <w:p w14:paraId="387D485E" w14:textId="77777777" w:rsidR="003351E2" w:rsidRDefault="000002B6">
      <w:pPr>
        <w:pStyle w:val="Heading2"/>
        <w:spacing w:before="269"/>
      </w:pPr>
      <w:bookmarkStart w:id="13" w:name="NTCC_Academic_Honesty/Ethics_Statement:"/>
      <w:bookmarkEnd w:id="13"/>
      <w:r>
        <w:t>NTCC</w:t>
      </w:r>
      <w:r>
        <w:rPr>
          <w:spacing w:val="-15"/>
        </w:rPr>
        <w:t xml:space="preserve"> </w:t>
      </w:r>
      <w:r>
        <w:t>Academic</w:t>
      </w:r>
      <w:r>
        <w:rPr>
          <w:spacing w:val="-11"/>
        </w:rPr>
        <w:t xml:space="preserve"> </w:t>
      </w:r>
      <w:r>
        <w:t>Honesty/Ethics</w:t>
      </w:r>
      <w:r>
        <w:rPr>
          <w:spacing w:val="-11"/>
        </w:rPr>
        <w:t xml:space="preserve"> </w:t>
      </w:r>
      <w:r>
        <w:rPr>
          <w:spacing w:val="-2"/>
        </w:rPr>
        <w:t>Statement:</w:t>
      </w:r>
    </w:p>
    <w:p w14:paraId="394E057B" w14:textId="77777777" w:rsidR="003351E2" w:rsidRDefault="000002B6">
      <w:pPr>
        <w:pStyle w:val="BodyText"/>
        <w:spacing w:before="2"/>
        <w:ind w:left="259" w:right="880"/>
      </w:pPr>
      <w:r>
        <w:t>NTCC upholds the</w:t>
      </w:r>
      <w:r>
        <w:rPr>
          <w:spacing w:val="-2"/>
        </w:rPr>
        <w:t xml:space="preserve"> </w:t>
      </w:r>
      <w:r>
        <w:t>highest standards of academic integrity. The college expects all stud</w:t>
      </w:r>
      <w:r>
        <w:t>ents to engage</w:t>
      </w:r>
      <w:r>
        <w:rPr>
          <w:spacing w:val="-10"/>
        </w:rPr>
        <w:t xml:space="preserve"> </w:t>
      </w:r>
      <w:r>
        <w:t>in</w:t>
      </w:r>
      <w:r>
        <w:rPr>
          <w:spacing w:val="-5"/>
        </w:rPr>
        <w:t xml:space="preserve"> </w:t>
      </w:r>
      <w:r>
        <w:t>their</w:t>
      </w:r>
      <w:r>
        <w:rPr>
          <w:spacing w:val="-10"/>
        </w:rPr>
        <w:t xml:space="preserve"> </w:t>
      </w:r>
      <w:r>
        <w:t>academic</w:t>
      </w:r>
      <w:r>
        <w:rPr>
          <w:spacing w:val="-8"/>
        </w:rPr>
        <w:t xml:space="preserve"> </w:t>
      </w:r>
      <w:r>
        <w:t>pursuits</w:t>
      </w:r>
      <w:r>
        <w:rPr>
          <w:spacing w:val="-9"/>
        </w:rPr>
        <w:t xml:space="preserve"> </w:t>
      </w:r>
      <w:r>
        <w:t>in</w:t>
      </w:r>
      <w:r>
        <w:rPr>
          <w:spacing w:val="-9"/>
        </w:rPr>
        <w:t xml:space="preserve"> </w:t>
      </w:r>
      <w:r>
        <w:t>an</w:t>
      </w:r>
      <w:r>
        <w:rPr>
          <w:spacing w:val="-5"/>
        </w:rPr>
        <w:t xml:space="preserve"> </w:t>
      </w:r>
      <w:r>
        <w:t>honest</w:t>
      </w:r>
      <w:r>
        <w:rPr>
          <w:spacing w:val="-9"/>
        </w:rPr>
        <w:t xml:space="preserve"> </w:t>
      </w:r>
      <w:r>
        <w:t>manner</w:t>
      </w:r>
      <w:r>
        <w:rPr>
          <w:spacing w:val="-10"/>
        </w:rPr>
        <w:t xml:space="preserve"> </w:t>
      </w:r>
      <w:r>
        <w:t>that</w:t>
      </w:r>
      <w:r>
        <w:rPr>
          <w:spacing w:val="-9"/>
        </w:rPr>
        <w:t xml:space="preserve"> </w:t>
      </w:r>
      <w:r>
        <w:t>is</w:t>
      </w:r>
      <w:r>
        <w:rPr>
          <w:spacing w:val="-11"/>
        </w:rPr>
        <w:t xml:space="preserve"> </w:t>
      </w:r>
      <w:r>
        <w:t>beyond</w:t>
      </w:r>
      <w:r>
        <w:rPr>
          <w:spacing w:val="28"/>
        </w:rPr>
        <w:t xml:space="preserve"> </w:t>
      </w:r>
      <w:r>
        <w:t>reproach</w:t>
      </w:r>
      <w:r>
        <w:rPr>
          <w:spacing w:val="-5"/>
        </w:rPr>
        <w:t xml:space="preserve"> </w:t>
      </w:r>
      <w:r>
        <w:t>using</w:t>
      </w:r>
      <w:r>
        <w:rPr>
          <w:spacing w:val="-12"/>
        </w:rPr>
        <w:t xml:space="preserve"> </w:t>
      </w:r>
      <w:r>
        <w:t>their</w:t>
      </w:r>
      <w:r>
        <w:rPr>
          <w:spacing w:val="-12"/>
        </w:rPr>
        <w:t xml:space="preserve"> </w:t>
      </w:r>
      <w:r>
        <w:t>intellect and</w:t>
      </w:r>
      <w:r>
        <w:rPr>
          <w:spacing w:val="-1"/>
        </w:rPr>
        <w:t xml:space="preserve"> </w:t>
      </w:r>
      <w:r>
        <w:t>resources designated as allowable by</w:t>
      </w:r>
      <w:r>
        <w:rPr>
          <w:spacing w:val="-9"/>
        </w:rPr>
        <w:t xml:space="preserve"> </w:t>
      </w:r>
      <w:r>
        <w:t>the course</w:t>
      </w:r>
      <w:r>
        <w:rPr>
          <w:spacing w:val="-2"/>
        </w:rPr>
        <w:t xml:space="preserve"> </w:t>
      </w:r>
      <w:r>
        <w:t>instructor.</w:t>
      </w:r>
      <w:r>
        <w:rPr>
          <w:spacing w:val="40"/>
        </w:rPr>
        <w:t xml:space="preserve"> </w:t>
      </w:r>
      <w:r>
        <w:t>Students are</w:t>
      </w:r>
      <w:r>
        <w:rPr>
          <w:spacing w:val="-2"/>
        </w:rPr>
        <w:t xml:space="preserve"> </w:t>
      </w:r>
      <w:r>
        <w:t>responsible for addressing</w:t>
      </w:r>
      <w:r>
        <w:rPr>
          <w:spacing w:val="-1"/>
        </w:rPr>
        <w:t xml:space="preserve"> </w:t>
      </w:r>
      <w:r>
        <w:t>questions about allowable resources with the</w:t>
      </w:r>
      <w:r>
        <w:t xml:space="preserve"> course instructor.</w:t>
      </w:r>
      <w:r>
        <w:rPr>
          <w:spacing w:val="40"/>
        </w:rPr>
        <w:t xml:space="preserve"> </w:t>
      </w:r>
      <w:r>
        <w:t>Academic dishonesty such as</w:t>
      </w:r>
      <w:r>
        <w:rPr>
          <w:spacing w:val="-2"/>
        </w:rPr>
        <w:t xml:space="preserve"> </w:t>
      </w:r>
      <w:r>
        <w:t>cheating, plagiarism, and</w:t>
      </w:r>
      <w:r>
        <w:rPr>
          <w:spacing w:val="-3"/>
        </w:rPr>
        <w:t xml:space="preserve"> </w:t>
      </w:r>
      <w:r>
        <w:t>collusion</w:t>
      </w:r>
      <w:r>
        <w:rPr>
          <w:spacing w:val="-3"/>
        </w:rPr>
        <w:t xml:space="preserve"> </w:t>
      </w:r>
      <w:r>
        <w:t>is</w:t>
      </w:r>
      <w:r>
        <w:rPr>
          <w:spacing w:val="-2"/>
        </w:rPr>
        <w:t xml:space="preserve"> </w:t>
      </w:r>
      <w:r>
        <w:t>unacceptable</w:t>
      </w:r>
      <w:r>
        <w:rPr>
          <w:spacing w:val="-4"/>
        </w:rPr>
        <w:t xml:space="preserve"> </w:t>
      </w:r>
      <w:r>
        <w:t>and may</w:t>
      </w:r>
      <w:r>
        <w:rPr>
          <w:spacing w:val="80"/>
        </w:rPr>
        <w:t xml:space="preserve"> </w:t>
      </w:r>
      <w:r>
        <w:t>result in disciplinary</w:t>
      </w:r>
      <w:r>
        <w:rPr>
          <w:spacing w:val="-11"/>
        </w:rPr>
        <w:t xml:space="preserve"> </w:t>
      </w:r>
      <w:r>
        <w:t>action. This course will follow the NTCC Academic</w:t>
      </w:r>
      <w:r>
        <w:rPr>
          <w:spacing w:val="-2"/>
        </w:rPr>
        <w:t xml:space="preserve"> </w:t>
      </w:r>
      <w:r>
        <w:t>Honesty</w:t>
      </w:r>
      <w:r>
        <w:rPr>
          <w:spacing w:val="-1"/>
        </w:rPr>
        <w:t xml:space="preserve"> </w:t>
      </w:r>
      <w:r>
        <w:t>and Academic Ethics policies</w:t>
      </w:r>
      <w:r>
        <w:rPr>
          <w:spacing w:val="-3"/>
        </w:rPr>
        <w:t xml:space="preserve"> </w:t>
      </w:r>
      <w:r>
        <w:t>stated in the Student Handbook.</w:t>
      </w:r>
      <w:r>
        <w:rPr>
          <w:spacing w:val="40"/>
        </w:rPr>
        <w:t xml:space="preserve"> </w:t>
      </w:r>
      <w:r>
        <w:t>Refer to the student handbook for more information on these subjects.</w:t>
      </w:r>
    </w:p>
    <w:p w14:paraId="01351688" w14:textId="77777777" w:rsidR="003351E2" w:rsidRDefault="003351E2">
      <w:pPr>
        <w:pStyle w:val="BodyText"/>
      </w:pPr>
    </w:p>
    <w:p w14:paraId="6CAE0086" w14:textId="77777777" w:rsidR="003351E2" w:rsidRDefault="000002B6">
      <w:pPr>
        <w:pStyle w:val="Heading2"/>
        <w:spacing w:before="1"/>
      </w:pPr>
      <w:bookmarkStart w:id="14" w:name="ADA_Statement:"/>
      <w:bookmarkEnd w:id="14"/>
      <w:r>
        <w:t>ADA</w:t>
      </w:r>
      <w:r>
        <w:rPr>
          <w:spacing w:val="-8"/>
        </w:rPr>
        <w:t xml:space="preserve"> </w:t>
      </w:r>
      <w:r>
        <w:rPr>
          <w:spacing w:val="-2"/>
        </w:rPr>
        <w:t>Statement:</w:t>
      </w:r>
    </w:p>
    <w:p w14:paraId="6A56F975" w14:textId="77777777" w:rsidR="003351E2" w:rsidRDefault="000002B6">
      <w:pPr>
        <w:pStyle w:val="BodyText"/>
        <w:spacing w:before="2"/>
        <w:ind w:left="259" w:right="317"/>
      </w:pPr>
      <w:r>
        <w:t>It</w:t>
      </w:r>
      <w:r>
        <w:rPr>
          <w:spacing w:val="-2"/>
        </w:rPr>
        <w:t xml:space="preserve"> </w:t>
      </w:r>
      <w:r>
        <w:t>is</w:t>
      </w:r>
      <w:r>
        <w:rPr>
          <w:spacing w:val="-2"/>
        </w:rPr>
        <w:t xml:space="preserve"> </w:t>
      </w:r>
      <w:r>
        <w:t>the</w:t>
      </w:r>
      <w:r>
        <w:rPr>
          <w:spacing w:val="-3"/>
        </w:rPr>
        <w:t xml:space="preserve"> </w:t>
      </w:r>
      <w:r>
        <w:t>policy</w:t>
      </w:r>
      <w:r>
        <w:rPr>
          <w:spacing w:val="-7"/>
        </w:rPr>
        <w:t xml:space="preserve"> </w:t>
      </w:r>
      <w:r>
        <w:t>of</w:t>
      </w:r>
      <w:r>
        <w:rPr>
          <w:spacing w:val="-3"/>
        </w:rPr>
        <w:t xml:space="preserve"> </w:t>
      </w:r>
      <w:r>
        <w:t>NTCC</w:t>
      </w:r>
      <w:r>
        <w:rPr>
          <w:spacing w:val="-2"/>
        </w:rPr>
        <w:t xml:space="preserve"> </w:t>
      </w:r>
      <w:r>
        <w:t>to</w:t>
      </w:r>
      <w:r>
        <w:rPr>
          <w:spacing w:val="-2"/>
        </w:rPr>
        <w:t xml:space="preserve"> </w:t>
      </w:r>
      <w:r>
        <w:t>provide</w:t>
      </w:r>
      <w:r>
        <w:rPr>
          <w:spacing w:val="-3"/>
        </w:rPr>
        <w:t xml:space="preserve"> </w:t>
      </w:r>
      <w:r>
        <w:t>reasonable</w:t>
      </w:r>
      <w:r>
        <w:rPr>
          <w:spacing w:val="-3"/>
        </w:rPr>
        <w:t xml:space="preserve"> </w:t>
      </w:r>
      <w:r>
        <w:t>accommodations</w:t>
      </w:r>
      <w:r>
        <w:rPr>
          <w:spacing w:val="-2"/>
        </w:rPr>
        <w:t xml:space="preserve"> </w:t>
      </w:r>
      <w:r>
        <w:t>for</w:t>
      </w:r>
      <w:r>
        <w:rPr>
          <w:spacing w:val="-3"/>
        </w:rPr>
        <w:t xml:space="preserve"> </w:t>
      </w:r>
      <w:r>
        <w:t>qualified</w:t>
      </w:r>
      <w:r>
        <w:rPr>
          <w:spacing w:val="-2"/>
        </w:rPr>
        <w:t xml:space="preserve"> </w:t>
      </w:r>
      <w:r>
        <w:t>individuals</w:t>
      </w:r>
      <w:r>
        <w:rPr>
          <w:spacing w:val="-2"/>
        </w:rPr>
        <w:t xml:space="preserve"> </w:t>
      </w:r>
      <w:r>
        <w:t>who</w:t>
      </w:r>
      <w:r>
        <w:rPr>
          <w:spacing w:val="-2"/>
        </w:rPr>
        <w:t xml:space="preserve"> </w:t>
      </w:r>
      <w:r>
        <w:t>are</w:t>
      </w:r>
      <w:r>
        <w:rPr>
          <w:spacing w:val="-3"/>
        </w:rPr>
        <w:t xml:space="preserve"> </w:t>
      </w:r>
      <w:r>
        <w:t xml:space="preserve">students with disabilities. This College will adhere to all applicable federal, state, and local laws, regulations, and guidelines with respect to providing reasonable accommodations as required to afford equal educational opportunity. It is the student’s </w:t>
      </w:r>
      <w:r>
        <w:t>responsibility to request accommodations. An appointment can be made with the Academic Advisor/Coordinator of Special Populations located in Student Services and can be reached</w:t>
      </w:r>
      <w:r>
        <w:rPr>
          <w:spacing w:val="-2"/>
        </w:rPr>
        <w:t xml:space="preserve"> </w:t>
      </w:r>
      <w:r>
        <w:t>at</w:t>
      </w:r>
      <w:r>
        <w:rPr>
          <w:spacing w:val="-2"/>
        </w:rPr>
        <w:t xml:space="preserve"> </w:t>
      </w:r>
      <w:r>
        <w:t>903-434-8264.</w:t>
      </w:r>
      <w:r>
        <w:rPr>
          <w:spacing w:val="-2"/>
        </w:rPr>
        <w:t xml:space="preserve"> </w:t>
      </w:r>
      <w:r>
        <w:t>For</w:t>
      </w:r>
      <w:r>
        <w:rPr>
          <w:spacing w:val="-3"/>
        </w:rPr>
        <w:t xml:space="preserve"> </w:t>
      </w:r>
      <w:r>
        <w:t>more</w:t>
      </w:r>
      <w:r>
        <w:rPr>
          <w:spacing w:val="-3"/>
        </w:rPr>
        <w:t xml:space="preserve"> </w:t>
      </w:r>
      <w:r>
        <w:t>information</w:t>
      </w:r>
      <w:r>
        <w:rPr>
          <w:spacing w:val="-2"/>
        </w:rPr>
        <w:t xml:space="preserve"> </w:t>
      </w:r>
      <w:r>
        <w:t>and</w:t>
      </w:r>
      <w:r>
        <w:rPr>
          <w:spacing w:val="-2"/>
        </w:rPr>
        <w:t xml:space="preserve"> </w:t>
      </w:r>
      <w:r>
        <w:t>to</w:t>
      </w:r>
      <w:r>
        <w:rPr>
          <w:spacing w:val="-2"/>
        </w:rPr>
        <w:t xml:space="preserve"> </w:t>
      </w:r>
      <w:r>
        <w:t>obtain</w:t>
      </w:r>
      <w:r>
        <w:rPr>
          <w:spacing w:val="-2"/>
        </w:rPr>
        <w:t xml:space="preserve"> </w:t>
      </w:r>
      <w:r>
        <w:t>a</w:t>
      </w:r>
      <w:r>
        <w:rPr>
          <w:spacing w:val="-3"/>
        </w:rPr>
        <w:t xml:space="preserve"> </w:t>
      </w:r>
      <w:r>
        <w:t>copy</w:t>
      </w:r>
      <w:r>
        <w:rPr>
          <w:spacing w:val="-7"/>
        </w:rPr>
        <w:t xml:space="preserve"> </w:t>
      </w:r>
      <w:r>
        <w:t>of</w:t>
      </w:r>
      <w:r>
        <w:rPr>
          <w:spacing w:val="-3"/>
        </w:rPr>
        <w:t xml:space="preserve"> </w:t>
      </w:r>
      <w:r>
        <w:t>the</w:t>
      </w:r>
      <w:r>
        <w:rPr>
          <w:spacing w:val="-1"/>
        </w:rPr>
        <w:t xml:space="preserve"> </w:t>
      </w:r>
      <w:r>
        <w:t>Request</w:t>
      </w:r>
      <w:r>
        <w:rPr>
          <w:spacing w:val="-2"/>
        </w:rPr>
        <w:t xml:space="preserve"> </w:t>
      </w:r>
      <w:r>
        <w:t>for</w:t>
      </w:r>
      <w:r>
        <w:rPr>
          <w:spacing w:val="-3"/>
        </w:rPr>
        <w:t xml:space="preserve"> </w:t>
      </w:r>
      <w:r>
        <w:t>A</w:t>
      </w:r>
      <w:r>
        <w:t>ccommodations, please refer to the special populations page on the NTCC website</w:t>
      </w:r>
      <w:hyperlink r:id="rId14">
        <w:r>
          <w:t>.</w:t>
        </w:r>
      </w:hyperlink>
    </w:p>
    <w:p w14:paraId="25ACEEB9" w14:textId="77777777" w:rsidR="003351E2" w:rsidRDefault="003351E2">
      <w:pPr>
        <w:pStyle w:val="BodyText"/>
      </w:pPr>
    </w:p>
    <w:p w14:paraId="764EF44A" w14:textId="77777777" w:rsidR="003351E2" w:rsidRDefault="000002B6">
      <w:pPr>
        <w:pStyle w:val="Heading2"/>
        <w:rPr>
          <w:b w:val="0"/>
        </w:rPr>
      </w:pPr>
      <w:bookmarkStart w:id="15" w:name="Family_Educational_Rights_and_Privacy_Ac"/>
      <w:bookmarkEnd w:id="15"/>
      <w:r>
        <w:t>Family</w:t>
      </w:r>
      <w:r>
        <w:rPr>
          <w:spacing w:val="-14"/>
        </w:rPr>
        <w:t xml:space="preserve"> </w:t>
      </w:r>
      <w:r>
        <w:t>Educational</w:t>
      </w:r>
      <w:r>
        <w:rPr>
          <w:spacing w:val="-13"/>
        </w:rPr>
        <w:t xml:space="preserve"> </w:t>
      </w:r>
      <w:r>
        <w:t>Rights</w:t>
      </w:r>
      <w:r>
        <w:rPr>
          <w:spacing w:val="-15"/>
        </w:rPr>
        <w:t xml:space="preserve"> </w:t>
      </w:r>
      <w:r>
        <w:t>and</w:t>
      </w:r>
      <w:r>
        <w:rPr>
          <w:spacing w:val="-12"/>
        </w:rPr>
        <w:t xml:space="preserve"> </w:t>
      </w:r>
      <w:r>
        <w:t>Privacy</w:t>
      </w:r>
      <w:r>
        <w:rPr>
          <w:spacing w:val="-13"/>
        </w:rPr>
        <w:t xml:space="preserve"> </w:t>
      </w:r>
      <w:r>
        <w:t>Act</w:t>
      </w:r>
      <w:r>
        <w:rPr>
          <w:spacing w:val="-12"/>
        </w:rPr>
        <w:t xml:space="preserve"> </w:t>
      </w:r>
      <w:r>
        <w:rPr>
          <w:spacing w:val="-2"/>
        </w:rPr>
        <w:t>(FERPA)</w:t>
      </w:r>
      <w:r>
        <w:rPr>
          <w:b w:val="0"/>
          <w:spacing w:val="-2"/>
        </w:rPr>
        <w:t>:</w:t>
      </w:r>
    </w:p>
    <w:p w14:paraId="4DFEA6DB" w14:textId="77777777" w:rsidR="003351E2" w:rsidRDefault="000002B6">
      <w:pPr>
        <w:pStyle w:val="BodyText"/>
        <w:ind w:left="259"/>
      </w:pPr>
      <w:r>
        <w:t>The</w:t>
      </w:r>
      <w:r>
        <w:rPr>
          <w:spacing w:val="-17"/>
        </w:rPr>
        <w:t xml:space="preserve"> </w:t>
      </w:r>
      <w:r>
        <w:t>Family</w:t>
      </w:r>
      <w:r>
        <w:rPr>
          <w:spacing w:val="-15"/>
        </w:rPr>
        <w:t xml:space="preserve"> </w:t>
      </w:r>
      <w:r>
        <w:t>Educational</w:t>
      </w:r>
      <w:r>
        <w:rPr>
          <w:spacing w:val="-9"/>
        </w:rPr>
        <w:t xml:space="preserve"> </w:t>
      </w:r>
      <w:r>
        <w:t>Rights</w:t>
      </w:r>
      <w:r>
        <w:rPr>
          <w:spacing w:val="-8"/>
        </w:rPr>
        <w:t xml:space="preserve"> </w:t>
      </w:r>
      <w:r>
        <w:t>and</w:t>
      </w:r>
      <w:r>
        <w:rPr>
          <w:spacing w:val="-10"/>
        </w:rPr>
        <w:t xml:space="preserve"> </w:t>
      </w:r>
      <w:r>
        <w:t>Privacy</w:t>
      </w:r>
      <w:r>
        <w:rPr>
          <w:spacing w:val="-17"/>
        </w:rPr>
        <w:t xml:space="preserve"> </w:t>
      </w:r>
      <w:r>
        <w:t>Act</w:t>
      </w:r>
      <w:r>
        <w:rPr>
          <w:spacing w:val="-8"/>
        </w:rPr>
        <w:t xml:space="preserve"> </w:t>
      </w:r>
      <w:r>
        <w:t>(FERPA)</w:t>
      </w:r>
      <w:r>
        <w:rPr>
          <w:spacing w:val="-6"/>
        </w:rPr>
        <w:t xml:space="preserve"> </w:t>
      </w:r>
      <w:r>
        <w:t>is</w:t>
      </w:r>
      <w:r>
        <w:rPr>
          <w:spacing w:val="-10"/>
        </w:rPr>
        <w:t xml:space="preserve"> </w:t>
      </w:r>
      <w:r>
        <w:t>a</w:t>
      </w:r>
      <w:r>
        <w:rPr>
          <w:spacing w:val="-9"/>
        </w:rPr>
        <w:t xml:space="preserve"> </w:t>
      </w:r>
      <w:r>
        <w:t>federal</w:t>
      </w:r>
      <w:r>
        <w:rPr>
          <w:spacing w:val="-9"/>
        </w:rPr>
        <w:t xml:space="preserve"> </w:t>
      </w:r>
      <w:r>
        <w:t>law</w:t>
      </w:r>
      <w:r>
        <w:rPr>
          <w:spacing w:val="-6"/>
        </w:rPr>
        <w:t xml:space="preserve"> </w:t>
      </w:r>
      <w:r>
        <w:t>that</w:t>
      </w:r>
      <w:r>
        <w:rPr>
          <w:spacing w:val="-7"/>
        </w:rPr>
        <w:t xml:space="preserve"> </w:t>
      </w:r>
      <w:r>
        <w:t>protects</w:t>
      </w:r>
      <w:r>
        <w:rPr>
          <w:spacing w:val="-10"/>
        </w:rPr>
        <w:t xml:space="preserve"> </w:t>
      </w:r>
      <w:r>
        <w:t>the</w:t>
      </w:r>
      <w:r>
        <w:rPr>
          <w:spacing w:val="-8"/>
        </w:rPr>
        <w:t xml:space="preserve"> </w:t>
      </w:r>
      <w:r>
        <w:t>privacy</w:t>
      </w:r>
      <w:r>
        <w:rPr>
          <w:spacing w:val="-15"/>
        </w:rPr>
        <w:t xml:space="preserve"> </w:t>
      </w:r>
      <w:r>
        <w:rPr>
          <w:spacing w:val="-5"/>
        </w:rPr>
        <w:t>of</w:t>
      </w:r>
    </w:p>
    <w:p w14:paraId="3D53EFA8" w14:textId="77777777" w:rsidR="003351E2" w:rsidRDefault="003351E2">
      <w:pPr>
        <w:pStyle w:val="BodyText"/>
        <w:sectPr w:rsidR="003351E2">
          <w:pgSz w:w="12240" w:h="15840"/>
          <w:pgMar w:top="1080" w:right="720" w:bottom="280" w:left="720" w:header="720" w:footer="720" w:gutter="0"/>
          <w:cols w:space="720"/>
        </w:sectPr>
      </w:pPr>
    </w:p>
    <w:p w14:paraId="581DE08A" w14:textId="77777777" w:rsidR="003351E2" w:rsidRDefault="000002B6">
      <w:pPr>
        <w:pStyle w:val="BodyText"/>
        <w:spacing w:before="63"/>
        <w:ind w:left="259" w:right="519"/>
      </w:pPr>
      <w:r>
        <w:lastRenderedPageBreak/>
        <w:t>student</w:t>
      </w:r>
      <w:r>
        <w:rPr>
          <w:spacing w:val="-3"/>
        </w:rPr>
        <w:t xml:space="preserve"> </w:t>
      </w:r>
      <w:r>
        <w:t>education</w:t>
      </w:r>
      <w:r>
        <w:rPr>
          <w:spacing w:val="-3"/>
        </w:rPr>
        <w:t xml:space="preserve"> </w:t>
      </w:r>
      <w:r>
        <w:t>records.</w:t>
      </w:r>
      <w:r>
        <w:rPr>
          <w:spacing w:val="-3"/>
        </w:rPr>
        <w:t xml:space="preserve"> </w:t>
      </w:r>
      <w:r>
        <w:t>The</w:t>
      </w:r>
      <w:r>
        <w:rPr>
          <w:spacing w:val="-7"/>
        </w:rPr>
        <w:t xml:space="preserve"> </w:t>
      </w:r>
      <w:r>
        <w:t>law</w:t>
      </w:r>
      <w:r>
        <w:rPr>
          <w:spacing w:val="-4"/>
        </w:rPr>
        <w:t xml:space="preserve"> </w:t>
      </w:r>
      <w:r>
        <w:t>applies</w:t>
      </w:r>
      <w:r>
        <w:rPr>
          <w:spacing w:val="-3"/>
        </w:rPr>
        <w:t xml:space="preserve"> </w:t>
      </w:r>
      <w:r>
        <w:t>to</w:t>
      </w:r>
      <w:r>
        <w:rPr>
          <w:spacing w:val="-6"/>
        </w:rPr>
        <w:t xml:space="preserve"> </w:t>
      </w:r>
      <w:r>
        <w:t>all</w:t>
      </w:r>
      <w:r>
        <w:rPr>
          <w:spacing w:val="-3"/>
        </w:rPr>
        <w:t xml:space="preserve"> </w:t>
      </w:r>
      <w:r>
        <w:t>schools</w:t>
      </w:r>
      <w:r>
        <w:rPr>
          <w:spacing w:val="-3"/>
        </w:rPr>
        <w:t xml:space="preserve"> </w:t>
      </w:r>
      <w:r>
        <w:t>that</w:t>
      </w:r>
      <w:r>
        <w:rPr>
          <w:spacing w:val="-5"/>
        </w:rPr>
        <w:t xml:space="preserve"> </w:t>
      </w:r>
      <w:r>
        <w:t>receive</w:t>
      </w:r>
      <w:r>
        <w:rPr>
          <w:spacing w:val="-2"/>
        </w:rPr>
        <w:t xml:space="preserve"> </w:t>
      </w:r>
      <w:r>
        <w:t>funds</w:t>
      </w:r>
      <w:r>
        <w:rPr>
          <w:spacing w:val="-3"/>
        </w:rPr>
        <w:t xml:space="preserve"> </w:t>
      </w:r>
      <w:r>
        <w:t>under</w:t>
      </w:r>
      <w:r>
        <w:rPr>
          <w:spacing w:val="-4"/>
        </w:rPr>
        <w:t xml:space="preserve"> </w:t>
      </w:r>
      <w:r>
        <w:t>an</w:t>
      </w:r>
      <w:r>
        <w:rPr>
          <w:spacing w:val="-3"/>
        </w:rPr>
        <w:t xml:space="preserve"> </w:t>
      </w:r>
      <w:r>
        <w:t>applicable</w:t>
      </w:r>
      <w:r>
        <w:rPr>
          <w:spacing w:val="-7"/>
        </w:rPr>
        <w:t xml:space="preserve"> </w:t>
      </w:r>
      <w:r>
        <w:t>program of</w:t>
      </w:r>
      <w:r>
        <w:rPr>
          <w:spacing w:val="-6"/>
        </w:rPr>
        <w:t xml:space="preserve"> </w:t>
      </w:r>
      <w:r>
        <w:t>the</w:t>
      </w:r>
      <w:r>
        <w:rPr>
          <w:spacing w:val="-9"/>
        </w:rPr>
        <w:t xml:space="preserve"> </w:t>
      </w:r>
      <w:r>
        <w:t>U.S.</w:t>
      </w:r>
      <w:r>
        <w:rPr>
          <w:spacing w:val="-5"/>
        </w:rPr>
        <w:t xml:space="preserve"> </w:t>
      </w:r>
      <w:r>
        <w:t>Department</w:t>
      </w:r>
      <w:r>
        <w:rPr>
          <w:spacing w:val="-5"/>
        </w:rPr>
        <w:t xml:space="preserve"> </w:t>
      </w:r>
      <w:r>
        <w:t>of</w:t>
      </w:r>
      <w:r>
        <w:rPr>
          <w:spacing w:val="-6"/>
        </w:rPr>
        <w:t xml:space="preserve"> </w:t>
      </w:r>
      <w:r>
        <w:t>Education.</w:t>
      </w:r>
      <w:r>
        <w:rPr>
          <w:spacing w:val="-5"/>
        </w:rPr>
        <w:t xml:space="preserve"> </w:t>
      </w:r>
      <w:r>
        <w:t>FERPA</w:t>
      </w:r>
      <w:r>
        <w:rPr>
          <w:spacing w:val="-6"/>
        </w:rPr>
        <w:t xml:space="preserve"> </w:t>
      </w:r>
      <w:r>
        <w:t>gives</w:t>
      </w:r>
      <w:r>
        <w:rPr>
          <w:spacing w:val="-5"/>
        </w:rPr>
        <w:t xml:space="preserve"> </w:t>
      </w:r>
      <w:r>
        <w:t>parents</w:t>
      </w:r>
      <w:r>
        <w:rPr>
          <w:spacing w:val="-5"/>
        </w:rPr>
        <w:t xml:space="preserve"> </w:t>
      </w:r>
      <w:r>
        <w:t>certain</w:t>
      </w:r>
      <w:r>
        <w:rPr>
          <w:spacing w:val="-8"/>
        </w:rPr>
        <w:t xml:space="preserve"> </w:t>
      </w:r>
      <w:r>
        <w:t>rights</w:t>
      </w:r>
      <w:r>
        <w:rPr>
          <w:spacing w:val="-5"/>
        </w:rPr>
        <w:t xml:space="preserve"> </w:t>
      </w:r>
      <w:r>
        <w:t>with</w:t>
      </w:r>
      <w:r>
        <w:rPr>
          <w:spacing w:val="-5"/>
        </w:rPr>
        <w:t xml:space="preserve"> </w:t>
      </w:r>
      <w:r>
        <w:t>respect</w:t>
      </w:r>
      <w:r>
        <w:rPr>
          <w:spacing w:val="-5"/>
        </w:rPr>
        <w:t xml:space="preserve"> </w:t>
      </w:r>
      <w:r>
        <w:t>to</w:t>
      </w:r>
      <w:r>
        <w:rPr>
          <w:spacing w:val="-5"/>
        </w:rPr>
        <w:t xml:space="preserve"> </w:t>
      </w:r>
      <w:r>
        <w:t>their</w:t>
      </w:r>
      <w:r>
        <w:rPr>
          <w:spacing w:val="-6"/>
        </w:rPr>
        <w:t xml:space="preserve"> </w:t>
      </w:r>
      <w:r>
        <w:t>children’s educational</w:t>
      </w:r>
      <w:r>
        <w:rPr>
          <w:spacing w:val="-6"/>
        </w:rPr>
        <w:t xml:space="preserve"> </w:t>
      </w:r>
      <w:r>
        <w:t>records.</w:t>
      </w:r>
      <w:r>
        <w:rPr>
          <w:spacing w:val="-6"/>
        </w:rPr>
        <w:t xml:space="preserve"> </w:t>
      </w:r>
      <w:r>
        <w:t>These</w:t>
      </w:r>
      <w:r>
        <w:rPr>
          <w:spacing w:val="-7"/>
        </w:rPr>
        <w:t xml:space="preserve"> </w:t>
      </w:r>
      <w:r>
        <w:t>rights</w:t>
      </w:r>
      <w:r>
        <w:rPr>
          <w:spacing w:val="-4"/>
        </w:rPr>
        <w:t xml:space="preserve"> </w:t>
      </w:r>
      <w:r>
        <w:t>transfer</w:t>
      </w:r>
      <w:r>
        <w:rPr>
          <w:spacing w:val="-7"/>
        </w:rPr>
        <w:t xml:space="preserve"> </w:t>
      </w:r>
      <w:r>
        <w:t>to</w:t>
      </w:r>
      <w:r>
        <w:rPr>
          <w:spacing w:val="-6"/>
        </w:rPr>
        <w:t xml:space="preserve"> </w:t>
      </w:r>
      <w:r>
        <w:t>the</w:t>
      </w:r>
      <w:r>
        <w:rPr>
          <w:spacing w:val="-7"/>
        </w:rPr>
        <w:t xml:space="preserve"> </w:t>
      </w:r>
      <w:r>
        <w:t>student</w:t>
      </w:r>
      <w:r>
        <w:rPr>
          <w:spacing w:val="-6"/>
        </w:rPr>
        <w:t xml:space="preserve"> </w:t>
      </w:r>
      <w:r>
        <w:t>when</w:t>
      </w:r>
      <w:r>
        <w:rPr>
          <w:spacing w:val="-4"/>
        </w:rPr>
        <w:t xml:space="preserve"> </w:t>
      </w:r>
      <w:r>
        <w:t>he</w:t>
      </w:r>
      <w:r>
        <w:rPr>
          <w:spacing w:val="-7"/>
        </w:rPr>
        <w:t xml:space="preserve"> </w:t>
      </w:r>
      <w:r>
        <w:t>or</w:t>
      </w:r>
      <w:r>
        <w:rPr>
          <w:spacing w:val="-5"/>
        </w:rPr>
        <w:t xml:space="preserve"> </w:t>
      </w:r>
      <w:r>
        <w:t>she</w:t>
      </w:r>
      <w:r>
        <w:rPr>
          <w:spacing w:val="-7"/>
        </w:rPr>
        <w:t xml:space="preserve"> </w:t>
      </w:r>
      <w:r>
        <w:t>attends</w:t>
      </w:r>
      <w:r>
        <w:rPr>
          <w:spacing w:val="-6"/>
        </w:rPr>
        <w:t xml:space="preserve"> </w:t>
      </w:r>
      <w:r>
        <w:t>a</w:t>
      </w:r>
      <w:r>
        <w:rPr>
          <w:spacing w:val="-7"/>
        </w:rPr>
        <w:t xml:space="preserve"> </w:t>
      </w:r>
      <w:r>
        <w:t>school</w:t>
      </w:r>
      <w:r>
        <w:rPr>
          <w:spacing w:val="-3"/>
        </w:rPr>
        <w:t xml:space="preserve"> </w:t>
      </w:r>
      <w:r>
        <w:t>beyond</w:t>
      </w:r>
      <w:r>
        <w:rPr>
          <w:spacing w:val="-4"/>
        </w:rPr>
        <w:t xml:space="preserve"> </w:t>
      </w:r>
      <w:r>
        <w:t>the</w:t>
      </w:r>
      <w:r>
        <w:rPr>
          <w:spacing w:val="-5"/>
        </w:rPr>
        <w:t xml:space="preserve"> </w:t>
      </w:r>
      <w:r>
        <w:t>high school</w:t>
      </w:r>
      <w:r>
        <w:rPr>
          <w:spacing w:val="-8"/>
        </w:rPr>
        <w:t xml:space="preserve"> </w:t>
      </w:r>
      <w:r>
        <w:t>level.</w:t>
      </w:r>
      <w:r>
        <w:rPr>
          <w:spacing w:val="-7"/>
        </w:rPr>
        <w:t xml:space="preserve"> </w:t>
      </w:r>
      <w:r>
        <w:t>Students</w:t>
      </w:r>
      <w:r>
        <w:rPr>
          <w:spacing w:val="-7"/>
        </w:rPr>
        <w:t xml:space="preserve"> </w:t>
      </w:r>
      <w:r>
        <w:t>to</w:t>
      </w:r>
      <w:r>
        <w:rPr>
          <w:spacing w:val="-9"/>
        </w:rPr>
        <w:t xml:space="preserve"> </w:t>
      </w:r>
      <w:r>
        <w:t>whom</w:t>
      </w:r>
      <w:r>
        <w:rPr>
          <w:spacing w:val="-7"/>
        </w:rPr>
        <w:t xml:space="preserve"> </w:t>
      </w:r>
      <w:r>
        <w:t>the</w:t>
      </w:r>
      <w:r>
        <w:rPr>
          <w:spacing w:val="-8"/>
        </w:rPr>
        <w:t xml:space="preserve"> </w:t>
      </w:r>
      <w:r>
        <w:t>rights</w:t>
      </w:r>
      <w:r>
        <w:rPr>
          <w:spacing w:val="-9"/>
        </w:rPr>
        <w:t xml:space="preserve"> </w:t>
      </w:r>
      <w:r>
        <w:t>have</w:t>
      </w:r>
      <w:r>
        <w:rPr>
          <w:spacing w:val="-10"/>
        </w:rPr>
        <w:t xml:space="preserve"> </w:t>
      </w:r>
      <w:r>
        <w:t>transferred</w:t>
      </w:r>
      <w:r>
        <w:rPr>
          <w:spacing w:val="-7"/>
        </w:rPr>
        <w:t xml:space="preserve"> </w:t>
      </w:r>
      <w:r>
        <w:t>are</w:t>
      </w:r>
      <w:r>
        <w:rPr>
          <w:spacing w:val="-10"/>
        </w:rPr>
        <w:t xml:space="preserve"> </w:t>
      </w:r>
      <w:r>
        <w:t>considered</w:t>
      </w:r>
      <w:r>
        <w:rPr>
          <w:spacing w:val="-7"/>
        </w:rPr>
        <w:t xml:space="preserve"> </w:t>
      </w:r>
      <w:r>
        <w:t>“eligible</w:t>
      </w:r>
      <w:r>
        <w:rPr>
          <w:spacing w:val="-10"/>
        </w:rPr>
        <w:t xml:space="preserve"> </w:t>
      </w:r>
      <w:r>
        <w:t>students.”</w:t>
      </w:r>
      <w:r>
        <w:rPr>
          <w:spacing w:val="-1"/>
        </w:rPr>
        <w:t xml:space="preserve"> </w:t>
      </w:r>
      <w:r>
        <w:t>In</w:t>
      </w:r>
      <w:r>
        <w:rPr>
          <w:spacing w:val="-9"/>
        </w:rPr>
        <w:t xml:space="preserve"> </w:t>
      </w:r>
      <w:r>
        <w:t>essence, a p</w:t>
      </w:r>
      <w:r>
        <w:t>arent has no legal right to obtain information concerning</w:t>
      </w:r>
      <w:r>
        <w:rPr>
          <w:spacing w:val="-3"/>
        </w:rPr>
        <w:t xml:space="preserve"> </w:t>
      </w:r>
      <w:r>
        <w:t>the child’s college records without the written consent of the student. In compliance with FERPA, information classified as “directory information”</w:t>
      </w:r>
      <w:r>
        <w:rPr>
          <w:spacing w:val="-2"/>
        </w:rPr>
        <w:t xml:space="preserve"> </w:t>
      </w:r>
      <w:r>
        <w:t>may</w:t>
      </w:r>
      <w:r>
        <w:rPr>
          <w:spacing w:val="-12"/>
        </w:rPr>
        <w:t xml:space="preserve"> </w:t>
      </w:r>
      <w:r>
        <w:t xml:space="preserve">be released to the general public without the </w:t>
      </w:r>
      <w:r>
        <w:t>written consent of the student unless</w:t>
      </w:r>
      <w:r>
        <w:rPr>
          <w:spacing w:val="-1"/>
        </w:rPr>
        <w:t xml:space="preserve"> </w:t>
      </w:r>
      <w:r>
        <w:t>the student makes a request in writing. Directory</w:t>
      </w:r>
      <w:r>
        <w:rPr>
          <w:spacing w:val="-4"/>
        </w:rPr>
        <w:t xml:space="preserve"> </w:t>
      </w:r>
      <w:r>
        <w:t>information is defined as: the student’s name, permanent address and/or</w:t>
      </w:r>
      <w:r>
        <w:rPr>
          <w:spacing w:val="-1"/>
        </w:rPr>
        <w:t xml:space="preserve"> </w:t>
      </w:r>
      <w:r>
        <w:t>local address,</w:t>
      </w:r>
      <w:r>
        <w:rPr>
          <w:spacing w:val="-3"/>
        </w:rPr>
        <w:t xml:space="preserve"> </w:t>
      </w:r>
      <w:r>
        <w:t>telephone</w:t>
      </w:r>
      <w:r>
        <w:rPr>
          <w:spacing w:val="-4"/>
        </w:rPr>
        <w:t xml:space="preserve"> </w:t>
      </w:r>
      <w:r>
        <w:t>listing,</w:t>
      </w:r>
      <w:r>
        <w:rPr>
          <w:spacing w:val="-1"/>
        </w:rPr>
        <w:t xml:space="preserve"> </w:t>
      </w:r>
      <w:r>
        <w:t>dates of</w:t>
      </w:r>
      <w:r>
        <w:rPr>
          <w:spacing w:val="-1"/>
        </w:rPr>
        <w:t xml:space="preserve"> </w:t>
      </w:r>
      <w:r>
        <w:t>attendance, most recent previous education institution</w:t>
      </w:r>
      <w:r>
        <w:rPr>
          <w:spacing w:val="-1"/>
        </w:rPr>
        <w:t xml:space="preserve"> </w:t>
      </w:r>
      <w:r>
        <w:t>attended,</w:t>
      </w:r>
      <w:r>
        <w:rPr>
          <w:spacing w:val="-2"/>
        </w:rPr>
        <w:t xml:space="preserve"> </w:t>
      </w:r>
      <w:r>
        <w:t>other</w:t>
      </w:r>
      <w:r>
        <w:rPr>
          <w:spacing w:val="-2"/>
        </w:rPr>
        <w:t xml:space="preserve"> </w:t>
      </w:r>
      <w:r>
        <w:t>information</w:t>
      </w:r>
      <w:r>
        <w:rPr>
          <w:spacing w:val="-4"/>
        </w:rPr>
        <w:t xml:space="preserve"> </w:t>
      </w:r>
      <w:r>
        <w:t>including</w:t>
      </w:r>
      <w:r>
        <w:rPr>
          <w:spacing w:val="-2"/>
        </w:rPr>
        <w:t xml:space="preserve"> </w:t>
      </w:r>
      <w:r>
        <w:t>major,</w:t>
      </w:r>
      <w:r>
        <w:rPr>
          <w:spacing w:val="-2"/>
        </w:rPr>
        <w:t xml:space="preserve"> </w:t>
      </w:r>
      <w:r>
        <w:t>field</w:t>
      </w:r>
      <w:r>
        <w:rPr>
          <w:spacing w:val="-2"/>
        </w:rPr>
        <w:t xml:space="preserve"> </w:t>
      </w:r>
      <w:r>
        <w:t>of</w:t>
      </w:r>
      <w:r>
        <w:rPr>
          <w:spacing w:val="-2"/>
        </w:rPr>
        <w:t xml:space="preserve"> </w:t>
      </w:r>
      <w:r>
        <w:t>study,</w:t>
      </w:r>
      <w:r>
        <w:rPr>
          <w:spacing w:val="-2"/>
        </w:rPr>
        <w:t xml:space="preserve"> </w:t>
      </w:r>
      <w:r>
        <w:t>degrees, awards received,</w:t>
      </w:r>
      <w:r>
        <w:rPr>
          <w:spacing w:val="-2"/>
        </w:rPr>
        <w:t xml:space="preserve"> </w:t>
      </w:r>
      <w:r>
        <w:t>and participation in officially recognized activities/sports.</w:t>
      </w:r>
    </w:p>
    <w:sectPr w:rsidR="003351E2">
      <w:pgSz w:w="12240" w:h="15840"/>
      <w:pgMar w:top="80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517F9"/>
    <w:multiLevelType w:val="hybridMultilevel"/>
    <w:tmpl w:val="D4B22D10"/>
    <w:lvl w:ilvl="0" w:tplc="1D2689FA">
      <w:start w:val="1"/>
      <w:numFmt w:val="decimal"/>
      <w:lvlText w:val="%1."/>
      <w:lvlJc w:val="left"/>
      <w:pPr>
        <w:ind w:left="1080" w:hanging="360"/>
        <w:jc w:val="left"/>
      </w:pPr>
      <w:rPr>
        <w:rFonts w:ascii="Arial" w:eastAsia="Arial" w:hAnsi="Arial" w:cs="Arial" w:hint="default"/>
        <w:b w:val="0"/>
        <w:bCs w:val="0"/>
        <w:i w:val="0"/>
        <w:iCs w:val="0"/>
        <w:spacing w:val="0"/>
        <w:w w:val="100"/>
        <w:sz w:val="24"/>
        <w:szCs w:val="24"/>
        <w:lang w:val="en-US" w:eastAsia="en-US" w:bidi="ar-SA"/>
      </w:rPr>
    </w:lvl>
    <w:lvl w:ilvl="1" w:tplc="DF149D1E">
      <w:numFmt w:val="bullet"/>
      <w:lvlText w:val="•"/>
      <w:lvlJc w:val="left"/>
      <w:pPr>
        <w:ind w:left="2052" w:hanging="360"/>
      </w:pPr>
      <w:rPr>
        <w:rFonts w:hint="default"/>
        <w:lang w:val="en-US" w:eastAsia="en-US" w:bidi="ar-SA"/>
      </w:rPr>
    </w:lvl>
    <w:lvl w:ilvl="2" w:tplc="F6C0CEEE">
      <w:numFmt w:val="bullet"/>
      <w:lvlText w:val="•"/>
      <w:lvlJc w:val="left"/>
      <w:pPr>
        <w:ind w:left="3024" w:hanging="360"/>
      </w:pPr>
      <w:rPr>
        <w:rFonts w:hint="default"/>
        <w:lang w:val="en-US" w:eastAsia="en-US" w:bidi="ar-SA"/>
      </w:rPr>
    </w:lvl>
    <w:lvl w:ilvl="3" w:tplc="F7B21168">
      <w:numFmt w:val="bullet"/>
      <w:lvlText w:val="•"/>
      <w:lvlJc w:val="left"/>
      <w:pPr>
        <w:ind w:left="3996" w:hanging="360"/>
      </w:pPr>
      <w:rPr>
        <w:rFonts w:hint="default"/>
        <w:lang w:val="en-US" w:eastAsia="en-US" w:bidi="ar-SA"/>
      </w:rPr>
    </w:lvl>
    <w:lvl w:ilvl="4" w:tplc="16B0B198">
      <w:numFmt w:val="bullet"/>
      <w:lvlText w:val="•"/>
      <w:lvlJc w:val="left"/>
      <w:pPr>
        <w:ind w:left="4968" w:hanging="360"/>
      </w:pPr>
      <w:rPr>
        <w:rFonts w:hint="default"/>
        <w:lang w:val="en-US" w:eastAsia="en-US" w:bidi="ar-SA"/>
      </w:rPr>
    </w:lvl>
    <w:lvl w:ilvl="5" w:tplc="85D6E262">
      <w:numFmt w:val="bullet"/>
      <w:lvlText w:val="•"/>
      <w:lvlJc w:val="left"/>
      <w:pPr>
        <w:ind w:left="5940" w:hanging="360"/>
      </w:pPr>
      <w:rPr>
        <w:rFonts w:hint="default"/>
        <w:lang w:val="en-US" w:eastAsia="en-US" w:bidi="ar-SA"/>
      </w:rPr>
    </w:lvl>
    <w:lvl w:ilvl="6" w:tplc="789EC634">
      <w:numFmt w:val="bullet"/>
      <w:lvlText w:val="•"/>
      <w:lvlJc w:val="left"/>
      <w:pPr>
        <w:ind w:left="6912" w:hanging="360"/>
      </w:pPr>
      <w:rPr>
        <w:rFonts w:hint="default"/>
        <w:lang w:val="en-US" w:eastAsia="en-US" w:bidi="ar-SA"/>
      </w:rPr>
    </w:lvl>
    <w:lvl w:ilvl="7" w:tplc="71A4333E">
      <w:numFmt w:val="bullet"/>
      <w:lvlText w:val="•"/>
      <w:lvlJc w:val="left"/>
      <w:pPr>
        <w:ind w:left="7884" w:hanging="360"/>
      </w:pPr>
      <w:rPr>
        <w:rFonts w:hint="default"/>
        <w:lang w:val="en-US" w:eastAsia="en-US" w:bidi="ar-SA"/>
      </w:rPr>
    </w:lvl>
    <w:lvl w:ilvl="8" w:tplc="47C0065C">
      <w:numFmt w:val="bullet"/>
      <w:lvlText w:val="•"/>
      <w:lvlJc w:val="left"/>
      <w:pPr>
        <w:ind w:left="885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E2"/>
    <w:rsid w:val="000002B6"/>
    <w:rsid w:val="0033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DBBB"/>
  <w15:docId w15:val="{A4D86662-A191-4DA8-B292-9CA930A8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21" w:lineRule="exact"/>
      <w:ind w:left="2167"/>
      <w:outlineLvl w:val="0"/>
    </w:pPr>
    <w:rPr>
      <w:b/>
      <w:bCs/>
      <w:sz w:val="28"/>
      <w:szCs w:val="28"/>
    </w:rPr>
  </w:style>
  <w:style w:type="paragraph" w:styleId="Heading2">
    <w:name w:val="heading 2"/>
    <w:basedOn w:val="Normal"/>
    <w:uiPriority w:val="9"/>
    <w:unhideWhenUsed/>
    <w:qFormat/>
    <w:pPr>
      <w:ind w:left="25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2167"/>
    </w:pPr>
    <w:rPr>
      <w:b/>
      <w:bCs/>
      <w:sz w:val="32"/>
      <w:szCs w:val="32"/>
    </w:rPr>
  </w:style>
  <w:style w:type="paragraph" w:styleId="ListParagraph">
    <w:name w:val="List Paragraph"/>
    <w:basedOn w:val="Normal"/>
    <w:uiPriority w:val="1"/>
    <w:qFormat/>
    <w:pPr>
      <w:ind w:left="1079" w:hanging="360"/>
    </w:pPr>
  </w:style>
  <w:style w:type="paragraph" w:customStyle="1" w:styleId="TableParagraph">
    <w:name w:val="Table Paragraph"/>
    <w:basedOn w:val="Normal"/>
    <w:uiPriority w:val="1"/>
    <w:qFormat/>
    <w:pPr>
      <w:spacing w:before="2"/>
      <w:ind w:left="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newland@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slider@ntcc.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shaw@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FECA90E8C27B44A9CAD9594EEE039D" ma:contentTypeVersion="17" ma:contentTypeDescription="Create a new document." ma:contentTypeScope="" ma:versionID="853c4fa7a695ceffb3a3c07e5edf29b9">
  <xsd:schema xmlns:xsd="http://www.w3.org/2001/XMLSchema" xmlns:xs="http://www.w3.org/2001/XMLSchema" xmlns:p="http://schemas.microsoft.com/office/2006/metadata/properties" xmlns:ns3="a6de1345-d016-4309-a1b0-991866fb7c6a" xmlns:ns4="845367e0-ce4b-40f6-9ca1-64fd2f794d82" targetNamespace="http://schemas.microsoft.com/office/2006/metadata/properties" ma:root="true" ma:fieldsID="f1c292a76f0f64873a9c80df6d500977" ns3:_="" ns4:_="">
    <xsd:import namespace="a6de1345-d016-4309-a1b0-991866fb7c6a"/>
    <xsd:import namespace="845367e0-ce4b-40f6-9ca1-64fd2f794d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e1345-d016-4309-a1b0-991866fb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5367e0-ce4b-40f6-9ca1-64fd2f794d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6de1345-d016-4309-a1b0-991866fb7c6a" xsi:nil="true"/>
  </documentManagement>
</p:properties>
</file>

<file path=customXml/itemProps1.xml><?xml version="1.0" encoding="utf-8"?>
<ds:datastoreItem xmlns:ds="http://schemas.openxmlformats.org/officeDocument/2006/customXml" ds:itemID="{B7635FCC-4911-4920-821C-06D6B8652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e1345-d016-4309-a1b0-991866fb7c6a"/>
    <ds:schemaRef ds:uri="845367e0-ce4b-40f6-9ca1-64fd2f794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57861-EE8D-4A55-B84A-FD382352F0E2}">
  <ds:schemaRefs>
    <ds:schemaRef ds:uri="http://schemas.microsoft.com/sharepoint/v3/contenttype/forms"/>
  </ds:schemaRefs>
</ds:datastoreItem>
</file>

<file path=customXml/itemProps3.xml><?xml version="1.0" encoding="utf-8"?>
<ds:datastoreItem xmlns:ds="http://schemas.openxmlformats.org/officeDocument/2006/customXml" ds:itemID="{600ECAC7-0075-4EF4-9178-95FE76574AB3}">
  <ds:schemaRef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http://schemas.microsoft.com/office/2006/metadata/properties"/>
    <ds:schemaRef ds:uri="a6de1345-d016-4309-a1b0-991866fb7c6a"/>
    <ds:schemaRef ds:uri="http://www.w3.org/XML/1998/namespace"/>
    <ds:schemaRef ds:uri="http://purl.org/dc/elements/1.1/"/>
    <ds:schemaRef ds:uri="845367e0-ce4b-40f6-9ca1-64fd2f794d8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Carol Slider</cp:lastModifiedBy>
  <cp:revision>2</cp:revision>
  <dcterms:created xsi:type="dcterms:W3CDTF">2025-08-15T20:46:00Z</dcterms:created>
  <dcterms:modified xsi:type="dcterms:W3CDTF">2025-08-15T20:46:00Z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0x010100D1FECA90E8C27B44A9CAD9594EEE039D</vt:lpwstr>
  </property>
  <property fmtid="{D5CDD505-2E9C-101B-9397-08002B2CF9AE}" pid="3" name="Created">
    <vt:filetime>2024-08-22T00:00:00Z</vt:filetime>
  </property>
  <property fmtid="{D5CDD505-2E9C-101B-9397-08002B2CF9AE}" pid="4" name="Creator">
    <vt:lpwstr>Acrobat PDFMaker 24 for Word</vt:lpwstr>
  </property>
  <property fmtid="{D5CDD505-2E9C-101B-9397-08002B2CF9AE}" pid="5" name="GrammarlyDocumentId">
    <vt:lpwstr>9653939ea86464820fcb422bb1b9b1c4cfd6b58f43e6859cf0d238bea01b683f</vt:lpwstr>
  </property>
  <property fmtid="{D5CDD505-2E9C-101B-9397-08002B2CF9AE}" pid="6" name="LastSaved">
    <vt:filetime>2025-05-28T00:00:00Z</vt:filetime>
  </property>
  <property fmtid="{D5CDD505-2E9C-101B-9397-08002B2CF9AE}" pid="7" name="Producer">
    <vt:lpwstr>Adobe PDF Library 24.2.255</vt:lpwstr>
  </property>
  <property fmtid="{D5CDD505-2E9C-101B-9397-08002B2CF9AE}" pid="8" name="SourceModified">
    <vt:lpwstr/>
  </property>
</Properties>
</file>