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76C62DE9"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w:t>
      </w:r>
      <w:r w:rsidR="00BE72F7">
        <w:rPr>
          <w:rFonts w:ascii="Times New Roman" w:hAnsi="Times New Roman" w:cs="Times New Roman"/>
          <w:b/>
          <w:color w:val="0F243E" w:themeColor="text2" w:themeShade="80"/>
          <w:sz w:val="32"/>
        </w:rPr>
        <w:t>2</w:t>
      </w:r>
      <w:r w:rsidR="00F861A5">
        <w:rPr>
          <w:rFonts w:ascii="Times New Roman" w:hAnsi="Times New Roman" w:cs="Times New Roman"/>
          <w:b/>
          <w:color w:val="0F243E" w:themeColor="text2" w:themeShade="80"/>
          <w:sz w:val="32"/>
        </w:rPr>
        <w:t>322</w:t>
      </w:r>
      <w:bookmarkStart w:id="0" w:name="_GoBack"/>
      <w:bookmarkEnd w:id="0"/>
      <w:r w:rsidR="00BE72F7">
        <w:rPr>
          <w:rFonts w:ascii="Times New Roman" w:hAnsi="Times New Roman" w:cs="Times New Roman"/>
          <w:b/>
          <w:color w:val="0F243E" w:themeColor="text2" w:themeShade="80"/>
          <w:sz w:val="32"/>
        </w:rPr>
        <w:t xml:space="preserve"> World Civilizations I</w:t>
      </w:r>
    </w:p>
    <w:p w14:paraId="5B5254EE" w14:textId="04DFC700"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BE72F7">
        <w:rPr>
          <w:rFonts w:ascii="Times New Roman" w:hAnsi="Times New Roman" w:cs="Times New Roman"/>
          <w:b/>
          <w:spacing w:val="-1"/>
          <w:sz w:val="24"/>
        </w:rPr>
        <w:t xml:space="preserve"> December</w:t>
      </w:r>
      <w:r w:rsidR="002C0295">
        <w:rPr>
          <w:rFonts w:ascii="Times New Roman" w:hAnsi="Times New Roman" w:cs="Times New Roman"/>
          <w:b/>
          <w:spacing w:val="-1"/>
          <w:sz w:val="24"/>
        </w:rPr>
        <w:t xml:space="preserve">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2C8F9620" w:rsidR="00C77703" w:rsidRDefault="00C77703" w:rsidP="00ED0E6E">
      <w:pPr>
        <w:pStyle w:val="TableParagraph"/>
        <w:ind w:left="1908"/>
        <w:rPr>
          <w:rFonts w:ascii="Times New Roman" w:hAnsi="Times New Roman" w:cs="Times New Roman"/>
          <w:b/>
          <w:sz w:val="28"/>
        </w:rPr>
      </w:pPr>
    </w:p>
    <w:p w14:paraId="74FD6ED8" w14:textId="086A23AB"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r w:rsidR="002C0295">
        <w:rPr>
          <w:rFonts w:ascii="Times New Roman" w:hAnsi="Times New Roman" w:cs="Times New Roman"/>
          <w:sz w:val="28"/>
        </w:rPr>
        <w:t>Dr. Melissa Fulgham</w:t>
      </w:r>
    </w:p>
    <w:p w14:paraId="39925C9D" w14:textId="7947B8B7"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r w:rsidR="002C0295">
        <w:rPr>
          <w:rFonts w:ascii="Times New Roman" w:hAnsi="Times New Roman" w:cs="Times New Roman"/>
          <w:spacing w:val="-6"/>
          <w:sz w:val="24"/>
        </w:rPr>
        <w:t xml:space="preserve"> HUM 128E</w:t>
      </w:r>
    </w:p>
    <w:p w14:paraId="3EF7CE86" w14:textId="2AED069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2C0295">
        <w:rPr>
          <w:rFonts w:ascii="Times New Roman" w:hAnsi="Times New Roman" w:cs="Times New Roman"/>
          <w:b/>
          <w:spacing w:val="-4"/>
          <w:sz w:val="24"/>
        </w:rPr>
        <w:t xml:space="preserve">    </w:t>
      </w:r>
      <w:r w:rsidR="002C0295">
        <w:rPr>
          <w:rFonts w:ascii="Times New Roman" w:hAnsi="Times New Roman" w:cs="Times New Roman"/>
          <w:spacing w:val="-4"/>
          <w:sz w:val="24"/>
        </w:rPr>
        <w:t>(903) 434-8253</w:t>
      </w:r>
    </w:p>
    <w:p w14:paraId="43BABC34" w14:textId="25D96F68"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hyperlink r:id="rId10" w:history="1">
        <w:r w:rsidR="002C0295" w:rsidRPr="00532B3F">
          <w:rPr>
            <w:rStyle w:val="Hyperlink"/>
            <w:rFonts w:ascii="Times New Roman" w:hAnsi="Times New Roman" w:cs="Times New Roman"/>
            <w:spacing w:val="-6"/>
            <w:sz w:val="24"/>
          </w:rPr>
          <w:t>mfulgham@ntcc.edu</w:t>
        </w:r>
      </w:hyperlink>
      <w:r w:rsidR="002C0295">
        <w:rPr>
          <w:rFonts w:ascii="Times New Roman" w:hAnsi="Times New Roman" w:cs="Times New Roman"/>
          <w:spacing w:val="-6"/>
          <w:sz w:val="24"/>
        </w:rPr>
        <w:t xml:space="preserve"> – will respond to emails within 24 hours</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868C1B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923B56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51C48DA"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972D32D"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3B56ED7E"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2A5FE9">
        <w:rPr>
          <w:rFonts w:cs="Times New Roman"/>
          <w:b/>
          <w:spacing w:val="-1"/>
        </w:rPr>
        <w:t xml:space="preserve"> </w:t>
      </w:r>
      <w:r w:rsidR="00F861A5">
        <w:t>A survey of the social, political, economic, cultural, religious, and intellectual history of the world from the 15th century to the present. The course examines major cultural regions of the world in Africa, the Americas, Asia, Europe, and Oceania and their global interactions over time. Themes include maritime exploration and transoceanic empires, nation/state formation and industrialization, imperialism, global conflicts and resolutions, and global economic integration. The course emphasizes the development, interaction and impact of global exchange.</w:t>
      </w:r>
    </w:p>
    <w:p w14:paraId="10E1DD3B" w14:textId="77777777" w:rsidR="00F861A5" w:rsidRPr="002E21E3" w:rsidRDefault="00F861A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0C0EECAA"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Create an argument through the use of historical evidence. (SLO1</w:t>
      </w:r>
      <w:r w:rsidR="004A0B7C" w:rsidRPr="00416018">
        <w:rPr>
          <w:rFonts w:ascii="Times New Roman" w:hAnsi="Times New Roman" w:cs="Times New Roman"/>
          <w:b w:val="0"/>
          <w:color w:val="000000" w:themeColor="text1"/>
        </w:rPr>
        <w:t xml:space="preserve"> – assessed by essay</w:t>
      </w:r>
      <w:r w:rsidRPr="00416018">
        <w:rPr>
          <w:rFonts w:ascii="Times New Roman" w:hAnsi="Times New Roman" w:cs="Times New Roman"/>
          <w:b w:val="0"/>
          <w:color w:val="000000" w:themeColor="text1"/>
        </w:rPr>
        <w:t>)</w:t>
      </w:r>
    </w:p>
    <w:p w14:paraId="04825B5C" w14:textId="588D2B14"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Analyze and interpret primary and secondary sources. (SLO2</w:t>
      </w:r>
      <w:r w:rsidR="004A0B7C" w:rsidRPr="00416018">
        <w:rPr>
          <w:rFonts w:ascii="Times New Roman" w:hAnsi="Times New Roman" w:cs="Times New Roman"/>
          <w:b w:val="0"/>
          <w:color w:val="000000" w:themeColor="text1"/>
        </w:rPr>
        <w:t xml:space="preserve"> – assessed by participation activities</w:t>
      </w:r>
      <w:r w:rsidRPr="00416018">
        <w:rPr>
          <w:rFonts w:ascii="Times New Roman" w:hAnsi="Times New Roman" w:cs="Times New Roman"/>
          <w:b w:val="0"/>
          <w:color w:val="000000" w:themeColor="text1"/>
        </w:rPr>
        <w:t>)</w:t>
      </w:r>
    </w:p>
    <w:p w14:paraId="29458A9A" w14:textId="35798E21"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Analyze the effects of historical, social, political, economic, cultural, and global forces on this period of United States history. (SLO3</w:t>
      </w:r>
      <w:r w:rsidR="004A0B7C" w:rsidRPr="00416018">
        <w:rPr>
          <w:rFonts w:ascii="Times New Roman" w:hAnsi="Times New Roman" w:cs="Times New Roman"/>
          <w:b w:val="0"/>
          <w:color w:val="000000" w:themeColor="text1"/>
        </w:rPr>
        <w:t xml:space="preserve"> – assessed by exam</w:t>
      </w:r>
      <w:r w:rsidR="00BE72F7" w:rsidRPr="00416018">
        <w:rPr>
          <w:rFonts w:ascii="Times New Roman" w:hAnsi="Times New Roman" w:cs="Times New Roman"/>
          <w:b w:val="0"/>
          <w:color w:val="000000" w:themeColor="text1"/>
        </w:rPr>
        <w:t>s</w:t>
      </w:r>
      <w:r w:rsidRPr="00416018">
        <w:rPr>
          <w:rFonts w:ascii="Times New Roman" w:hAnsi="Times New Roman" w:cs="Times New Roman"/>
          <w:b w:val="0"/>
          <w:color w:val="000000" w:themeColor="text1"/>
        </w:rPr>
        <w:t>)</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22F28A20" w14:textId="6B3E5400" w:rsidR="003334DD" w:rsidRDefault="00416018" w:rsidP="00416018">
      <w:pPr>
        <w:pStyle w:val="Heading1"/>
        <w:ind w:firstLine="440"/>
        <w:rPr>
          <w:rFonts w:ascii="Times New Roman" w:hAnsi="Times New Roman" w:cs="Times New Roman"/>
          <w:b w:val="0"/>
          <w:spacing w:val="-1"/>
        </w:rPr>
      </w:pPr>
      <w:r>
        <w:rPr>
          <w:rFonts w:ascii="Times New Roman" w:hAnsi="Times New Roman" w:cs="Times New Roman"/>
          <w:b w:val="0"/>
          <w:spacing w:val="-1"/>
        </w:rPr>
        <w:t>50</w:t>
      </w:r>
      <w:r w:rsidR="0011168C">
        <w:rPr>
          <w:rFonts w:ascii="Times New Roman" w:hAnsi="Times New Roman" w:cs="Times New Roman"/>
          <w:b w:val="0"/>
          <w:spacing w:val="-1"/>
        </w:rPr>
        <w:t>%</w:t>
      </w:r>
      <w:r w:rsidR="0011168C">
        <w:rPr>
          <w:rFonts w:ascii="Times New Roman" w:hAnsi="Times New Roman" w:cs="Times New Roman"/>
          <w:b w:val="0"/>
          <w:spacing w:val="-1"/>
        </w:rPr>
        <w:tab/>
      </w:r>
      <w:r>
        <w:rPr>
          <w:rFonts w:ascii="Times New Roman" w:hAnsi="Times New Roman" w:cs="Times New Roman"/>
          <w:b w:val="0"/>
          <w:spacing w:val="-1"/>
        </w:rPr>
        <w:t xml:space="preserve">Exams </w:t>
      </w:r>
      <w:r w:rsidR="0011168C">
        <w:rPr>
          <w:rFonts w:ascii="Times New Roman" w:hAnsi="Times New Roman" w:cs="Times New Roman"/>
          <w:b w:val="0"/>
          <w:spacing w:val="-1"/>
        </w:rPr>
        <w:tab/>
      </w:r>
      <w:r w:rsidR="0011168C">
        <w:rPr>
          <w:rFonts w:ascii="Times New Roman" w:hAnsi="Times New Roman" w:cs="Times New Roman"/>
          <w:b w:val="0"/>
          <w:spacing w:val="-1"/>
        </w:rPr>
        <w:tab/>
      </w:r>
    </w:p>
    <w:p w14:paraId="5F666E7E" w14:textId="581742E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97396C">
        <w:rPr>
          <w:rFonts w:ascii="Times New Roman" w:hAnsi="Times New Roman" w:cs="Times New Roman"/>
          <w:b w:val="0"/>
          <w:spacing w:val="-1"/>
        </w:rPr>
        <w:t>Essay</w:t>
      </w:r>
      <w:r w:rsidR="0097396C">
        <w:rPr>
          <w:rFonts w:ascii="Times New Roman" w:hAnsi="Times New Roman" w:cs="Times New Roman"/>
          <w:b w:val="0"/>
          <w:spacing w:val="-1"/>
        </w:rPr>
        <w:tab/>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270425F7" w:rsidR="003334DD" w:rsidRDefault="003E48AE" w:rsidP="0097396C">
      <w:pPr>
        <w:pStyle w:val="Heading1"/>
        <w:ind w:firstLine="440"/>
        <w:rPr>
          <w:rFonts w:ascii="Times New Roman" w:hAnsi="Times New Roman" w:cs="Times New Roman"/>
          <w:spacing w:val="-1"/>
        </w:rPr>
      </w:pPr>
      <w:r>
        <w:rPr>
          <w:rFonts w:ascii="Times New Roman" w:hAnsi="Times New Roman" w:cs="Times New Roman"/>
          <w:b w:val="0"/>
          <w:spacing w:val="-1"/>
        </w:rPr>
        <w:t>25%</w:t>
      </w:r>
      <w:r>
        <w:rPr>
          <w:rFonts w:ascii="Times New Roman" w:hAnsi="Times New Roman" w:cs="Times New Roman"/>
          <w:b w:val="0"/>
          <w:spacing w:val="-1"/>
        </w:rPr>
        <w:tab/>
      </w:r>
      <w:r w:rsidR="00416018">
        <w:rPr>
          <w:rFonts w:ascii="Times New Roman" w:hAnsi="Times New Roman" w:cs="Times New Roman"/>
          <w:b w:val="0"/>
          <w:spacing w:val="-1"/>
        </w:rPr>
        <w:t>Online Assignments</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21ACA7F7" w:rsidR="003334DD" w:rsidRPr="006E4983" w:rsidRDefault="002939BA" w:rsidP="003334DD">
      <w:pPr>
        <w:pStyle w:val="BodyText"/>
        <w:spacing w:before="2"/>
        <w:ind w:right="200"/>
        <w:rPr>
          <w:rFonts w:ascii="Cambria" w:eastAsia="Cambria" w:hAnsi="Cambria" w:cs="Cambria"/>
        </w:rPr>
      </w:pPr>
      <w:r w:rsidRPr="003334DD">
        <w:rPr>
          <w:rFonts w:cs="Times New Roman"/>
          <w:b/>
          <w:spacing w:val="-1"/>
        </w:rPr>
        <w:t>Required Instructional Materials</w:t>
      </w:r>
      <w:r w:rsidR="006456B9" w:rsidRPr="003334DD">
        <w:rPr>
          <w:rFonts w:cs="Times New Roman"/>
          <w:b/>
          <w:spacing w:val="-1"/>
        </w:rPr>
        <w:t>:</w:t>
      </w:r>
      <w:r w:rsidR="00777592">
        <w:rPr>
          <w:rFonts w:cs="Times New Roman"/>
          <w:spacing w:val="-1"/>
        </w:rPr>
        <w:t xml:space="preserve"> </w:t>
      </w:r>
      <w:r w:rsidR="00416018">
        <w:rPr>
          <w:rFonts w:ascii="Cambria"/>
          <w:spacing w:val="-1"/>
        </w:rPr>
        <w:t>Bentley, et al</w:t>
      </w:r>
      <w:r w:rsidR="003334DD">
        <w:rPr>
          <w:rFonts w:ascii="Cambria"/>
          <w:spacing w:val="-1"/>
        </w:rPr>
        <w:t xml:space="preserve">. </w:t>
      </w:r>
      <w:r w:rsidR="00416018">
        <w:rPr>
          <w:rFonts w:ascii="Cambria"/>
          <w:i/>
          <w:spacing w:val="-1"/>
        </w:rPr>
        <w:t>Traditions &amp; Encounters: A Global Perspective on the Past</w:t>
      </w:r>
      <w:r w:rsidR="00416018">
        <w:rPr>
          <w:rFonts w:ascii="Cambria"/>
          <w:spacing w:val="-1"/>
        </w:rPr>
        <w:t>. 6</w:t>
      </w:r>
      <w:r w:rsidR="003334DD" w:rsidRPr="006E4983">
        <w:rPr>
          <w:rFonts w:ascii="Cambria"/>
          <w:spacing w:val="-1"/>
          <w:vertAlign w:val="superscript"/>
        </w:rPr>
        <w:t>th</w:t>
      </w:r>
      <w:r w:rsidR="003334DD">
        <w:rPr>
          <w:rFonts w:ascii="Cambria"/>
          <w:spacing w:val="-1"/>
        </w:rPr>
        <w:t xml:space="preserve"> edition, with CONNECT</w:t>
      </w:r>
    </w:p>
    <w:p w14:paraId="6A9FF9B9" w14:textId="61DDF1A3" w:rsidR="001F7559" w:rsidRPr="002E21E3" w:rsidRDefault="001F7559" w:rsidP="003334DD">
      <w:pPr>
        <w:pStyle w:val="Heading1"/>
        <w:rPr>
          <w:rFonts w:ascii="Times New Roman" w:hAnsi="Times New Roman" w:cs="Times New Roman"/>
          <w:sz w:val="23"/>
          <w:szCs w:val="23"/>
        </w:rPr>
      </w:pPr>
    </w:p>
    <w:p w14:paraId="163C0D25" w14:textId="08B4BCBE"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3334DD" w:rsidRPr="003334DD">
        <w:rPr>
          <w:rFonts w:ascii="Times New Roman" w:hAnsi="Times New Roman" w:cs="Times New Roman"/>
          <w:b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8508F9">
        <w:rPr>
          <w:b w:val="0"/>
          <w:spacing w:val="-1"/>
        </w:rPr>
        <w:t>978-0-07-340702-9</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 xml:space="preserve">MAC OS X10.3 or higher.  You will need Office 2003 or higher, and you will need broadband internet access. You can check your operating system by right clicking on the My Computer icon on the home screen.  You can check your word processing program by going to </w:t>
      </w:r>
      <w:proofErr w:type="gramStart"/>
      <w:r w:rsidR="00FF6F7B" w:rsidRPr="002032A5">
        <w:rPr>
          <w:rFonts w:ascii="Times New Roman" w:hAnsi="Times New Roman" w:cs="Times New Roman"/>
          <w:b w:val="0"/>
        </w:rPr>
        <w:t>Start</w:t>
      </w:r>
      <w:proofErr w:type="gramEnd"/>
      <w:r w:rsidR="00FF6F7B" w:rsidRPr="002032A5">
        <w:rPr>
          <w:rFonts w:ascii="Times New Roman" w:hAnsi="Times New Roman" w:cs="Times New Roman"/>
          <w:b w:val="0"/>
        </w:rPr>
        <w:t xml:space="preserve">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40E8DDE8" w14:textId="08CEACD5"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Exam</w:t>
      </w:r>
      <w:r w:rsidR="008508F9">
        <w:rPr>
          <w:rFonts w:ascii="Times New Roman" w:hAnsi="Times New Roman" w:cs="Times New Roman"/>
          <w:i/>
        </w:rPr>
        <w:t>s</w:t>
      </w:r>
      <w:r w:rsidRPr="00562E44">
        <w:rPr>
          <w:rFonts w:ascii="Times New Roman" w:hAnsi="Times New Roman" w:cs="Times New Roman"/>
          <w:i/>
        </w:rPr>
        <w:t>:</w:t>
      </w:r>
    </w:p>
    <w:p w14:paraId="4095D4C3" w14:textId="1E58360D" w:rsidR="008E752B" w:rsidRPr="00A00F09" w:rsidRDefault="008508F9"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course is divided into four modules. Each module ends with an exam covering the material presented in that module</w:t>
      </w:r>
      <w:r w:rsidR="008E752B">
        <w:rPr>
          <w:rFonts w:ascii="Times New Roman" w:hAnsi="Times New Roman" w:cs="Times New Roman"/>
          <w:sz w:val="24"/>
        </w:rPr>
        <w:t>.</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002F3588" w14:textId="7349E10F" w:rsidR="008E752B" w:rsidRDefault="0011168C" w:rsidP="008E752B">
      <w:pPr>
        <w:pStyle w:val="Heading1"/>
        <w:ind w:left="900"/>
        <w:rPr>
          <w:rFonts w:ascii="Times New Roman" w:hAnsi="Times New Roman" w:cs="Times New Roman"/>
          <w:i/>
        </w:rPr>
      </w:pPr>
      <w:r>
        <w:rPr>
          <w:rFonts w:ascii="Times New Roman" w:hAnsi="Times New Roman" w:cs="Times New Roman"/>
          <w:i/>
        </w:rPr>
        <w:t xml:space="preserve">Attendance and </w:t>
      </w:r>
      <w:r w:rsidR="008E752B" w:rsidRPr="00562E44">
        <w:rPr>
          <w:rFonts w:ascii="Times New Roman" w:hAnsi="Times New Roman" w:cs="Times New Roman"/>
          <w:i/>
        </w:rPr>
        <w:t>Participation:</w:t>
      </w:r>
    </w:p>
    <w:p w14:paraId="744BF335" w14:textId="3F2CB929" w:rsidR="0011168C" w:rsidRPr="0011168C" w:rsidRDefault="0011168C" w:rsidP="008E752B">
      <w:pPr>
        <w:pStyle w:val="Heading1"/>
        <w:ind w:left="900"/>
        <w:rPr>
          <w:rFonts w:ascii="Times New Roman" w:hAnsi="Times New Roman" w:cs="Times New Roman"/>
          <w:b w:val="0"/>
          <w:i/>
        </w:rPr>
      </w:pPr>
      <w:r>
        <w:rPr>
          <w:rFonts w:ascii="Times New Roman" w:hAnsi="Times New Roman" w:cs="Times New Roman"/>
          <w:b w:val="0"/>
        </w:rPr>
        <w:t>Online home</w:t>
      </w:r>
      <w:r w:rsidR="008508F9">
        <w:rPr>
          <w:rFonts w:ascii="Times New Roman" w:hAnsi="Times New Roman" w:cs="Times New Roman"/>
          <w:b w:val="0"/>
        </w:rPr>
        <w:t xml:space="preserve">work activities, including </w:t>
      </w:r>
      <w:proofErr w:type="spellStart"/>
      <w:r w:rsidR="008508F9">
        <w:rPr>
          <w:rFonts w:ascii="Times New Roman" w:hAnsi="Times New Roman" w:cs="Times New Roman"/>
          <w:b w:val="0"/>
        </w:rPr>
        <w:t>LearnSmart</w:t>
      </w:r>
      <w:proofErr w:type="spellEnd"/>
      <w:r w:rsidR="008508F9">
        <w:rPr>
          <w:rFonts w:ascii="Times New Roman" w:hAnsi="Times New Roman" w:cs="Times New Roman"/>
          <w:b w:val="0"/>
        </w:rPr>
        <w:t>, map, and critical mission activities</w:t>
      </w:r>
      <w:r>
        <w:rPr>
          <w:rFonts w:ascii="Times New Roman" w:hAnsi="Times New Roman" w:cs="Times New Roman"/>
          <w:b w:val="0"/>
        </w:rPr>
        <w:t>.</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324CF7CC"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4DCB28BF" w14:textId="5F035B36" w:rsidR="0011168C" w:rsidRPr="0011168C" w:rsidRDefault="0011168C" w:rsidP="0011168C">
      <w:pPr>
        <w:pStyle w:val="Heading1"/>
        <w:spacing w:line="281" w:lineRule="exact"/>
        <w:rPr>
          <w:rFonts w:ascii="Times New Roman" w:hAnsi="Times New Roman" w:cs="Times New Roman"/>
          <w:b w:val="0"/>
          <w:bCs w:val="0"/>
        </w:rPr>
      </w:pPr>
    </w:p>
    <w:p w14:paraId="03DBD667"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 xml:space="preserve">Alternate Operations </w:t>
      </w:r>
      <w:proofErr w:type="gramStart"/>
      <w:r w:rsidRPr="0011168C">
        <w:rPr>
          <w:rFonts w:ascii="Times New Roman" w:hAnsi="Times New Roman" w:cs="Times New Roman"/>
          <w:b/>
          <w:bCs/>
          <w:color w:val="000000"/>
          <w:sz w:val="24"/>
          <w:szCs w:val="24"/>
        </w:rPr>
        <w:t>During</w:t>
      </w:r>
      <w:proofErr w:type="gramEnd"/>
      <w:r w:rsidRPr="0011168C">
        <w:rPr>
          <w:rFonts w:ascii="Times New Roman" w:hAnsi="Times New Roman" w:cs="Times New Roman"/>
          <w:b/>
          <w:bCs/>
          <w:color w:val="000000"/>
          <w:sz w:val="24"/>
          <w:szCs w:val="24"/>
        </w:rPr>
        <w:t xml:space="preserve"> Campus Closure and/or Alternate Course Delivery Requirements</w:t>
      </w:r>
    </w:p>
    <w:p w14:paraId="23BCCCBD"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1D0745A8"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p>
    <w:p w14:paraId="3B07ED16"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 xml:space="preserve">Additionally, there may be instances where a course may not be able to be continued in the same delivery format as it originates (face-to-face, fully online, live remote, or hybrid).  Should this be the case, every </w:t>
      </w:r>
      <w:proofErr w:type="gramStart"/>
      <w:r w:rsidRPr="0011168C">
        <w:rPr>
          <w:rFonts w:ascii="Times New Roman" w:hAnsi="Times New Roman" w:cs="Times New Roman"/>
          <w:color w:val="000000"/>
          <w:sz w:val="24"/>
          <w:szCs w:val="24"/>
        </w:rPr>
        <w:t>effort</w:t>
      </w:r>
      <w:proofErr w:type="gramEnd"/>
      <w:r w:rsidRPr="0011168C">
        <w:rPr>
          <w:rFonts w:ascii="Times New Roman" w:hAnsi="Times New Roman" w:cs="Times New Roman"/>
          <w:color w:val="000000"/>
          <w:sz w:val="24"/>
          <w:szCs w:val="24"/>
        </w:rPr>
        <w:t xml:space="preserve"> will be made to continue instruction in an alternative delivery format.  Students will be informed of any changes of this nature through email messaging and/or the Blackboard course site.</w:t>
      </w:r>
    </w:p>
    <w:p w14:paraId="1ECF10F1" w14:textId="77777777" w:rsidR="0011168C" w:rsidRDefault="0011168C"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w:t>
      </w:r>
      <w:r w:rsidRPr="002E21E3">
        <w:rPr>
          <w:rFonts w:ascii="Times New Roman" w:hAnsi="Times New Roman" w:cs="Times New Roman"/>
          <w:color w:val="000000"/>
          <w:sz w:val="24"/>
          <w:szCs w:val="24"/>
        </w:rPr>
        <w:lastRenderedPageBreak/>
        <w:t xml:space="preserve">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proofErr w:type="gramStart"/>
      <w:r w:rsidR="00FE445C" w:rsidRPr="00FE445C">
        <w:rPr>
          <w:rFonts w:ascii="Times New Roman" w:hAnsi="Times New Roman" w:cs="Times New Roman"/>
          <w:color w:val="000000" w:themeColor="text1"/>
          <w:sz w:val="24"/>
          <w:szCs w:val="24"/>
        </w:rPr>
        <w:t>populations</w:t>
      </w:r>
      <w:proofErr w:type="gramEnd"/>
      <w:r w:rsidR="00FE445C" w:rsidRPr="00FE445C">
        <w:rPr>
          <w:rFonts w:ascii="Times New Roman" w:hAnsi="Times New Roman" w:cs="Times New Roman"/>
          <w:color w:val="000000" w:themeColor="text1"/>
          <w:sz w:val="24"/>
          <w:szCs w:val="24"/>
        </w:rPr>
        <w:t xml:space="preserve">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44F0DE7" w14:textId="77777777" w:rsidR="00C77703"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3C545D7" w14:textId="366A2D56" w:rsidR="00C77703" w:rsidRDefault="00C77703" w:rsidP="00A90920">
      <w:pPr>
        <w:pStyle w:val="BodyText"/>
        <w:ind w:right="147"/>
        <w:rPr>
          <w:rFonts w:cs="Times New Roman"/>
          <w:b/>
          <w:spacing w:val="-1"/>
        </w:rPr>
      </w:pPr>
    </w:p>
    <w:p w14:paraId="225A0F31" w14:textId="28F180FF" w:rsidR="00BE72F7" w:rsidRPr="00BE72F7" w:rsidRDefault="00BE72F7" w:rsidP="00A90920">
      <w:pPr>
        <w:pStyle w:val="BodyText"/>
        <w:ind w:right="147"/>
        <w:rPr>
          <w:rFonts w:cs="Times New Roman"/>
          <w:spacing w:val="-1"/>
        </w:rPr>
      </w:pPr>
      <w:r w:rsidRPr="00BE72F7">
        <w:rPr>
          <w:rFonts w:cs="Times New Roman"/>
          <w:spacing w:val="-1"/>
        </w:rPr>
        <w:t>*See course schedule</w:t>
      </w:r>
    </w:p>
    <w:sectPr w:rsidR="00BE72F7" w:rsidRPr="00BE72F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1CFB"/>
    <w:multiLevelType w:val="hybridMultilevel"/>
    <w:tmpl w:val="1E4E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75ED1"/>
    <w:multiLevelType w:val="hybridMultilevel"/>
    <w:tmpl w:val="7124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61619"/>
    <w:multiLevelType w:val="hybridMultilevel"/>
    <w:tmpl w:val="42F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DD00E0D"/>
    <w:multiLevelType w:val="hybridMultilevel"/>
    <w:tmpl w:val="5AD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F2409"/>
    <w:multiLevelType w:val="hybridMultilevel"/>
    <w:tmpl w:val="38E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2403F"/>
    <w:multiLevelType w:val="hybridMultilevel"/>
    <w:tmpl w:val="D17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676C2"/>
    <w:multiLevelType w:val="hybridMultilevel"/>
    <w:tmpl w:val="A584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C4825"/>
    <w:multiLevelType w:val="hybridMultilevel"/>
    <w:tmpl w:val="DD58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E603A"/>
    <w:multiLevelType w:val="hybridMultilevel"/>
    <w:tmpl w:val="D162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977F2"/>
    <w:multiLevelType w:val="hybridMultilevel"/>
    <w:tmpl w:val="87C2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0"/>
  </w:num>
  <w:num w:numId="6">
    <w:abstractNumId w:val="1"/>
  </w:num>
  <w:num w:numId="7">
    <w:abstractNumId w:val="7"/>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1754"/>
    <w:rsid w:val="001010FF"/>
    <w:rsid w:val="00102944"/>
    <w:rsid w:val="0011168C"/>
    <w:rsid w:val="001179BB"/>
    <w:rsid w:val="00142A82"/>
    <w:rsid w:val="001677A8"/>
    <w:rsid w:val="001851BC"/>
    <w:rsid w:val="00194115"/>
    <w:rsid w:val="001A481B"/>
    <w:rsid w:val="001F7559"/>
    <w:rsid w:val="002032A5"/>
    <w:rsid w:val="002939BA"/>
    <w:rsid w:val="002A5FE9"/>
    <w:rsid w:val="002C0295"/>
    <w:rsid w:val="002E21E3"/>
    <w:rsid w:val="002E292D"/>
    <w:rsid w:val="002F46EC"/>
    <w:rsid w:val="00315348"/>
    <w:rsid w:val="00330D34"/>
    <w:rsid w:val="003334DD"/>
    <w:rsid w:val="003459C9"/>
    <w:rsid w:val="00351D6F"/>
    <w:rsid w:val="003579F1"/>
    <w:rsid w:val="003C2948"/>
    <w:rsid w:val="003E48AE"/>
    <w:rsid w:val="004065F0"/>
    <w:rsid w:val="00416018"/>
    <w:rsid w:val="00432A6B"/>
    <w:rsid w:val="00435483"/>
    <w:rsid w:val="00454999"/>
    <w:rsid w:val="004565A6"/>
    <w:rsid w:val="00461117"/>
    <w:rsid w:val="004A0B7C"/>
    <w:rsid w:val="004B2F1C"/>
    <w:rsid w:val="00525219"/>
    <w:rsid w:val="00562E44"/>
    <w:rsid w:val="00592722"/>
    <w:rsid w:val="005C594A"/>
    <w:rsid w:val="005C79AC"/>
    <w:rsid w:val="00611B67"/>
    <w:rsid w:val="006456B9"/>
    <w:rsid w:val="0066353F"/>
    <w:rsid w:val="00677691"/>
    <w:rsid w:val="00690DDA"/>
    <w:rsid w:val="006B38C0"/>
    <w:rsid w:val="006B6C48"/>
    <w:rsid w:val="006E56B3"/>
    <w:rsid w:val="00702206"/>
    <w:rsid w:val="00703DAD"/>
    <w:rsid w:val="00731E8B"/>
    <w:rsid w:val="0075488E"/>
    <w:rsid w:val="00755656"/>
    <w:rsid w:val="00767476"/>
    <w:rsid w:val="00777592"/>
    <w:rsid w:val="0079655E"/>
    <w:rsid w:val="007B4BA7"/>
    <w:rsid w:val="007C22BE"/>
    <w:rsid w:val="007C427F"/>
    <w:rsid w:val="008070A9"/>
    <w:rsid w:val="008508F9"/>
    <w:rsid w:val="008970BB"/>
    <w:rsid w:val="008A6630"/>
    <w:rsid w:val="008C1D2C"/>
    <w:rsid w:val="008E752B"/>
    <w:rsid w:val="00944A31"/>
    <w:rsid w:val="00945D60"/>
    <w:rsid w:val="0097396C"/>
    <w:rsid w:val="00A00E45"/>
    <w:rsid w:val="00A855ED"/>
    <w:rsid w:val="00A90920"/>
    <w:rsid w:val="00AB5473"/>
    <w:rsid w:val="00AD732D"/>
    <w:rsid w:val="00B11825"/>
    <w:rsid w:val="00B41117"/>
    <w:rsid w:val="00BA3C60"/>
    <w:rsid w:val="00BB6C73"/>
    <w:rsid w:val="00BE72F7"/>
    <w:rsid w:val="00C114AA"/>
    <w:rsid w:val="00C424C4"/>
    <w:rsid w:val="00C6042A"/>
    <w:rsid w:val="00C77703"/>
    <w:rsid w:val="00C90C2D"/>
    <w:rsid w:val="00CD059D"/>
    <w:rsid w:val="00D32170"/>
    <w:rsid w:val="00D85118"/>
    <w:rsid w:val="00D91054"/>
    <w:rsid w:val="00E26142"/>
    <w:rsid w:val="00E26E38"/>
    <w:rsid w:val="00E53C66"/>
    <w:rsid w:val="00E63696"/>
    <w:rsid w:val="00EA7A41"/>
    <w:rsid w:val="00ED0E6E"/>
    <w:rsid w:val="00F16EFC"/>
    <w:rsid w:val="00F861A5"/>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DB719-62A2-41C2-B87D-B9041E2E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872F0-C157-442A-8293-F5674F9A96ED}">
  <ds:schemaRefs>
    <ds:schemaRef ds:uri="http://purl.org/dc/terms/"/>
    <ds:schemaRef ds:uri="7f840e71-8241-48ae-b635-72895e62b57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faa63a0-9110-49cb-b63e-adf8dd014b59"/>
    <ds:schemaRef ds:uri="http://www.w3.org/XML/1998/namespace"/>
    <ds:schemaRef ds:uri="http://purl.org/dc/dcmitype/"/>
  </ds:schemaRefs>
</ds:datastoreItem>
</file>

<file path=customXml/itemProps3.xml><?xml version="1.0" encoding="utf-8"?>
<ds:datastoreItem xmlns:ds="http://schemas.openxmlformats.org/officeDocument/2006/customXml" ds:itemID="{C30AF1E4-B507-4F66-B7CF-3770ED7BE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2</cp:revision>
  <cp:lastPrinted>2020-12-09T21:15:00Z</cp:lastPrinted>
  <dcterms:created xsi:type="dcterms:W3CDTF">2020-12-09T21:31:00Z</dcterms:created>
  <dcterms:modified xsi:type="dcterms:W3CDTF">2020-12-09T21:31:00Z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