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88620" w14:textId="77777777" w:rsidR="005E4DE4" w:rsidRDefault="00990741" w:rsidP="005E4DE4">
      <w:pPr>
        <w:pStyle w:val="Heading1"/>
        <w:ind w:left="1890" w:hanging="1890"/>
      </w:pPr>
      <w:r w:rsidRPr="004565A6">
        <w:rPr>
          <w:noProof/>
        </w:rPr>
        <w:drawing>
          <wp:inline distT="0" distB="0" distL="0" distR="0" wp14:anchorId="1B4903AB" wp14:editId="03AB333F">
            <wp:extent cx="1048385" cy="749935"/>
            <wp:effectExtent l="0" t="0" r="0" b="0"/>
            <wp:docPr id="2" name="Picture 2" descr="Logo of Northeast Texas Community College featuring a large blue letter &quot;N&quot; with a red accent on the upper right corner. Below the letter, the college name is displayed in blue uppercase letters with &quot;COMMUNITY COLLEGE&quot; in smaller font undernea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of Northeast Texas Community College featuring a large blue letter &quot;N&quot; with a red accent on the upper right corner. Below the letter, the college name is displayed in blue uppercase letters with &quot;COMMUNITY COLLEGE&quot; in smaller font underneath.&#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inline>
        </w:drawing>
      </w:r>
    </w:p>
    <w:p w14:paraId="0F06CCB4" w14:textId="77777777" w:rsidR="005E4DE4" w:rsidRDefault="005E4DE4" w:rsidP="005E4DE4">
      <w:pPr>
        <w:pStyle w:val="Heading1"/>
        <w:ind w:left="1890" w:hanging="1890"/>
      </w:pPr>
    </w:p>
    <w:p w14:paraId="2FFB6B5B" w14:textId="36DE9C33" w:rsidR="00ED0E6E" w:rsidRPr="001010FF" w:rsidRDefault="004D56E6" w:rsidP="005E4DE4">
      <w:pPr>
        <w:pStyle w:val="Heading1"/>
        <w:ind w:left="1890" w:hanging="1890"/>
      </w:pPr>
      <w:r>
        <w:t>PHED</w:t>
      </w:r>
      <w:r w:rsidR="003E75B3" w:rsidRPr="003E75B3">
        <w:t xml:space="preserve">1117 </w:t>
      </w:r>
      <w:proofErr w:type="spellStart"/>
      <w:r w:rsidR="003E75B3" w:rsidRPr="003E75B3">
        <w:t>Bodyconditioning</w:t>
      </w:r>
      <w:proofErr w:type="spellEnd"/>
      <w:r w:rsidR="003E75B3" w:rsidRPr="003E75B3">
        <w:t xml:space="preserve"> </w:t>
      </w:r>
      <w:r w:rsidR="00737978" w:rsidRPr="00737978">
        <w:t>(</w:t>
      </w:r>
      <w:r w:rsidR="00376CA2">
        <w:t>5 Week</w:t>
      </w:r>
      <w:r w:rsidR="00737978" w:rsidRPr="00737978">
        <w:t>)</w:t>
      </w:r>
      <w:r w:rsidR="00737978">
        <w:t xml:space="preserve"> </w:t>
      </w:r>
    </w:p>
    <w:p w14:paraId="565D0AA1" w14:textId="73370395" w:rsidR="00ED0E6E" w:rsidRPr="002E21E3" w:rsidRDefault="00ED0E6E" w:rsidP="005E4DE4">
      <w:pPr>
        <w:spacing w:after="120"/>
        <w:ind w:left="1890" w:hanging="1890"/>
        <w:rPr>
          <w:rFonts w:ascii="Times New Roman" w:eastAsia="Times New Roman" w:hAnsi="Times New Roman" w:cs="Times New Roman"/>
          <w:sz w:val="6"/>
          <w:szCs w:val="6"/>
        </w:rPr>
      </w:pPr>
      <w:r w:rsidRPr="00BE48B5">
        <w:t>Course</w:t>
      </w:r>
      <w:r w:rsidRPr="00BE48B5">
        <w:rPr>
          <w:spacing w:val="-4"/>
        </w:rPr>
        <w:t xml:space="preserve"> </w:t>
      </w:r>
      <w:r w:rsidRPr="00BE48B5">
        <w:t>Syllabus:</w:t>
      </w:r>
      <w:r w:rsidRPr="00BE48B5">
        <w:rPr>
          <w:spacing w:val="-3"/>
        </w:rPr>
        <w:t xml:space="preserve"> </w:t>
      </w:r>
      <w:r w:rsidR="001010FF" w:rsidRPr="00BE48B5">
        <w:t>S</w:t>
      </w:r>
      <w:r w:rsidR="00170711">
        <w:t>ummer</w:t>
      </w:r>
      <w:r w:rsidR="001010FF" w:rsidRPr="00BE48B5">
        <w:t xml:space="preserve"> </w:t>
      </w:r>
      <w:r w:rsidR="00BE48B5" w:rsidRPr="00BE48B5">
        <w:t>2026</w:t>
      </w:r>
    </w:p>
    <w:p w14:paraId="4A6D943C" w14:textId="7C7ECE91" w:rsidR="00ED0E6E" w:rsidRPr="002E21E3" w:rsidRDefault="00ED0E6E" w:rsidP="005E4DE4">
      <w:pPr>
        <w:pStyle w:val="TableParagraph"/>
        <w:ind w:left="1890" w:hanging="1890"/>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53DED16E" w14:textId="408AD5C1" w:rsidR="00E64AAE" w:rsidRPr="005F44A9" w:rsidRDefault="00E64AAE" w:rsidP="005E4DE4">
      <w:pPr>
        <w:pStyle w:val="TableParagraph"/>
        <w:ind w:left="1890" w:hanging="1890"/>
        <w:rPr>
          <w:rFonts w:ascii="Times New Roman" w:eastAsia="Times New Roman" w:hAnsi="Times New Roman" w:cs="Times New Roman"/>
          <w:b/>
          <w:sz w:val="24"/>
          <w:szCs w:val="24"/>
          <w:u w:val="thick"/>
        </w:rPr>
      </w:pPr>
    </w:p>
    <w:p w14:paraId="74FD6ED8" w14:textId="591831EE" w:rsidR="00ED0E6E" w:rsidRPr="002E21E3" w:rsidRDefault="001677A8" w:rsidP="00E64AAE">
      <w:pPr>
        <w:rPr>
          <w:rFonts w:eastAsia="Times New Roman"/>
          <w:szCs w:val="28"/>
        </w:rPr>
      </w:pPr>
      <w:r w:rsidRPr="00800156">
        <w:rPr>
          <w:b/>
          <w:bCs/>
        </w:rPr>
        <w:t>Instructor:</w:t>
      </w:r>
      <w:r w:rsidRPr="002E21E3">
        <w:t xml:space="preserve"> </w:t>
      </w:r>
      <w:r w:rsidR="00581664">
        <w:t>Tom Seabourne</w:t>
      </w:r>
    </w:p>
    <w:p w14:paraId="7CB11EFA" w14:textId="002D7CBA" w:rsidR="00F825B6" w:rsidRPr="002E21E3" w:rsidRDefault="00ED0E6E" w:rsidP="00E64AAE">
      <w:pPr>
        <w:rPr>
          <w:sz w:val="24"/>
        </w:rPr>
      </w:pPr>
      <w:r w:rsidRPr="00800156">
        <w:rPr>
          <w:b/>
          <w:bCs/>
          <w:spacing w:val="-1"/>
          <w:sz w:val="24"/>
        </w:rPr>
        <w:t>Office:</w:t>
      </w:r>
      <w:r w:rsidRPr="002E21E3">
        <w:rPr>
          <w:spacing w:val="-6"/>
          <w:sz w:val="24"/>
        </w:rPr>
        <w:t xml:space="preserve"> </w:t>
      </w:r>
      <w:r w:rsidR="00E34F86">
        <w:rPr>
          <w:spacing w:val="-6"/>
          <w:sz w:val="24"/>
        </w:rPr>
        <w:t>F.I.T. Center</w:t>
      </w:r>
    </w:p>
    <w:p w14:paraId="3EF7CE86" w14:textId="52145FF4" w:rsidR="00ED0E6E" w:rsidRPr="001010FF" w:rsidRDefault="00ED0E6E" w:rsidP="00E64AAE">
      <w:pPr>
        <w:rPr>
          <w:sz w:val="24"/>
        </w:rPr>
      </w:pPr>
      <w:r w:rsidRPr="00800156">
        <w:rPr>
          <w:b/>
          <w:bCs/>
          <w:spacing w:val="-1"/>
          <w:sz w:val="24"/>
        </w:rPr>
        <w:t>Phone:</w:t>
      </w:r>
      <w:r w:rsidR="00F0207F">
        <w:rPr>
          <w:spacing w:val="-1"/>
          <w:sz w:val="24"/>
        </w:rPr>
        <w:t xml:space="preserve"> 903-434-8</w:t>
      </w:r>
      <w:r w:rsidR="00406A47">
        <w:rPr>
          <w:spacing w:val="-1"/>
          <w:sz w:val="24"/>
        </w:rPr>
        <w:t>1</w:t>
      </w:r>
      <w:r w:rsidR="00F0207F">
        <w:rPr>
          <w:spacing w:val="-1"/>
          <w:sz w:val="24"/>
        </w:rPr>
        <w:t>70</w:t>
      </w:r>
    </w:p>
    <w:p w14:paraId="43BABC34" w14:textId="24146027" w:rsidR="00ED0E6E" w:rsidRDefault="00ED0E6E" w:rsidP="00C365FF">
      <w:pPr>
        <w:spacing w:after="240"/>
        <w:rPr>
          <w:spacing w:val="-6"/>
          <w:sz w:val="24"/>
        </w:rPr>
      </w:pPr>
      <w:r w:rsidRPr="00800156">
        <w:rPr>
          <w:b/>
          <w:bCs/>
          <w:spacing w:val="-1"/>
          <w:sz w:val="24"/>
        </w:rPr>
        <w:t>Email:</w:t>
      </w:r>
      <w:r w:rsidRPr="002E21E3">
        <w:rPr>
          <w:spacing w:val="-6"/>
          <w:sz w:val="24"/>
        </w:rPr>
        <w:t xml:space="preserve"> </w:t>
      </w:r>
      <w:r w:rsidR="0027503C">
        <w:rPr>
          <w:spacing w:val="-6"/>
          <w:sz w:val="24"/>
        </w:rPr>
        <w:t>tseabourne</w:t>
      </w:r>
      <w:r w:rsidR="00C365FF" w:rsidRPr="00D02A51">
        <w:rPr>
          <w:spacing w:val="-6"/>
          <w:sz w:val="24"/>
        </w:rPr>
        <w:t>@ntcc.edu</w:t>
      </w:r>
    </w:p>
    <w:tbl>
      <w:tblPr>
        <w:tblStyle w:val="TableGrid"/>
        <w:tblW w:w="0" w:type="auto"/>
        <w:tblLook w:val="0620" w:firstRow="1" w:lastRow="0" w:firstColumn="0" w:lastColumn="0" w:noHBand="1" w:noVBand="1"/>
        <w:tblCaption w:val="Instructor Office Hours"/>
        <w:tblDescription w:val="Display of all weekdays and when instructor will be available for consultation."/>
      </w:tblPr>
      <w:tblGrid>
        <w:gridCol w:w="1440"/>
        <w:gridCol w:w="2880"/>
      </w:tblGrid>
      <w:tr w:rsidR="00C365FF" w14:paraId="568EADBB" w14:textId="77777777" w:rsidTr="00C365FF">
        <w:tc>
          <w:tcPr>
            <w:tcW w:w="1440" w:type="dxa"/>
            <w:shd w:val="clear" w:color="auto" w:fill="D9D9D9" w:themeFill="background1" w:themeFillShade="D9"/>
          </w:tcPr>
          <w:p w14:paraId="00D700B8" w14:textId="51AA1CA2" w:rsidR="00C365FF" w:rsidRPr="00C365FF" w:rsidRDefault="00C365FF" w:rsidP="00E64AAE">
            <w:pPr>
              <w:rPr>
                <w:b/>
                <w:bCs/>
                <w:spacing w:val="-6"/>
                <w:sz w:val="24"/>
              </w:rPr>
            </w:pPr>
            <w:r w:rsidRPr="00C365FF">
              <w:rPr>
                <w:b/>
                <w:bCs/>
                <w:spacing w:val="-6"/>
                <w:sz w:val="24"/>
              </w:rPr>
              <w:t>Weekday</w:t>
            </w:r>
          </w:p>
        </w:tc>
        <w:tc>
          <w:tcPr>
            <w:tcW w:w="2880" w:type="dxa"/>
            <w:shd w:val="clear" w:color="auto" w:fill="D9D9D9" w:themeFill="background1" w:themeFillShade="D9"/>
          </w:tcPr>
          <w:p w14:paraId="534343D9" w14:textId="746A6650" w:rsidR="00C365FF" w:rsidRPr="00C365FF" w:rsidRDefault="00C365FF" w:rsidP="00E64AAE">
            <w:pPr>
              <w:rPr>
                <w:b/>
                <w:bCs/>
                <w:spacing w:val="-6"/>
                <w:sz w:val="24"/>
              </w:rPr>
            </w:pPr>
            <w:r w:rsidRPr="00C365FF">
              <w:rPr>
                <w:b/>
                <w:bCs/>
                <w:spacing w:val="-6"/>
                <w:sz w:val="24"/>
              </w:rPr>
              <w:t>Office Hours</w:t>
            </w:r>
          </w:p>
        </w:tc>
      </w:tr>
      <w:tr w:rsidR="00C365FF" w14:paraId="5C253BBD" w14:textId="77777777" w:rsidTr="00C365FF">
        <w:tc>
          <w:tcPr>
            <w:tcW w:w="1440" w:type="dxa"/>
          </w:tcPr>
          <w:p w14:paraId="3AABB254" w14:textId="26C2EDFE" w:rsidR="00C365FF" w:rsidRDefault="00C365FF" w:rsidP="00E64AAE">
            <w:pPr>
              <w:rPr>
                <w:spacing w:val="-6"/>
                <w:sz w:val="24"/>
              </w:rPr>
            </w:pPr>
            <w:r>
              <w:rPr>
                <w:spacing w:val="-6"/>
                <w:sz w:val="24"/>
              </w:rPr>
              <w:t>Monday</w:t>
            </w:r>
          </w:p>
        </w:tc>
        <w:tc>
          <w:tcPr>
            <w:tcW w:w="2880" w:type="dxa"/>
          </w:tcPr>
          <w:p w14:paraId="67E520B9" w14:textId="487B0863" w:rsidR="00C365FF" w:rsidRDefault="004E6B03" w:rsidP="001A19CA">
            <w:pPr>
              <w:rPr>
                <w:spacing w:val="-6"/>
                <w:sz w:val="24"/>
              </w:rPr>
            </w:pPr>
            <w:r>
              <w:rPr>
                <w:spacing w:val="-6"/>
                <w:sz w:val="24"/>
              </w:rPr>
              <w:t xml:space="preserve"> </w:t>
            </w:r>
            <w:r w:rsidR="001A19CA" w:rsidRPr="001A19CA">
              <w:rPr>
                <w:spacing w:val="-6"/>
                <w:sz w:val="24"/>
              </w:rPr>
              <w:t xml:space="preserve">5:30-6:30 </w:t>
            </w:r>
            <w:proofErr w:type="spellStart"/>
            <w:r w:rsidR="001A19CA" w:rsidRPr="001A19CA">
              <w:rPr>
                <w:spacing w:val="-6"/>
                <w:sz w:val="24"/>
              </w:rPr>
              <w:t>a.m</w:t>
            </w:r>
            <w:proofErr w:type="spellEnd"/>
          </w:p>
        </w:tc>
      </w:tr>
      <w:tr w:rsidR="00C365FF" w14:paraId="5440F25B" w14:textId="77777777" w:rsidTr="00C365FF">
        <w:tc>
          <w:tcPr>
            <w:tcW w:w="1440" w:type="dxa"/>
          </w:tcPr>
          <w:p w14:paraId="1B719608" w14:textId="3F2E2237" w:rsidR="00C365FF" w:rsidRDefault="00C365FF" w:rsidP="00E64AAE">
            <w:pPr>
              <w:rPr>
                <w:spacing w:val="-6"/>
                <w:sz w:val="24"/>
              </w:rPr>
            </w:pPr>
            <w:r>
              <w:rPr>
                <w:spacing w:val="-6"/>
                <w:sz w:val="24"/>
              </w:rPr>
              <w:t>Tuesday</w:t>
            </w:r>
          </w:p>
        </w:tc>
        <w:tc>
          <w:tcPr>
            <w:tcW w:w="2880" w:type="dxa"/>
          </w:tcPr>
          <w:p w14:paraId="6F95789C" w14:textId="16DCE84E" w:rsidR="00C365FF" w:rsidRDefault="0010702E" w:rsidP="0010702E">
            <w:pPr>
              <w:rPr>
                <w:spacing w:val="-6"/>
                <w:sz w:val="24"/>
              </w:rPr>
            </w:pPr>
            <w:r w:rsidRPr="0010702E">
              <w:rPr>
                <w:spacing w:val="-6"/>
                <w:sz w:val="24"/>
              </w:rPr>
              <w:t xml:space="preserve">5:30-6:30 </w:t>
            </w:r>
            <w:proofErr w:type="spellStart"/>
            <w:r w:rsidRPr="0010702E">
              <w:rPr>
                <w:spacing w:val="-6"/>
                <w:sz w:val="24"/>
              </w:rPr>
              <w:t>a.m</w:t>
            </w:r>
            <w:proofErr w:type="spellEnd"/>
          </w:p>
        </w:tc>
      </w:tr>
      <w:tr w:rsidR="00C365FF" w14:paraId="3F91D656" w14:textId="77777777" w:rsidTr="00C365FF">
        <w:tc>
          <w:tcPr>
            <w:tcW w:w="1440" w:type="dxa"/>
          </w:tcPr>
          <w:p w14:paraId="5A9E664C" w14:textId="0DD73EED" w:rsidR="00C365FF" w:rsidRDefault="00C365FF" w:rsidP="00E64AAE">
            <w:pPr>
              <w:rPr>
                <w:spacing w:val="-6"/>
                <w:sz w:val="24"/>
              </w:rPr>
            </w:pPr>
            <w:r>
              <w:rPr>
                <w:spacing w:val="-6"/>
                <w:sz w:val="24"/>
              </w:rPr>
              <w:t>Wednesday</w:t>
            </w:r>
          </w:p>
        </w:tc>
        <w:tc>
          <w:tcPr>
            <w:tcW w:w="2880" w:type="dxa"/>
          </w:tcPr>
          <w:p w14:paraId="09C75844" w14:textId="68A9E124" w:rsidR="00C365FF" w:rsidRDefault="0010702E" w:rsidP="0010702E">
            <w:pPr>
              <w:rPr>
                <w:spacing w:val="-6"/>
                <w:sz w:val="24"/>
              </w:rPr>
            </w:pPr>
            <w:r w:rsidRPr="0010702E">
              <w:rPr>
                <w:spacing w:val="-6"/>
                <w:sz w:val="24"/>
              </w:rPr>
              <w:t xml:space="preserve">5:30-6:30 </w:t>
            </w:r>
            <w:proofErr w:type="spellStart"/>
            <w:r w:rsidRPr="0010702E">
              <w:rPr>
                <w:spacing w:val="-6"/>
                <w:sz w:val="24"/>
              </w:rPr>
              <w:t>a.m</w:t>
            </w:r>
            <w:proofErr w:type="spellEnd"/>
          </w:p>
        </w:tc>
      </w:tr>
      <w:tr w:rsidR="00C365FF" w14:paraId="28B408AF" w14:textId="77777777" w:rsidTr="00C365FF">
        <w:tc>
          <w:tcPr>
            <w:tcW w:w="1440" w:type="dxa"/>
          </w:tcPr>
          <w:p w14:paraId="58D86C78" w14:textId="11636B2B" w:rsidR="00C365FF" w:rsidRDefault="00C365FF" w:rsidP="00E64AAE">
            <w:pPr>
              <w:rPr>
                <w:spacing w:val="-6"/>
                <w:sz w:val="24"/>
              </w:rPr>
            </w:pPr>
            <w:r>
              <w:rPr>
                <w:spacing w:val="-6"/>
                <w:sz w:val="24"/>
              </w:rPr>
              <w:t>Thursday</w:t>
            </w:r>
          </w:p>
        </w:tc>
        <w:tc>
          <w:tcPr>
            <w:tcW w:w="2880" w:type="dxa"/>
          </w:tcPr>
          <w:p w14:paraId="01C61F86" w14:textId="46D9F3FB" w:rsidR="00C365FF" w:rsidRDefault="004D56E6" w:rsidP="004D56E6">
            <w:pPr>
              <w:rPr>
                <w:spacing w:val="-6"/>
                <w:sz w:val="24"/>
              </w:rPr>
            </w:pPr>
            <w:r w:rsidRPr="004D56E6">
              <w:rPr>
                <w:spacing w:val="-6"/>
                <w:sz w:val="24"/>
              </w:rPr>
              <w:t xml:space="preserve">5:30-6:30 </w:t>
            </w:r>
            <w:proofErr w:type="spellStart"/>
            <w:r w:rsidRPr="004D56E6">
              <w:rPr>
                <w:spacing w:val="-6"/>
                <w:sz w:val="24"/>
              </w:rPr>
              <w:t>a.m</w:t>
            </w:r>
            <w:proofErr w:type="spellEnd"/>
          </w:p>
        </w:tc>
      </w:tr>
      <w:tr w:rsidR="00C365FF" w14:paraId="72FCD4FC" w14:textId="77777777" w:rsidTr="00C365FF">
        <w:tc>
          <w:tcPr>
            <w:tcW w:w="1440" w:type="dxa"/>
          </w:tcPr>
          <w:p w14:paraId="1DBDF37A" w14:textId="6299D591" w:rsidR="00C365FF" w:rsidRDefault="00C365FF" w:rsidP="00E64AAE">
            <w:pPr>
              <w:rPr>
                <w:spacing w:val="-6"/>
                <w:sz w:val="24"/>
              </w:rPr>
            </w:pPr>
            <w:r>
              <w:rPr>
                <w:spacing w:val="-6"/>
                <w:sz w:val="24"/>
              </w:rPr>
              <w:t>Friday</w:t>
            </w:r>
          </w:p>
        </w:tc>
        <w:tc>
          <w:tcPr>
            <w:tcW w:w="2880" w:type="dxa"/>
          </w:tcPr>
          <w:p w14:paraId="1B3247E5" w14:textId="60ACE4F9" w:rsidR="00C365FF" w:rsidRDefault="004E6B03" w:rsidP="00E64AAE">
            <w:pPr>
              <w:rPr>
                <w:spacing w:val="-6"/>
                <w:sz w:val="24"/>
              </w:rPr>
            </w:pPr>
            <w:r>
              <w:rPr>
                <w:spacing w:val="-6"/>
                <w:sz w:val="24"/>
              </w:rPr>
              <w:t>None</w:t>
            </w:r>
          </w:p>
        </w:tc>
      </w:tr>
      <w:tr w:rsidR="004D56E6" w14:paraId="2EAD7627" w14:textId="77777777" w:rsidTr="00C365FF">
        <w:tc>
          <w:tcPr>
            <w:tcW w:w="1440" w:type="dxa"/>
          </w:tcPr>
          <w:p w14:paraId="2E107885" w14:textId="3478A010" w:rsidR="004D56E6" w:rsidRDefault="004D56E6" w:rsidP="00E64AAE">
            <w:pPr>
              <w:rPr>
                <w:spacing w:val="-6"/>
                <w:sz w:val="24"/>
              </w:rPr>
            </w:pPr>
            <w:r>
              <w:rPr>
                <w:spacing w:val="-6"/>
                <w:sz w:val="24"/>
              </w:rPr>
              <w:t>Online</w:t>
            </w:r>
          </w:p>
        </w:tc>
        <w:tc>
          <w:tcPr>
            <w:tcW w:w="2880" w:type="dxa"/>
          </w:tcPr>
          <w:p w14:paraId="48EC5CB5" w14:textId="13CD2102" w:rsidR="004D56E6" w:rsidRDefault="004D56E6" w:rsidP="00E64AAE">
            <w:pPr>
              <w:rPr>
                <w:spacing w:val="-6"/>
                <w:sz w:val="24"/>
              </w:rPr>
            </w:pPr>
            <w:r>
              <w:rPr>
                <w:spacing w:val="-6"/>
                <w:sz w:val="24"/>
              </w:rPr>
              <w:t>Any Time</w:t>
            </w:r>
          </w:p>
        </w:tc>
      </w:tr>
    </w:tbl>
    <w:p w14:paraId="41DEF8FB" w14:textId="77777777" w:rsidR="00C365FF" w:rsidRDefault="00C365FF" w:rsidP="00E64AAE">
      <w:pPr>
        <w:rPr>
          <w:spacing w:val="-6"/>
          <w:sz w:val="24"/>
        </w:rPr>
      </w:pPr>
    </w:p>
    <w:p w14:paraId="2A1044BD" w14:textId="6359FAAA" w:rsidR="00D85118" w:rsidRPr="00A75EC6" w:rsidRDefault="00D85118" w:rsidP="00C365FF">
      <w:pPr>
        <w:spacing w:after="120"/>
        <w:rPr>
          <w:rFonts w:cstheme="minorHAnsi"/>
          <w:b/>
          <w:sz w:val="24"/>
          <w:szCs w:val="24"/>
        </w:rPr>
      </w:pPr>
      <w:r w:rsidRPr="00A75EC6">
        <w:rPr>
          <w:rFonts w:cstheme="minorHAnsi"/>
          <w:b/>
          <w:sz w:val="24"/>
          <w:szCs w:val="24"/>
        </w:rPr>
        <w:t xml:space="preserve">This syllabus </w:t>
      </w:r>
      <w:r w:rsidR="00944A31" w:rsidRPr="00A75EC6">
        <w:rPr>
          <w:rFonts w:cstheme="minorHAnsi"/>
          <w:b/>
          <w:sz w:val="24"/>
          <w:szCs w:val="24"/>
        </w:rPr>
        <w:t>serves as</w:t>
      </w:r>
      <w:r w:rsidRPr="00A75EC6">
        <w:rPr>
          <w:rFonts w:cstheme="minorHAnsi"/>
          <w:b/>
          <w:sz w:val="24"/>
          <w:szCs w:val="24"/>
        </w:rPr>
        <w:t xml:space="preserve"> </w:t>
      </w:r>
      <w:r w:rsidR="005C594A" w:rsidRPr="00A75EC6">
        <w:rPr>
          <w:rFonts w:cstheme="minorHAnsi"/>
          <w:b/>
          <w:sz w:val="24"/>
          <w:szCs w:val="24"/>
        </w:rPr>
        <w:t>the documentation</w:t>
      </w:r>
      <w:r w:rsidRPr="00A75EC6">
        <w:rPr>
          <w:rFonts w:cstheme="minorHAnsi"/>
          <w:b/>
          <w:sz w:val="24"/>
          <w:szCs w:val="24"/>
        </w:rPr>
        <w:t xml:space="preserve"> </w:t>
      </w:r>
      <w:r w:rsidR="005C594A" w:rsidRPr="00A75EC6">
        <w:rPr>
          <w:rFonts w:cstheme="minorHAnsi"/>
          <w:b/>
          <w:sz w:val="24"/>
          <w:szCs w:val="24"/>
        </w:rPr>
        <w:t>for</w:t>
      </w:r>
      <w:r w:rsidR="00944A31" w:rsidRPr="00A75EC6">
        <w:rPr>
          <w:rFonts w:cstheme="minorHAnsi"/>
          <w:b/>
          <w:sz w:val="24"/>
          <w:szCs w:val="24"/>
        </w:rPr>
        <w:t xml:space="preserve"> all course policies</w:t>
      </w:r>
      <w:r w:rsidR="005C594A" w:rsidRPr="00A75EC6">
        <w:rPr>
          <w:rFonts w:cstheme="minorHAnsi"/>
          <w:b/>
          <w:sz w:val="24"/>
          <w:szCs w:val="24"/>
        </w:rPr>
        <w:t xml:space="preserve"> and requirements</w:t>
      </w:r>
      <w:r w:rsidR="00944A31" w:rsidRPr="00A75EC6">
        <w:rPr>
          <w:rFonts w:cstheme="minorHAnsi"/>
          <w:b/>
          <w:sz w:val="24"/>
          <w:szCs w:val="24"/>
        </w:rPr>
        <w:t xml:space="preserve">, </w:t>
      </w:r>
      <w:r w:rsidR="005C594A" w:rsidRPr="00A75EC6">
        <w:rPr>
          <w:rFonts w:cstheme="minorHAnsi"/>
          <w:b/>
          <w:sz w:val="24"/>
          <w:szCs w:val="24"/>
        </w:rPr>
        <w:t>assignments, and instructor/student responsibilities</w:t>
      </w:r>
      <w:r w:rsidRPr="00A75EC6">
        <w:rPr>
          <w:rFonts w:cstheme="minorHAnsi"/>
          <w:b/>
          <w:sz w:val="24"/>
          <w:szCs w:val="24"/>
        </w:rPr>
        <w:t>.</w:t>
      </w:r>
    </w:p>
    <w:p w14:paraId="55831AA0" w14:textId="2976BE7C" w:rsidR="001F7559" w:rsidRPr="00A75EC6" w:rsidRDefault="00435483" w:rsidP="00032AA4">
      <w:pPr>
        <w:rPr>
          <w:rFonts w:eastAsia="Times New Roman" w:cstheme="minorHAnsi"/>
          <w:sz w:val="24"/>
          <w:szCs w:val="24"/>
        </w:rPr>
      </w:pPr>
      <w:r w:rsidRPr="00A75EC6">
        <w:rPr>
          <w:rFonts w:cstheme="minorHAnsi"/>
          <w:sz w:val="24"/>
          <w:szCs w:val="24"/>
        </w:rPr>
        <w:t>I</w:t>
      </w:r>
      <w:r w:rsidR="006456B9" w:rsidRPr="00A75EC6">
        <w:rPr>
          <w:rFonts w:cstheme="minorHAnsi"/>
          <w:sz w:val="24"/>
          <w:szCs w:val="24"/>
        </w:rPr>
        <w:t>nformation</w:t>
      </w:r>
      <w:r w:rsidRPr="00A75EC6">
        <w:rPr>
          <w:rFonts w:cstheme="minorHAnsi"/>
          <w:sz w:val="24"/>
          <w:szCs w:val="24"/>
        </w:rPr>
        <w:t xml:space="preserve"> relative to the delivery of the content</w:t>
      </w:r>
      <w:r w:rsidR="006456B9" w:rsidRPr="00A75EC6">
        <w:rPr>
          <w:rFonts w:cstheme="minorHAnsi"/>
          <w:spacing w:val="-5"/>
          <w:sz w:val="24"/>
          <w:szCs w:val="24"/>
        </w:rPr>
        <w:t xml:space="preserve"> </w:t>
      </w:r>
      <w:r w:rsidR="006456B9" w:rsidRPr="00A75EC6">
        <w:rPr>
          <w:rFonts w:cstheme="minorHAnsi"/>
          <w:spacing w:val="-1"/>
          <w:sz w:val="24"/>
          <w:szCs w:val="24"/>
        </w:rPr>
        <w:t>contained</w:t>
      </w:r>
      <w:r w:rsidR="006456B9" w:rsidRPr="00A75EC6">
        <w:rPr>
          <w:rFonts w:cstheme="minorHAnsi"/>
          <w:spacing w:val="-5"/>
          <w:sz w:val="24"/>
          <w:szCs w:val="24"/>
        </w:rPr>
        <w:t xml:space="preserve"> </w:t>
      </w:r>
      <w:r w:rsidR="006456B9" w:rsidRPr="00A75EC6">
        <w:rPr>
          <w:rFonts w:cstheme="minorHAnsi"/>
          <w:sz w:val="24"/>
          <w:szCs w:val="24"/>
        </w:rPr>
        <w:t>in</w:t>
      </w:r>
      <w:r w:rsidR="006456B9" w:rsidRPr="00A75EC6">
        <w:rPr>
          <w:rFonts w:cstheme="minorHAnsi"/>
          <w:spacing w:val="-6"/>
          <w:sz w:val="24"/>
          <w:szCs w:val="24"/>
        </w:rPr>
        <w:t xml:space="preserve"> </w:t>
      </w:r>
      <w:r w:rsidR="006456B9" w:rsidRPr="00A75EC6">
        <w:rPr>
          <w:rFonts w:cstheme="minorHAnsi"/>
          <w:sz w:val="24"/>
          <w:szCs w:val="24"/>
        </w:rPr>
        <w:t>this</w:t>
      </w:r>
      <w:r w:rsidR="006456B9" w:rsidRPr="00A75EC6">
        <w:rPr>
          <w:rFonts w:cstheme="minorHAnsi"/>
          <w:spacing w:val="-5"/>
          <w:sz w:val="24"/>
          <w:szCs w:val="24"/>
        </w:rPr>
        <w:t xml:space="preserve"> </w:t>
      </w:r>
      <w:r w:rsidR="006456B9" w:rsidRPr="00A75EC6">
        <w:rPr>
          <w:rFonts w:cstheme="minorHAnsi"/>
          <w:spacing w:val="-1"/>
          <w:sz w:val="24"/>
          <w:szCs w:val="24"/>
        </w:rPr>
        <w:t>syllabus</w:t>
      </w:r>
      <w:r w:rsidR="006456B9" w:rsidRPr="00A75EC6">
        <w:rPr>
          <w:rFonts w:cstheme="minorHAnsi"/>
          <w:spacing w:val="-6"/>
          <w:sz w:val="24"/>
          <w:szCs w:val="24"/>
        </w:rPr>
        <w:t xml:space="preserve"> </w:t>
      </w:r>
      <w:r w:rsidR="006456B9" w:rsidRPr="00A75EC6">
        <w:rPr>
          <w:rFonts w:cstheme="minorHAnsi"/>
          <w:sz w:val="24"/>
          <w:szCs w:val="24"/>
        </w:rPr>
        <w:t>is</w:t>
      </w:r>
      <w:r w:rsidR="006456B9" w:rsidRPr="00A75EC6">
        <w:rPr>
          <w:rFonts w:cstheme="minorHAnsi"/>
          <w:spacing w:val="-6"/>
          <w:sz w:val="24"/>
          <w:szCs w:val="24"/>
        </w:rPr>
        <w:t xml:space="preserve"> </w:t>
      </w:r>
      <w:r w:rsidR="006456B9" w:rsidRPr="00A75EC6">
        <w:rPr>
          <w:rFonts w:cstheme="minorHAnsi"/>
          <w:spacing w:val="-2"/>
          <w:sz w:val="24"/>
          <w:szCs w:val="24"/>
        </w:rPr>
        <w:t>subject</w:t>
      </w:r>
      <w:r w:rsidR="006456B9" w:rsidRPr="00A75EC6">
        <w:rPr>
          <w:rFonts w:cstheme="minorHAnsi"/>
          <w:spacing w:val="-5"/>
          <w:sz w:val="24"/>
          <w:szCs w:val="24"/>
        </w:rPr>
        <w:t xml:space="preserve"> </w:t>
      </w:r>
      <w:r w:rsidR="006456B9" w:rsidRPr="00A75EC6">
        <w:rPr>
          <w:rFonts w:cstheme="minorHAnsi"/>
          <w:sz w:val="24"/>
          <w:szCs w:val="24"/>
        </w:rPr>
        <w:t>to</w:t>
      </w:r>
      <w:r w:rsidR="006456B9" w:rsidRPr="00A75EC6">
        <w:rPr>
          <w:rFonts w:cstheme="minorHAnsi"/>
          <w:spacing w:val="-5"/>
          <w:sz w:val="24"/>
          <w:szCs w:val="24"/>
        </w:rPr>
        <w:t xml:space="preserve"> </w:t>
      </w:r>
      <w:r w:rsidR="006456B9" w:rsidRPr="00A75EC6">
        <w:rPr>
          <w:rFonts w:cstheme="minorHAnsi"/>
          <w:spacing w:val="-1"/>
          <w:sz w:val="24"/>
          <w:szCs w:val="24"/>
        </w:rPr>
        <w:t>change</w:t>
      </w:r>
      <w:r w:rsidR="006E56B3" w:rsidRPr="00A75EC6">
        <w:rPr>
          <w:rFonts w:cstheme="minorHAnsi"/>
          <w:spacing w:val="-1"/>
          <w:sz w:val="24"/>
          <w:szCs w:val="24"/>
        </w:rPr>
        <w:t>.</w:t>
      </w:r>
      <w:r w:rsidR="006456B9" w:rsidRPr="00A75EC6">
        <w:rPr>
          <w:rFonts w:cstheme="minorHAnsi"/>
          <w:spacing w:val="-5"/>
          <w:sz w:val="24"/>
          <w:szCs w:val="24"/>
        </w:rPr>
        <w:t xml:space="preserve"> </w:t>
      </w:r>
      <w:r w:rsidR="006E56B3" w:rsidRPr="00A75EC6">
        <w:rPr>
          <w:rFonts w:cstheme="minorHAnsi"/>
          <w:spacing w:val="-5"/>
          <w:sz w:val="24"/>
          <w:szCs w:val="24"/>
        </w:rPr>
        <w:t>S</w:t>
      </w:r>
      <w:r w:rsidR="00D85118" w:rsidRPr="00A75EC6">
        <w:rPr>
          <w:rFonts w:cstheme="minorHAnsi"/>
          <w:spacing w:val="-5"/>
          <w:sz w:val="24"/>
          <w:szCs w:val="24"/>
        </w:rPr>
        <w:t>hould that happen</w:t>
      </w:r>
      <w:r w:rsidR="001851BC" w:rsidRPr="00A75EC6">
        <w:rPr>
          <w:rFonts w:cstheme="minorHAnsi"/>
          <w:spacing w:val="-5"/>
          <w:sz w:val="24"/>
          <w:szCs w:val="24"/>
        </w:rPr>
        <w:t>,</w:t>
      </w:r>
      <w:r w:rsidR="00D85118" w:rsidRPr="00A75EC6">
        <w:rPr>
          <w:rFonts w:cstheme="minorHAnsi"/>
          <w:spacing w:val="-5"/>
          <w:sz w:val="24"/>
          <w:szCs w:val="24"/>
        </w:rPr>
        <w:t xml:space="preserve"> </w:t>
      </w:r>
      <w:r w:rsidR="006E56B3" w:rsidRPr="00A75EC6">
        <w:rPr>
          <w:rFonts w:cstheme="minorHAnsi"/>
          <w:spacing w:val="-5"/>
          <w:sz w:val="24"/>
          <w:szCs w:val="24"/>
        </w:rPr>
        <w:t>the student</w:t>
      </w:r>
      <w:r w:rsidR="00D85118" w:rsidRPr="00A75EC6">
        <w:rPr>
          <w:rFonts w:cstheme="minorHAnsi"/>
          <w:spacing w:val="-5"/>
          <w:sz w:val="24"/>
          <w:szCs w:val="24"/>
        </w:rPr>
        <w:t xml:space="preserve"> will be notified.</w:t>
      </w:r>
    </w:p>
    <w:p w14:paraId="21A15ACC" w14:textId="77777777" w:rsidR="001F7559" w:rsidRPr="00A75EC6" w:rsidRDefault="001F7559">
      <w:pPr>
        <w:spacing w:before="8"/>
        <w:rPr>
          <w:rFonts w:eastAsia="Times New Roman" w:cstheme="minorHAnsi"/>
          <w:i/>
          <w:sz w:val="24"/>
          <w:szCs w:val="24"/>
        </w:rPr>
      </w:pPr>
    </w:p>
    <w:p w14:paraId="46250273" w14:textId="089D150D" w:rsidR="00194115" w:rsidRPr="00DF62EB" w:rsidRDefault="006456B9" w:rsidP="00DF62EB">
      <w:pPr>
        <w:pStyle w:val="Heading2"/>
        <w:rPr>
          <w:rStyle w:val="Heading2Char"/>
        </w:rPr>
      </w:pPr>
      <w:r w:rsidRPr="00DF62EB">
        <w:rPr>
          <w:rStyle w:val="Heading2Char"/>
          <w:b/>
        </w:rPr>
        <w:t>Course Description:</w:t>
      </w:r>
      <w:r w:rsidRPr="00DF62EB">
        <w:rPr>
          <w:rStyle w:val="Heading2Char"/>
        </w:rPr>
        <w:t xml:space="preserve"> </w:t>
      </w:r>
    </w:p>
    <w:p w14:paraId="5DC1FC40" w14:textId="77777777" w:rsidR="00736096" w:rsidRPr="00A75EC6" w:rsidRDefault="00736096" w:rsidP="00736096">
      <w:pPr>
        <w:rPr>
          <w:rFonts w:cstheme="minorHAnsi"/>
          <w:sz w:val="24"/>
          <w:szCs w:val="24"/>
        </w:rPr>
      </w:pPr>
      <w:r w:rsidRPr="00A75EC6">
        <w:rPr>
          <w:rFonts w:cstheme="minorHAnsi"/>
          <w:sz w:val="24"/>
          <w:szCs w:val="24"/>
        </w:rPr>
        <w:t>Instruction and participation in physical and recreational activities. (Physical Fitness and Sport majors may have the option of eight credits.) Lecture/Lab/Clinical: Three hours of class and activity each week</w:t>
      </w:r>
    </w:p>
    <w:p w14:paraId="14DBD46A" w14:textId="77777777" w:rsidR="00194115" w:rsidRPr="002E21E3" w:rsidRDefault="00194115" w:rsidP="00194115">
      <w:pPr>
        <w:pStyle w:val="BodyText"/>
        <w:ind w:right="344"/>
        <w:rPr>
          <w:rFonts w:cs="Times New Roman"/>
          <w:spacing w:val="-1"/>
        </w:rPr>
      </w:pPr>
    </w:p>
    <w:p w14:paraId="5070A9CB" w14:textId="08318E62" w:rsidR="002939BA" w:rsidRPr="00287A5F" w:rsidRDefault="002939BA" w:rsidP="00032AA4">
      <w:pPr>
        <w:pStyle w:val="BodyText"/>
        <w:ind w:left="0" w:right="344"/>
        <w:rPr>
          <w:rFonts w:cs="Times New Roman"/>
          <w:spacing w:val="-1"/>
        </w:rPr>
      </w:pPr>
      <w:r w:rsidRPr="006956EC">
        <w:t>Prerequisite(s):</w:t>
      </w:r>
      <w:r w:rsidR="006956EC">
        <w:t xml:space="preserve"> </w:t>
      </w:r>
      <w:r w:rsidR="00287A5F">
        <w:t>None</w:t>
      </w:r>
    </w:p>
    <w:p w14:paraId="0D2EAEEF" w14:textId="77777777" w:rsidR="00E53C66" w:rsidRPr="002E21E3" w:rsidRDefault="00E53C66" w:rsidP="002939BA">
      <w:pPr>
        <w:pStyle w:val="BodyText"/>
        <w:ind w:right="344"/>
        <w:rPr>
          <w:rFonts w:cs="Times New Roman"/>
          <w:spacing w:val="-1"/>
        </w:rPr>
      </w:pPr>
    </w:p>
    <w:p w14:paraId="52F9C6AA" w14:textId="0F3017AF" w:rsidR="00E53C66" w:rsidRPr="00DF62EB" w:rsidRDefault="00E53C66" w:rsidP="00DF62EB">
      <w:pPr>
        <w:pStyle w:val="Heading2"/>
        <w:rPr>
          <w:rStyle w:val="Heading2Char"/>
        </w:rPr>
      </w:pPr>
      <w:r w:rsidRPr="00DF62EB">
        <w:rPr>
          <w:rStyle w:val="Heading2Char"/>
          <w:b/>
        </w:rPr>
        <w:t>Student Learning Outcomes:</w:t>
      </w:r>
    </w:p>
    <w:p w14:paraId="133A4D86" w14:textId="77777777" w:rsidR="00507136"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 xml:space="preserve">to demonstrate proper techniques of cardiovascular </w:t>
      </w:r>
      <w:proofErr w:type="gramStart"/>
      <w:r w:rsidRPr="00507136">
        <w:rPr>
          <w:rFonts w:ascii="Times New Roman" w:eastAsia="Times New Roman" w:hAnsi="Times New Roman" w:cs="Times New Roman"/>
          <w:b w:val="0"/>
          <w:bCs w:val="0"/>
          <w:spacing w:val="-1"/>
        </w:rPr>
        <w:t>conditioning;</w:t>
      </w:r>
      <w:proofErr w:type="gramEnd"/>
    </w:p>
    <w:p w14:paraId="3EBCD7B6" w14:textId="77777777" w:rsidR="00507136"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 xml:space="preserve">to explain the physiological basis of physical </w:t>
      </w:r>
      <w:proofErr w:type="gramStart"/>
      <w:r w:rsidRPr="00507136">
        <w:rPr>
          <w:rFonts w:ascii="Times New Roman" w:eastAsia="Times New Roman" w:hAnsi="Times New Roman" w:cs="Times New Roman"/>
          <w:b w:val="0"/>
          <w:bCs w:val="0"/>
          <w:spacing w:val="-1"/>
        </w:rPr>
        <w:t>training;</w:t>
      </w:r>
      <w:proofErr w:type="gramEnd"/>
    </w:p>
    <w:p w14:paraId="6DAC2646" w14:textId="77777777" w:rsidR="00507136"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 xml:space="preserve">to explain the </w:t>
      </w:r>
      <w:proofErr w:type="gramStart"/>
      <w:r w:rsidRPr="00507136">
        <w:rPr>
          <w:rFonts w:ascii="Times New Roman" w:eastAsia="Times New Roman" w:hAnsi="Times New Roman" w:cs="Times New Roman"/>
          <w:b w:val="0"/>
          <w:bCs w:val="0"/>
          <w:spacing w:val="-1"/>
        </w:rPr>
        <w:t>healthful</w:t>
      </w:r>
      <w:proofErr w:type="gramEnd"/>
      <w:r w:rsidRPr="00507136">
        <w:rPr>
          <w:rFonts w:ascii="Times New Roman" w:eastAsia="Times New Roman" w:hAnsi="Times New Roman" w:cs="Times New Roman"/>
          <w:b w:val="0"/>
          <w:bCs w:val="0"/>
          <w:spacing w:val="-1"/>
        </w:rPr>
        <w:t xml:space="preserve"> benefits of lifetime fitness </w:t>
      </w:r>
      <w:proofErr w:type="gramStart"/>
      <w:r w:rsidRPr="00507136">
        <w:rPr>
          <w:rFonts w:ascii="Times New Roman" w:eastAsia="Times New Roman" w:hAnsi="Times New Roman" w:cs="Times New Roman"/>
          <w:b w:val="0"/>
          <w:bCs w:val="0"/>
          <w:spacing w:val="-1"/>
        </w:rPr>
        <w:t>training;</w:t>
      </w:r>
      <w:proofErr w:type="gramEnd"/>
    </w:p>
    <w:p w14:paraId="00453E60" w14:textId="77777777" w:rsidR="00507136"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 xml:space="preserve">to develop strength, endurance, and </w:t>
      </w:r>
      <w:proofErr w:type="gramStart"/>
      <w:r w:rsidRPr="00507136">
        <w:rPr>
          <w:rFonts w:ascii="Times New Roman" w:eastAsia="Times New Roman" w:hAnsi="Times New Roman" w:cs="Times New Roman"/>
          <w:b w:val="0"/>
          <w:bCs w:val="0"/>
          <w:spacing w:val="-1"/>
        </w:rPr>
        <w:t>flexibility;</w:t>
      </w:r>
      <w:proofErr w:type="gramEnd"/>
    </w:p>
    <w:p w14:paraId="7B768E90" w14:textId="77777777" w:rsidR="00507136"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 xml:space="preserve">to demonstrate the basics of physical </w:t>
      </w:r>
      <w:proofErr w:type="gramStart"/>
      <w:r w:rsidRPr="00507136">
        <w:rPr>
          <w:rFonts w:ascii="Times New Roman" w:eastAsia="Times New Roman" w:hAnsi="Times New Roman" w:cs="Times New Roman"/>
          <w:b w:val="0"/>
          <w:bCs w:val="0"/>
          <w:spacing w:val="-1"/>
        </w:rPr>
        <w:t>conditioning;</w:t>
      </w:r>
      <w:proofErr w:type="gramEnd"/>
    </w:p>
    <w:p w14:paraId="0E48122B" w14:textId="77777777" w:rsidR="00507136"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 xml:space="preserve">to acquire an appreciation of full body conditioning including cardiovascular </w:t>
      </w:r>
      <w:proofErr w:type="gramStart"/>
      <w:r w:rsidRPr="00507136">
        <w:rPr>
          <w:rFonts w:ascii="Times New Roman" w:eastAsia="Times New Roman" w:hAnsi="Times New Roman" w:cs="Times New Roman"/>
          <w:b w:val="0"/>
          <w:bCs w:val="0"/>
          <w:spacing w:val="-1"/>
        </w:rPr>
        <w:t>involvement;</w:t>
      </w:r>
      <w:proofErr w:type="gramEnd"/>
      <w:r w:rsidRPr="00507136">
        <w:rPr>
          <w:rFonts w:ascii="Times New Roman" w:eastAsia="Times New Roman" w:hAnsi="Times New Roman" w:cs="Times New Roman"/>
          <w:b w:val="0"/>
          <w:bCs w:val="0"/>
          <w:spacing w:val="-1"/>
        </w:rPr>
        <w:t xml:space="preserve"> </w:t>
      </w:r>
    </w:p>
    <w:p w14:paraId="03FE92B9" w14:textId="60E5D3F2" w:rsidR="006956EC"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to design a program for lifetime physical development and maintenance.</w:t>
      </w:r>
    </w:p>
    <w:p w14:paraId="5A893A6A" w14:textId="77777777" w:rsidR="001954E4" w:rsidRDefault="001954E4" w:rsidP="00032AA4">
      <w:pPr>
        <w:pStyle w:val="Heading1"/>
        <w:ind w:left="0"/>
        <w:rPr>
          <w:rStyle w:val="Heading2Char"/>
        </w:rPr>
      </w:pPr>
    </w:p>
    <w:p w14:paraId="09E372E5" w14:textId="6C3C25F6" w:rsidR="006956EC" w:rsidRPr="00DF62EB" w:rsidRDefault="00E53C66" w:rsidP="00DF62EB">
      <w:pPr>
        <w:pStyle w:val="Heading2"/>
        <w:rPr>
          <w:rStyle w:val="Heading2Char"/>
        </w:rPr>
      </w:pPr>
      <w:r w:rsidRPr="00DF62EB">
        <w:rPr>
          <w:rStyle w:val="Heading2Char"/>
          <w:b/>
        </w:rPr>
        <w:t>Evaluation/Grading Policy:</w:t>
      </w:r>
      <w:r w:rsidR="007C22BE" w:rsidRPr="00DF62EB">
        <w:rPr>
          <w:rStyle w:val="Heading2Char"/>
        </w:rPr>
        <w:t xml:space="preserve"> </w:t>
      </w:r>
    </w:p>
    <w:p w14:paraId="6B86D125" w14:textId="77777777" w:rsidR="006956EC" w:rsidRPr="00A75EC6" w:rsidRDefault="006956EC" w:rsidP="006956EC">
      <w:pPr>
        <w:rPr>
          <w:i/>
          <w:sz w:val="24"/>
          <w:szCs w:val="24"/>
        </w:rPr>
      </w:pPr>
      <w:r w:rsidRPr="00A75EC6">
        <w:rPr>
          <w:i/>
          <w:sz w:val="24"/>
          <w:szCs w:val="24"/>
        </w:rPr>
        <w:t xml:space="preserve">The breakdown </w:t>
      </w:r>
      <w:r w:rsidRPr="00A75EC6">
        <w:rPr>
          <w:i/>
          <w:spacing w:val="-2"/>
          <w:sz w:val="24"/>
          <w:szCs w:val="24"/>
        </w:rPr>
        <w:t xml:space="preserve">of </w:t>
      </w:r>
      <w:r w:rsidRPr="00A75EC6">
        <w:rPr>
          <w:i/>
          <w:sz w:val="24"/>
          <w:szCs w:val="24"/>
        </w:rPr>
        <w:t>the course requirements</w:t>
      </w:r>
      <w:r w:rsidRPr="00A75EC6">
        <w:rPr>
          <w:i/>
          <w:spacing w:val="-2"/>
          <w:sz w:val="24"/>
          <w:szCs w:val="24"/>
        </w:rPr>
        <w:t xml:space="preserve"> </w:t>
      </w:r>
      <w:r w:rsidRPr="00A75EC6">
        <w:rPr>
          <w:i/>
          <w:sz w:val="24"/>
          <w:szCs w:val="24"/>
        </w:rPr>
        <w:t>is as</w:t>
      </w:r>
      <w:r w:rsidRPr="00A75EC6">
        <w:rPr>
          <w:i/>
          <w:spacing w:val="-2"/>
          <w:sz w:val="24"/>
          <w:szCs w:val="24"/>
        </w:rPr>
        <w:t xml:space="preserve"> </w:t>
      </w:r>
      <w:r w:rsidRPr="00A75EC6">
        <w:rPr>
          <w:i/>
          <w:sz w:val="24"/>
          <w:szCs w:val="24"/>
        </w:rPr>
        <w:t>follows:</w:t>
      </w:r>
    </w:p>
    <w:p w14:paraId="2FF4E0A3" w14:textId="77777777" w:rsidR="00220688" w:rsidRPr="00A75EC6" w:rsidRDefault="00220688" w:rsidP="00220688">
      <w:pPr>
        <w:rPr>
          <w:i/>
          <w:sz w:val="24"/>
          <w:szCs w:val="24"/>
        </w:rPr>
      </w:pPr>
      <w:r w:rsidRPr="00A75EC6">
        <w:rPr>
          <w:i/>
          <w:sz w:val="24"/>
          <w:szCs w:val="24"/>
        </w:rPr>
        <w:t>Attendance and participation 80 points</w:t>
      </w:r>
    </w:p>
    <w:p w14:paraId="605A9F7C" w14:textId="77777777" w:rsidR="00220688" w:rsidRPr="00A75EC6" w:rsidRDefault="00220688" w:rsidP="00220688">
      <w:pPr>
        <w:rPr>
          <w:i/>
          <w:sz w:val="24"/>
          <w:szCs w:val="24"/>
        </w:rPr>
      </w:pPr>
      <w:r w:rsidRPr="00A75EC6">
        <w:rPr>
          <w:i/>
          <w:sz w:val="24"/>
          <w:szCs w:val="24"/>
        </w:rPr>
        <w:t>Workbook/Video reviews 20 points</w:t>
      </w:r>
    </w:p>
    <w:p w14:paraId="01EE2ED0" w14:textId="0FA542D3" w:rsidR="00AF6B89" w:rsidRPr="00A75EC6" w:rsidRDefault="00220688" w:rsidP="00220688">
      <w:pPr>
        <w:rPr>
          <w:i/>
          <w:sz w:val="24"/>
          <w:szCs w:val="24"/>
        </w:rPr>
      </w:pPr>
      <w:r w:rsidRPr="00A75EC6">
        <w:rPr>
          <w:i/>
          <w:sz w:val="24"/>
          <w:szCs w:val="24"/>
        </w:rPr>
        <w:t>TOTAL POINTS 100 points</w:t>
      </w:r>
    </w:p>
    <w:p w14:paraId="1E851E65" w14:textId="77777777" w:rsidR="006956EC" w:rsidRPr="00A75EC6" w:rsidRDefault="006956EC" w:rsidP="006956EC">
      <w:pPr>
        <w:rPr>
          <w:i/>
          <w:sz w:val="24"/>
          <w:szCs w:val="24"/>
        </w:rPr>
      </w:pPr>
    </w:p>
    <w:p w14:paraId="0D823762" w14:textId="4068ADEF" w:rsidR="006956EC" w:rsidRPr="00A75EC6" w:rsidRDefault="006956EC" w:rsidP="006956EC">
      <w:pPr>
        <w:rPr>
          <w:i/>
          <w:sz w:val="24"/>
          <w:szCs w:val="24"/>
        </w:rPr>
      </w:pPr>
      <w:r w:rsidRPr="00A75EC6">
        <w:rPr>
          <w:i/>
          <w:sz w:val="24"/>
          <w:szCs w:val="24"/>
        </w:rPr>
        <w:t>Semester grades will</w:t>
      </w:r>
      <w:r w:rsidRPr="00A75EC6">
        <w:rPr>
          <w:i/>
          <w:spacing w:val="1"/>
          <w:sz w:val="24"/>
          <w:szCs w:val="24"/>
        </w:rPr>
        <w:t xml:space="preserve"> </w:t>
      </w:r>
      <w:r w:rsidRPr="00A75EC6">
        <w:rPr>
          <w:i/>
          <w:spacing w:val="-2"/>
          <w:sz w:val="24"/>
          <w:szCs w:val="24"/>
        </w:rPr>
        <w:t>be</w:t>
      </w:r>
      <w:r w:rsidRPr="00A75EC6">
        <w:rPr>
          <w:i/>
          <w:sz w:val="24"/>
          <w:szCs w:val="24"/>
        </w:rPr>
        <w:t xml:space="preserve"> earned as</w:t>
      </w:r>
      <w:r w:rsidRPr="00A75EC6">
        <w:rPr>
          <w:i/>
          <w:spacing w:val="-2"/>
          <w:sz w:val="24"/>
          <w:szCs w:val="24"/>
        </w:rPr>
        <w:t xml:space="preserve"> </w:t>
      </w:r>
      <w:r w:rsidRPr="00A75EC6">
        <w:rPr>
          <w:i/>
          <w:sz w:val="24"/>
          <w:szCs w:val="24"/>
        </w:rPr>
        <w:t>follows</w:t>
      </w:r>
    </w:p>
    <w:p w14:paraId="57935B4E" w14:textId="77777777" w:rsidR="006956EC" w:rsidRPr="000C1E62" w:rsidRDefault="006956EC" w:rsidP="006956EC">
      <w:pPr>
        <w:rPr>
          <w:rFonts w:ascii="Times New Roman" w:hAnsi="Times New Roman" w:cs="Times New Roman"/>
          <w:noProof/>
        </w:rPr>
      </w:pPr>
    </w:p>
    <w:tbl>
      <w:tblPr>
        <w:tblW w:w="0" w:type="auto"/>
        <w:tblInd w:w="-6" w:type="dxa"/>
        <w:tblLayout w:type="fixed"/>
        <w:tblCellMar>
          <w:left w:w="0" w:type="dxa"/>
          <w:right w:w="0" w:type="dxa"/>
        </w:tblCellMar>
        <w:tblLook w:val="0420" w:firstRow="1" w:lastRow="0" w:firstColumn="0" w:lastColumn="0" w:noHBand="0" w:noVBand="1"/>
        <w:tblCaption w:val="Semester Grade Scale"/>
        <w:tblDescription w:val="The table provides a breakdown of possible percentages in the course along with the associated letter grade a student would earn for each."/>
      </w:tblPr>
      <w:tblGrid>
        <w:gridCol w:w="1894"/>
        <w:gridCol w:w="2249"/>
      </w:tblGrid>
      <w:tr w:rsidR="006956EC" w:rsidRPr="000C1E62" w14:paraId="2E021A7D"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B229BB9" w14:textId="40B6EB4E" w:rsidR="006956EC" w:rsidRPr="00E64AAE" w:rsidRDefault="00BE47B9" w:rsidP="00E64AAE">
            <w:pPr>
              <w:jc w:val="center"/>
              <w:rPr>
                <w:b/>
                <w:bCs/>
                <w:sz w:val="24"/>
              </w:rPr>
            </w:pPr>
            <w:r>
              <w:rPr>
                <w:b/>
                <w:bCs/>
                <w:sz w:val="24"/>
              </w:rPr>
              <w:t>Points</w:t>
            </w:r>
          </w:p>
        </w:tc>
        <w:tc>
          <w:tcPr>
            <w:tcW w:w="224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09BCE0A0" w14:textId="77777777" w:rsidR="006956EC" w:rsidRPr="00E64AAE" w:rsidRDefault="006956EC" w:rsidP="00E64AAE">
            <w:pPr>
              <w:jc w:val="center"/>
              <w:rPr>
                <w:b/>
                <w:bCs/>
                <w:sz w:val="24"/>
              </w:rPr>
            </w:pPr>
            <w:r w:rsidRPr="00E64AAE">
              <w:rPr>
                <w:b/>
                <w:bCs/>
                <w:sz w:val="24"/>
              </w:rPr>
              <w:t>Letter Grade</w:t>
            </w:r>
          </w:p>
        </w:tc>
      </w:tr>
      <w:tr w:rsidR="006956EC" w:rsidRPr="000C1E62" w14:paraId="7C0BB27B"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vAlign w:val="center"/>
          </w:tcPr>
          <w:p w14:paraId="21BF0860" w14:textId="7984F4F4" w:rsidR="006956EC" w:rsidRPr="000C1E62" w:rsidRDefault="000948C4" w:rsidP="00947934">
            <w:pPr>
              <w:pStyle w:val="TableParagraph"/>
              <w:spacing w:line="246" w:lineRule="exact"/>
              <w:ind w:left="102"/>
              <w:jc w:val="center"/>
              <w:rPr>
                <w:rFonts w:ascii="Times New Roman" w:eastAsia="Times New Roman" w:hAnsi="Times New Roman" w:cs="Times New Roman"/>
              </w:rPr>
            </w:pPr>
            <w:r>
              <w:rPr>
                <w:rFonts w:ascii="Times New Roman" w:hAnsi="Times New Roman" w:cs="Times New Roman"/>
              </w:rPr>
              <w:t>89</w:t>
            </w:r>
            <w:r w:rsidR="006956EC" w:rsidRPr="000C1E62">
              <w:rPr>
                <w:rFonts w:ascii="Times New Roman" w:hAnsi="Times New Roman" w:cs="Times New Roman"/>
                <w:spacing w:val="1"/>
              </w:rPr>
              <w:t xml:space="preserve"> </w:t>
            </w:r>
            <w:r w:rsidR="006956EC" w:rsidRPr="000C1E62">
              <w:rPr>
                <w:rFonts w:ascii="Times New Roman" w:hAnsi="Times New Roman" w:cs="Times New Roman"/>
                <w:spacing w:val="-1"/>
              </w:rPr>
              <w:t>and</w:t>
            </w:r>
            <w:r w:rsidR="006956EC" w:rsidRPr="000C1E62">
              <w:rPr>
                <w:rFonts w:ascii="Times New Roman" w:hAnsi="Times New Roman" w:cs="Times New Roman"/>
              </w:rPr>
              <w:t xml:space="preserve"> </w:t>
            </w:r>
            <w:r w:rsidR="006956EC" w:rsidRPr="000C1E62">
              <w:rPr>
                <w:rFonts w:ascii="Times New Roman" w:hAnsi="Times New Roman" w:cs="Times New Roman"/>
                <w:spacing w:val="-1"/>
              </w:rPr>
              <w:t>above</w:t>
            </w:r>
          </w:p>
        </w:tc>
        <w:tc>
          <w:tcPr>
            <w:tcW w:w="2249" w:type="dxa"/>
            <w:tcBorders>
              <w:top w:val="single" w:sz="5" w:space="0" w:color="000000"/>
              <w:left w:val="single" w:sz="5" w:space="0" w:color="000000"/>
              <w:bottom w:val="single" w:sz="5" w:space="0" w:color="000000"/>
              <w:right w:val="single" w:sz="5" w:space="0" w:color="000000"/>
            </w:tcBorders>
            <w:vAlign w:val="center"/>
          </w:tcPr>
          <w:p w14:paraId="38B111FC"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A</w:t>
            </w:r>
          </w:p>
        </w:tc>
      </w:tr>
      <w:tr w:rsidR="006956EC" w:rsidRPr="000C1E62" w14:paraId="500976B9"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67CB12E4" w14:textId="1F1F9079" w:rsidR="006956EC" w:rsidRPr="000C1E62" w:rsidRDefault="006620E9" w:rsidP="00947934">
            <w:pPr>
              <w:pStyle w:val="TableParagraph"/>
              <w:spacing w:line="246" w:lineRule="exact"/>
              <w:ind w:left="102"/>
              <w:jc w:val="center"/>
              <w:rPr>
                <w:rFonts w:ascii="Times New Roman" w:eastAsia="Times New Roman" w:hAnsi="Times New Roman" w:cs="Times New Roman"/>
              </w:rPr>
            </w:pPr>
            <w:r w:rsidRPr="006620E9">
              <w:rPr>
                <w:rFonts w:ascii="Times New Roman" w:eastAsia="Times New Roman" w:hAnsi="Times New Roman" w:cs="Times New Roman"/>
              </w:rPr>
              <w:t>78 - 88</w:t>
            </w:r>
          </w:p>
        </w:tc>
        <w:tc>
          <w:tcPr>
            <w:tcW w:w="2249" w:type="dxa"/>
            <w:tcBorders>
              <w:top w:val="single" w:sz="5" w:space="0" w:color="000000"/>
              <w:left w:val="single" w:sz="5" w:space="0" w:color="000000"/>
              <w:bottom w:val="single" w:sz="5" w:space="0" w:color="000000"/>
              <w:right w:val="single" w:sz="5" w:space="0" w:color="000000"/>
            </w:tcBorders>
            <w:vAlign w:val="center"/>
          </w:tcPr>
          <w:p w14:paraId="74A0988E"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B</w:t>
            </w:r>
          </w:p>
        </w:tc>
      </w:tr>
      <w:tr w:rsidR="006956EC" w:rsidRPr="000C1E62" w14:paraId="6B2B75CA"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vAlign w:val="center"/>
          </w:tcPr>
          <w:p w14:paraId="161C69DB" w14:textId="4B602341" w:rsidR="006956EC" w:rsidRPr="000C1E62" w:rsidRDefault="00123CFD" w:rsidP="00947934">
            <w:pPr>
              <w:pStyle w:val="TableParagraph"/>
              <w:spacing w:line="246" w:lineRule="exact"/>
              <w:ind w:left="102"/>
              <w:jc w:val="center"/>
              <w:rPr>
                <w:rFonts w:ascii="Times New Roman" w:eastAsia="Times New Roman" w:hAnsi="Times New Roman" w:cs="Times New Roman"/>
              </w:rPr>
            </w:pPr>
            <w:r w:rsidRPr="00123CFD">
              <w:rPr>
                <w:rFonts w:ascii="Times New Roman" w:eastAsia="Times New Roman" w:hAnsi="Times New Roman" w:cs="Times New Roman"/>
              </w:rPr>
              <w:t>67 - 77</w:t>
            </w:r>
          </w:p>
        </w:tc>
        <w:tc>
          <w:tcPr>
            <w:tcW w:w="2249" w:type="dxa"/>
            <w:tcBorders>
              <w:top w:val="single" w:sz="5" w:space="0" w:color="000000"/>
              <w:left w:val="single" w:sz="5" w:space="0" w:color="000000"/>
              <w:bottom w:val="single" w:sz="5" w:space="0" w:color="000000"/>
              <w:right w:val="single" w:sz="5" w:space="0" w:color="000000"/>
            </w:tcBorders>
            <w:vAlign w:val="center"/>
          </w:tcPr>
          <w:p w14:paraId="5B15B772"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C</w:t>
            </w:r>
          </w:p>
        </w:tc>
      </w:tr>
      <w:tr w:rsidR="006956EC" w:rsidRPr="000C1E62" w14:paraId="7484562B"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7D52BD5E" w14:textId="2C723C89" w:rsidR="006956EC" w:rsidRPr="000C1E62" w:rsidRDefault="00FD0A9C" w:rsidP="00947934">
            <w:pPr>
              <w:pStyle w:val="TableParagraph"/>
              <w:spacing w:line="248" w:lineRule="exact"/>
              <w:ind w:left="102"/>
              <w:jc w:val="center"/>
              <w:rPr>
                <w:rFonts w:ascii="Times New Roman" w:eastAsia="Times New Roman" w:hAnsi="Times New Roman" w:cs="Times New Roman"/>
              </w:rPr>
            </w:pPr>
            <w:r w:rsidRPr="00FD0A9C">
              <w:rPr>
                <w:rFonts w:ascii="Times New Roman" w:eastAsia="Times New Roman" w:hAnsi="Times New Roman" w:cs="Times New Roman"/>
              </w:rPr>
              <w:t>56 - 66</w:t>
            </w:r>
          </w:p>
        </w:tc>
        <w:tc>
          <w:tcPr>
            <w:tcW w:w="2249" w:type="dxa"/>
            <w:tcBorders>
              <w:top w:val="single" w:sz="5" w:space="0" w:color="000000"/>
              <w:left w:val="single" w:sz="5" w:space="0" w:color="000000"/>
              <w:bottom w:val="single" w:sz="5" w:space="0" w:color="000000"/>
              <w:right w:val="single" w:sz="5" w:space="0" w:color="000000"/>
            </w:tcBorders>
            <w:vAlign w:val="center"/>
          </w:tcPr>
          <w:p w14:paraId="6A37AA12" w14:textId="77777777" w:rsidR="006956EC" w:rsidRPr="000C1E62" w:rsidRDefault="006956EC" w:rsidP="00947934">
            <w:pPr>
              <w:pStyle w:val="TableParagraph"/>
              <w:spacing w:line="248" w:lineRule="exact"/>
              <w:ind w:left="102"/>
              <w:jc w:val="center"/>
              <w:rPr>
                <w:rFonts w:ascii="Times New Roman" w:eastAsia="Times New Roman" w:hAnsi="Times New Roman" w:cs="Times New Roman"/>
              </w:rPr>
            </w:pPr>
            <w:r w:rsidRPr="000C1E62">
              <w:rPr>
                <w:rFonts w:ascii="Times New Roman" w:hAnsi="Times New Roman" w:cs="Times New Roman"/>
              </w:rPr>
              <w:t>D</w:t>
            </w:r>
          </w:p>
        </w:tc>
      </w:tr>
      <w:tr w:rsidR="006956EC" w:rsidRPr="000C1E62" w14:paraId="76F7E052"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13EAA377" w14:textId="6F446C9C" w:rsidR="006956EC" w:rsidRPr="000C1E62" w:rsidRDefault="0047585E" w:rsidP="00947934">
            <w:pPr>
              <w:pStyle w:val="TableParagraph"/>
              <w:spacing w:line="246" w:lineRule="exact"/>
              <w:ind w:left="102"/>
              <w:jc w:val="center"/>
              <w:rPr>
                <w:rFonts w:ascii="Times New Roman" w:eastAsia="Times New Roman" w:hAnsi="Times New Roman" w:cs="Times New Roman"/>
              </w:rPr>
            </w:pPr>
            <w:r w:rsidRPr="0047585E">
              <w:rPr>
                <w:rFonts w:ascii="Times New Roman" w:hAnsi="Times New Roman" w:cs="Times New Roman"/>
              </w:rPr>
              <w:t>below 56</w:t>
            </w:r>
          </w:p>
        </w:tc>
        <w:tc>
          <w:tcPr>
            <w:tcW w:w="2249" w:type="dxa"/>
            <w:tcBorders>
              <w:top w:val="single" w:sz="5" w:space="0" w:color="000000"/>
              <w:left w:val="single" w:sz="5" w:space="0" w:color="000000"/>
              <w:bottom w:val="single" w:sz="5" w:space="0" w:color="000000"/>
              <w:right w:val="single" w:sz="5" w:space="0" w:color="000000"/>
            </w:tcBorders>
            <w:vAlign w:val="center"/>
          </w:tcPr>
          <w:p w14:paraId="2B8DB8D0"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F</w:t>
            </w:r>
          </w:p>
        </w:tc>
      </w:tr>
    </w:tbl>
    <w:p w14:paraId="1E65A50C" w14:textId="77777777" w:rsidR="006956EC" w:rsidRPr="000C1E62" w:rsidRDefault="006956EC" w:rsidP="006956EC">
      <w:pPr>
        <w:rPr>
          <w:rFonts w:ascii="Times New Roman" w:hAnsi="Times New Roman" w:cs="Times New Roman"/>
          <w:noProof/>
        </w:rPr>
      </w:pPr>
    </w:p>
    <w:p w14:paraId="51A14BBA" w14:textId="77777777" w:rsidR="00307817" w:rsidRPr="00A75EC6" w:rsidRDefault="00307817" w:rsidP="00307817">
      <w:pPr>
        <w:spacing w:before="11"/>
        <w:rPr>
          <w:sz w:val="24"/>
          <w:szCs w:val="24"/>
        </w:rPr>
      </w:pPr>
      <w:r w:rsidRPr="00A75EC6">
        <w:rPr>
          <w:sz w:val="24"/>
          <w:szCs w:val="24"/>
        </w:rPr>
        <w:t>Tests/Exams:</w:t>
      </w:r>
    </w:p>
    <w:p w14:paraId="33E30D8A" w14:textId="77777777" w:rsidR="00307817" w:rsidRPr="00A75EC6" w:rsidRDefault="00307817" w:rsidP="00307817">
      <w:pPr>
        <w:spacing w:before="11"/>
        <w:rPr>
          <w:sz w:val="24"/>
          <w:szCs w:val="24"/>
        </w:rPr>
      </w:pPr>
      <w:r w:rsidRPr="00A75EC6">
        <w:rPr>
          <w:sz w:val="24"/>
          <w:szCs w:val="24"/>
        </w:rPr>
        <w:t>Final Exam video review assignment due on Blackboard as designated.</w:t>
      </w:r>
    </w:p>
    <w:p w14:paraId="288B4159" w14:textId="77777777" w:rsidR="00307817" w:rsidRPr="00A75EC6" w:rsidRDefault="00307817" w:rsidP="00307817">
      <w:pPr>
        <w:spacing w:before="11"/>
        <w:rPr>
          <w:sz w:val="24"/>
          <w:szCs w:val="24"/>
        </w:rPr>
      </w:pPr>
      <w:r w:rsidRPr="00A75EC6">
        <w:rPr>
          <w:sz w:val="24"/>
          <w:szCs w:val="24"/>
        </w:rPr>
        <w:t>Log sheet due on Blackboard as designated.</w:t>
      </w:r>
    </w:p>
    <w:p w14:paraId="0156C17D" w14:textId="77777777" w:rsidR="00307817" w:rsidRPr="00A75EC6" w:rsidRDefault="00307817" w:rsidP="00307817">
      <w:pPr>
        <w:spacing w:before="11"/>
        <w:rPr>
          <w:sz w:val="24"/>
          <w:szCs w:val="24"/>
        </w:rPr>
      </w:pPr>
      <w:r w:rsidRPr="00A75EC6">
        <w:rPr>
          <w:sz w:val="24"/>
          <w:szCs w:val="24"/>
        </w:rPr>
        <w:t xml:space="preserve"> </w:t>
      </w:r>
    </w:p>
    <w:p w14:paraId="784976D4" w14:textId="77777777" w:rsidR="00307817" w:rsidRPr="00A75EC6" w:rsidRDefault="00307817" w:rsidP="00307817">
      <w:pPr>
        <w:spacing w:before="11"/>
        <w:rPr>
          <w:sz w:val="24"/>
          <w:szCs w:val="24"/>
        </w:rPr>
      </w:pPr>
      <w:r w:rsidRPr="00A75EC6">
        <w:rPr>
          <w:sz w:val="24"/>
          <w:szCs w:val="24"/>
        </w:rPr>
        <w:t>Assignments:</w:t>
      </w:r>
    </w:p>
    <w:p w14:paraId="3560997B" w14:textId="77777777" w:rsidR="00307817" w:rsidRPr="00A75EC6" w:rsidRDefault="00307817" w:rsidP="00307817">
      <w:pPr>
        <w:spacing w:before="11"/>
        <w:rPr>
          <w:sz w:val="24"/>
          <w:szCs w:val="24"/>
        </w:rPr>
      </w:pPr>
      <w:r w:rsidRPr="00A75EC6">
        <w:rPr>
          <w:sz w:val="24"/>
          <w:szCs w:val="24"/>
        </w:rPr>
        <w:t>VIDEO REVIEWS:</w:t>
      </w:r>
    </w:p>
    <w:p w14:paraId="55ECC971" w14:textId="77777777" w:rsidR="00307817" w:rsidRPr="00A75EC6" w:rsidRDefault="00307817" w:rsidP="00307817">
      <w:pPr>
        <w:spacing w:before="11"/>
        <w:rPr>
          <w:sz w:val="24"/>
          <w:szCs w:val="24"/>
        </w:rPr>
      </w:pPr>
      <w:r w:rsidRPr="00A75EC6">
        <w:rPr>
          <w:sz w:val="24"/>
          <w:szCs w:val="24"/>
        </w:rPr>
        <w:t>Go to the website: http://www.ntcc.edu/live</w:t>
      </w:r>
    </w:p>
    <w:p w14:paraId="77F8D202" w14:textId="77777777" w:rsidR="00307817" w:rsidRPr="00A75EC6" w:rsidRDefault="00307817" w:rsidP="00307817">
      <w:pPr>
        <w:spacing w:before="11"/>
        <w:rPr>
          <w:sz w:val="24"/>
          <w:szCs w:val="24"/>
        </w:rPr>
      </w:pPr>
      <w:r w:rsidRPr="00A75EC6">
        <w:rPr>
          <w:sz w:val="24"/>
          <w:szCs w:val="24"/>
        </w:rPr>
        <w:t>Click on “Our Videos”.</w:t>
      </w:r>
    </w:p>
    <w:p w14:paraId="1F9D8E64" w14:textId="77777777" w:rsidR="00307817" w:rsidRPr="00A75EC6" w:rsidRDefault="00307817" w:rsidP="00307817">
      <w:pPr>
        <w:spacing w:before="11"/>
        <w:rPr>
          <w:sz w:val="24"/>
          <w:szCs w:val="24"/>
        </w:rPr>
      </w:pPr>
      <w:r w:rsidRPr="00A75EC6">
        <w:rPr>
          <w:sz w:val="24"/>
          <w:szCs w:val="24"/>
        </w:rPr>
        <w:t>Choose 40 videos and write a three-sentence description of each video.</w:t>
      </w:r>
    </w:p>
    <w:p w14:paraId="7A6C48F3" w14:textId="77777777" w:rsidR="00307817" w:rsidRPr="00A75EC6" w:rsidRDefault="00307817" w:rsidP="00307817">
      <w:pPr>
        <w:spacing w:before="11"/>
        <w:rPr>
          <w:sz w:val="24"/>
          <w:szCs w:val="24"/>
        </w:rPr>
      </w:pPr>
      <w:r w:rsidRPr="00A75EC6">
        <w:rPr>
          <w:sz w:val="24"/>
          <w:szCs w:val="24"/>
        </w:rPr>
        <w:t>Submit all videos on Blackboard as directed.</w:t>
      </w:r>
    </w:p>
    <w:p w14:paraId="27377C14" w14:textId="77777777" w:rsidR="00307817" w:rsidRPr="00A75EC6" w:rsidRDefault="00307817" w:rsidP="00307817">
      <w:pPr>
        <w:spacing w:before="11"/>
        <w:rPr>
          <w:sz w:val="24"/>
          <w:szCs w:val="24"/>
        </w:rPr>
      </w:pPr>
      <w:r w:rsidRPr="00A75EC6">
        <w:rPr>
          <w:sz w:val="24"/>
          <w:szCs w:val="24"/>
        </w:rPr>
        <w:t>LOG SHEET:</w:t>
      </w:r>
    </w:p>
    <w:p w14:paraId="169FD107" w14:textId="77777777" w:rsidR="00307817" w:rsidRPr="00A75EC6" w:rsidRDefault="00307817" w:rsidP="00307817">
      <w:pPr>
        <w:spacing w:before="11"/>
        <w:rPr>
          <w:sz w:val="24"/>
          <w:szCs w:val="24"/>
        </w:rPr>
      </w:pPr>
      <w:r w:rsidRPr="00A75EC6">
        <w:rPr>
          <w:sz w:val="24"/>
          <w:szCs w:val="24"/>
        </w:rPr>
        <w:t>Keep track of your workouts (date and time of each workout) on a calendar or Excel Spread Sheet.</w:t>
      </w:r>
    </w:p>
    <w:p w14:paraId="0C22B125" w14:textId="77777777" w:rsidR="00307817" w:rsidRPr="00A75EC6" w:rsidRDefault="00307817" w:rsidP="00307817">
      <w:pPr>
        <w:spacing w:before="11"/>
        <w:rPr>
          <w:sz w:val="24"/>
          <w:szCs w:val="24"/>
        </w:rPr>
      </w:pPr>
      <w:r w:rsidRPr="00A75EC6">
        <w:rPr>
          <w:sz w:val="24"/>
          <w:szCs w:val="24"/>
        </w:rPr>
        <w:t>Submit all log sheets on Blackboard as directed.</w:t>
      </w:r>
    </w:p>
    <w:p w14:paraId="29F28361" w14:textId="77777777" w:rsidR="00307817" w:rsidRPr="00A75EC6" w:rsidRDefault="00307817" w:rsidP="00307817">
      <w:pPr>
        <w:spacing w:before="11"/>
        <w:rPr>
          <w:sz w:val="24"/>
          <w:szCs w:val="24"/>
        </w:rPr>
      </w:pPr>
    </w:p>
    <w:p w14:paraId="57A6D6C9" w14:textId="77777777" w:rsidR="00307817" w:rsidRPr="00A75EC6" w:rsidRDefault="00307817" w:rsidP="00307817">
      <w:pPr>
        <w:spacing w:before="11"/>
        <w:rPr>
          <w:sz w:val="24"/>
          <w:szCs w:val="24"/>
        </w:rPr>
      </w:pPr>
      <w:r w:rsidRPr="00A75EC6">
        <w:rPr>
          <w:sz w:val="24"/>
          <w:szCs w:val="24"/>
        </w:rPr>
        <w:t xml:space="preserve">Grades will be returned to the </w:t>
      </w:r>
      <w:proofErr w:type="gramStart"/>
      <w:r w:rsidRPr="00A75EC6">
        <w:rPr>
          <w:sz w:val="24"/>
          <w:szCs w:val="24"/>
        </w:rPr>
        <w:t>student</w:t>
      </w:r>
      <w:proofErr w:type="gramEnd"/>
      <w:r w:rsidRPr="00A75EC6">
        <w:rPr>
          <w:sz w:val="24"/>
          <w:szCs w:val="24"/>
        </w:rPr>
        <w:t xml:space="preserve"> as follows:  </w:t>
      </w:r>
    </w:p>
    <w:p w14:paraId="368ABFDA" w14:textId="77777777" w:rsidR="00307817" w:rsidRPr="00A75EC6" w:rsidRDefault="00307817" w:rsidP="00307817">
      <w:pPr>
        <w:spacing w:before="11"/>
        <w:rPr>
          <w:sz w:val="24"/>
          <w:szCs w:val="24"/>
        </w:rPr>
      </w:pPr>
      <w:r w:rsidRPr="00A75EC6">
        <w:rPr>
          <w:sz w:val="24"/>
          <w:szCs w:val="24"/>
        </w:rPr>
        <w:t>• Video review assignment: immediately.</w:t>
      </w:r>
    </w:p>
    <w:p w14:paraId="5840B88F" w14:textId="03EED814" w:rsidR="00E53C66" w:rsidRPr="00A75EC6" w:rsidRDefault="00307817" w:rsidP="00307817">
      <w:pPr>
        <w:spacing w:before="11"/>
        <w:rPr>
          <w:sz w:val="24"/>
          <w:szCs w:val="24"/>
        </w:rPr>
      </w:pPr>
      <w:r w:rsidRPr="00A75EC6">
        <w:rPr>
          <w:sz w:val="24"/>
          <w:szCs w:val="24"/>
        </w:rPr>
        <w:t>• Log sheet assignment: immediately</w:t>
      </w:r>
    </w:p>
    <w:p w14:paraId="21C090C6" w14:textId="77777777" w:rsidR="00307817" w:rsidRPr="006956EC" w:rsidRDefault="00307817" w:rsidP="00307817">
      <w:pPr>
        <w:spacing w:before="11"/>
        <w:rPr>
          <w:rFonts w:ascii="Times New Roman" w:eastAsia="Cambria" w:hAnsi="Times New Roman" w:cs="Times New Roman"/>
          <w:sz w:val="23"/>
          <w:szCs w:val="23"/>
        </w:rPr>
      </w:pPr>
    </w:p>
    <w:p w14:paraId="003729F3" w14:textId="467389B0" w:rsidR="006F7317" w:rsidRPr="00DF62EB" w:rsidRDefault="002939BA" w:rsidP="00DF62EB">
      <w:pPr>
        <w:pStyle w:val="Heading2"/>
        <w:rPr>
          <w:rStyle w:val="Heading2Char"/>
        </w:rPr>
      </w:pPr>
      <w:r w:rsidRPr="00DF62EB">
        <w:rPr>
          <w:rStyle w:val="Heading2Char"/>
          <w:b/>
        </w:rPr>
        <w:t>Required Instructional Materials</w:t>
      </w:r>
      <w:r w:rsidR="006456B9" w:rsidRPr="00DF62EB">
        <w:rPr>
          <w:rStyle w:val="Heading2Char"/>
          <w:b/>
        </w:rPr>
        <w:t>:</w:t>
      </w:r>
      <w:r w:rsidR="00777592" w:rsidRPr="00DF62EB">
        <w:rPr>
          <w:rStyle w:val="Heading2Char"/>
        </w:rPr>
        <w:t xml:space="preserve"> </w:t>
      </w:r>
    </w:p>
    <w:p w14:paraId="163C0D25" w14:textId="4399942A" w:rsidR="001F7559" w:rsidRPr="00A75EC6" w:rsidRDefault="00154F5F" w:rsidP="00456203">
      <w:pPr>
        <w:rPr>
          <w:sz w:val="24"/>
          <w:szCs w:val="24"/>
        </w:rPr>
      </w:pPr>
      <w:r w:rsidRPr="00A75EC6">
        <w:rPr>
          <w:sz w:val="24"/>
          <w:szCs w:val="24"/>
        </w:rPr>
        <w:t>None</w:t>
      </w:r>
    </w:p>
    <w:p w14:paraId="18D0FD3D" w14:textId="77777777" w:rsidR="001F7559" w:rsidRPr="002E21E3" w:rsidRDefault="001F7559">
      <w:pPr>
        <w:spacing w:before="1"/>
        <w:rPr>
          <w:rFonts w:ascii="Times New Roman" w:eastAsia="Cambria" w:hAnsi="Times New Roman" w:cs="Times New Roman"/>
          <w:b/>
          <w:bCs/>
          <w:sz w:val="24"/>
          <w:szCs w:val="24"/>
        </w:rPr>
      </w:pPr>
    </w:p>
    <w:p w14:paraId="248FDADD" w14:textId="44BFF52A" w:rsidR="002939BA" w:rsidRPr="00DF62EB" w:rsidRDefault="002939BA" w:rsidP="00DF62EB">
      <w:pPr>
        <w:pStyle w:val="Heading2"/>
        <w:rPr>
          <w:rStyle w:val="Heading2Char"/>
        </w:rPr>
      </w:pPr>
      <w:r w:rsidRPr="00DF62EB">
        <w:rPr>
          <w:rStyle w:val="Heading2Char"/>
          <w:b/>
        </w:rPr>
        <w:t>Optional Instructional Materials:</w:t>
      </w:r>
      <w:r w:rsidR="00777592" w:rsidRPr="00DF62EB">
        <w:rPr>
          <w:rStyle w:val="Heading2Char"/>
        </w:rPr>
        <w:t xml:space="preserve"> </w:t>
      </w:r>
    </w:p>
    <w:p w14:paraId="3DCC11A0" w14:textId="705C8867" w:rsidR="00777592" w:rsidRPr="00A75EC6" w:rsidRDefault="00876FA8" w:rsidP="00A75EC6">
      <w:pPr>
        <w:rPr>
          <w:b/>
          <w:bCs/>
          <w:sz w:val="24"/>
          <w:szCs w:val="24"/>
        </w:rPr>
      </w:pPr>
      <w:hyperlink r:id="rId11" w:history="1">
        <w:r w:rsidRPr="00876FA8">
          <w:rPr>
            <w:rStyle w:val="Hyperlink"/>
            <w:sz w:val="24"/>
            <w:szCs w:val="24"/>
          </w:rPr>
          <w:t>http://www.ntcc.edu/live</w:t>
        </w:r>
      </w:hyperlink>
      <w:r w:rsidR="00657169" w:rsidRPr="00A75EC6">
        <w:rPr>
          <w:sz w:val="24"/>
          <w:szCs w:val="24"/>
        </w:rPr>
        <w:t>. Click on "our videos"</w:t>
      </w:r>
    </w:p>
    <w:p w14:paraId="26455C40" w14:textId="77777777" w:rsidR="00657169" w:rsidRDefault="00657169" w:rsidP="00A75EC6"/>
    <w:p w14:paraId="58CCE996" w14:textId="5485B1BD" w:rsidR="00777592" w:rsidRPr="00DF62EB" w:rsidRDefault="00777592" w:rsidP="00E672CE">
      <w:pPr>
        <w:pStyle w:val="Heading1"/>
        <w:ind w:left="0"/>
        <w:rPr>
          <w:rStyle w:val="Heading2Char"/>
          <w:bCs w:val="0"/>
        </w:rPr>
      </w:pPr>
      <w:r w:rsidRPr="00DF62EB">
        <w:rPr>
          <w:rStyle w:val="Heading2Char"/>
          <w:b/>
          <w:bCs w:val="0"/>
        </w:rPr>
        <w:t>Minimum Technology Requirements:</w:t>
      </w:r>
    </w:p>
    <w:p w14:paraId="4829FDC0" w14:textId="46C3F5B3" w:rsidR="001F7559" w:rsidRDefault="00131532">
      <w:pPr>
        <w:spacing w:before="1"/>
        <w:rPr>
          <w:sz w:val="24"/>
          <w:szCs w:val="24"/>
        </w:rPr>
      </w:pPr>
      <w:r w:rsidRPr="00131532">
        <w:rPr>
          <w:sz w:val="24"/>
          <w:szCs w:val="24"/>
        </w:rPr>
        <w:t>Desktop or laptop computer.</w:t>
      </w:r>
    </w:p>
    <w:p w14:paraId="6268F47E" w14:textId="77777777" w:rsidR="00131532" w:rsidRPr="00E672CE" w:rsidRDefault="00131532">
      <w:pPr>
        <w:spacing w:before="1"/>
        <w:rPr>
          <w:rFonts w:ascii="Times New Roman" w:eastAsia="Cambria" w:hAnsi="Times New Roman" w:cs="Times New Roman"/>
          <w:sz w:val="24"/>
          <w:szCs w:val="24"/>
        </w:rPr>
      </w:pPr>
    </w:p>
    <w:p w14:paraId="0DF89BED" w14:textId="62FD8198" w:rsidR="00777592" w:rsidRDefault="002939BA" w:rsidP="00E672CE">
      <w:pPr>
        <w:pStyle w:val="BodyText"/>
        <w:ind w:left="0" w:right="344"/>
        <w:rPr>
          <w:rFonts w:cs="Times New Roman"/>
          <w:spacing w:val="-1"/>
        </w:rPr>
      </w:pPr>
      <w:r w:rsidRPr="00E672CE">
        <w:rPr>
          <w:rStyle w:val="Heading2Char"/>
        </w:rPr>
        <w:t>Required Computer Literacy Skills:</w:t>
      </w:r>
      <w:r w:rsidR="00777592" w:rsidRPr="00E672CE">
        <w:rPr>
          <w:rFonts w:cs="Times New Roman"/>
          <w:spacing w:val="-1"/>
        </w:rPr>
        <w:t xml:space="preserve"> </w:t>
      </w:r>
    </w:p>
    <w:p w14:paraId="60849C67" w14:textId="74ECBCE5" w:rsidR="00A15215" w:rsidRPr="00A15215" w:rsidRDefault="00A15215" w:rsidP="002F74BE">
      <w:pPr>
        <w:pStyle w:val="ListParagraph"/>
        <w:numPr>
          <w:ilvl w:val="0"/>
          <w:numId w:val="5"/>
        </w:numPr>
        <w:ind w:left="360"/>
      </w:pPr>
      <w:r w:rsidRPr="00A15215">
        <w:t>High speed internet access</w:t>
      </w:r>
    </w:p>
    <w:p w14:paraId="5A710BA9" w14:textId="735C24ED" w:rsidR="00A15215" w:rsidRPr="00A15215" w:rsidRDefault="00A15215" w:rsidP="002F74BE">
      <w:pPr>
        <w:pStyle w:val="ListParagraph"/>
        <w:numPr>
          <w:ilvl w:val="0"/>
          <w:numId w:val="5"/>
        </w:numPr>
        <w:ind w:left="360"/>
      </w:pPr>
      <w:r w:rsidRPr="00A15215">
        <w:t>Microsoft Word</w:t>
      </w:r>
    </w:p>
    <w:p w14:paraId="1582792A" w14:textId="5A919651" w:rsidR="002939BA" w:rsidRPr="002F74BE" w:rsidRDefault="00A15215" w:rsidP="002F74BE">
      <w:pPr>
        <w:pStyle w:val="ListParagraph"/>
        <w:numPr>
          <w:ilvl w:val="0"/>
          <w:numId w:val="5"/>
        </w:numPr>
        <w:ind w:left="360"/>
        <w:rPr>
          <w:rFonts w:ascii="Times New Roman" w:hAnsi="Times New Roman" w:cs="Times New Roman"/>
          <w:spacing w:val="-1"/>
        </w:rPr>
      </w:pPr>
      <w:r w:rsidRPr="00A15215">
        <w:t>Email skills</w:t>
      </w:r>
    </w:p>
    <w:p w14:paraId="33CB1A80" w14:textId="77777777" w:rsidR="002F74BE" w:rsidRPr="009D1F52" w:rsidRDefault="002F74BE" w:rsidP="009D1F52">
      <w:pPr>
        <w:rPr>
          <w:rFonts w:ascii="Times New Roman" w:hAnsi="Times New Roman" w:cs="Times New Roman"/>
          <w:spacing w:val="-1"/>
        </w:rPr>
      </w:pPr>
    </w:p>
    <w:p w14:paraId="78B92B9B" w14:textId="77777777" w:rsidR="00E672CE" w:rsidRPr="00DF62EB" w:rsidRDefault="002939BA" w:rsidP="00DF62EB">
      <w:pPr>
        <w:pStyle w:val="Heading2"/>
        <w:rPr>
          <w:rStyle w:val="Heading2Char"/>
        </w:rPr>
      </w:pPr>
      <w:r w:rsidRPr="00DF62EB">
        <w:rPr>
          <w:rStyle w:val="Heading2Char"/>
          <w:b/>
        </w:rPr>
        <w:t>Course Structure and Overview</w:t>
      </w:r>
      <w:r w:rsidR="006456B9" w:rsidRPr="00DF62EB">
        <w:rPr>
          <w:rStyle w:val="Heading2Char"/>
          <w:b/>
        </w:rPr>
        <w:t>:</w:t>
      </w:r>
      <w:r w:rsidR="00777592" w:rsidRPr="00DF62EB">
        <w:rPr>
          <w:rStyle w:val="Heading2Char"/>
        </w:rPr>
        <w:t xml:space="preserve"> </w:t>
      </w:r>
    </w:p>
    <w:p w14:paraId="421BB2DD" w14:textId="0D431CBA" w:rsidR="0079655E" w:rsidRDefault="00A466BD" w:rsidP="002F74BE">
      <w:pPr>
        <w:rPr>
          <w:sz w:val="24"/>
          <w:szCs w:val="24"/>
        </w:rPr>
      </w:pPr>
      <w:r w:rsidRPr="00A466BD">
        <w:rPr>
          <w:sz w:val="24"/>
          <w:szCs w:val="24"/>
        </w:rPr>
        <w:t xml:space="preserve">You may work out in the NTCC Fitness Center, at home, outdoors or in a local gym. Keep track of each </w:t>
      </w:r>
      <w:r w:rsidRPr="00A466BD">
        <w:rPr>
          <w:sz w:val="24"/>
          <w:szCs w:val="24"/>
        </w:rPr>
        <w:lastRenderedPageBreak/>
        <w:t xml:space="preserve">workout on your log sheet. Use </w:t>
      </w:r>
      <w:proofErr w:type="gramStart"/>
      <w:r w:rsidRPr="00A466BD">
        <w:rPr>
          <w:sz w:val="24"/>
          <w:szCs w:val="24"/>
        </w:rPr>
        <w:t>the Live</w:t>
      </w:r>
      <w:proofErr w:type="gramEnd"/>
      <w:r w:rsidRPr="00A466BD">
        <w:rPr>
          <w:sz w:val="24"/>
          <w:szCs w:val="24"/>
        </w:rPr>
        <w:t xml:space="preserve"> Like </w:t>
      </w:r>
      <w:proofErr w:type="gramStart"/>
      <w:r w:rsidRPr="00A466BD">
        <w:rPr>
          <w:sz w:val="24"/>
          <w:szCs w:val="24"/>
        </w:rPr>
        <w:t>An</w:t>
      </w:r>
      <w:proofErr w:type="gramEnd"/>
      <w:r w:rsidRPr="00A466BD">
        <w:rPr>
          <w:sz w:val="24"/>
          <w:szCs w:val="24"/>
        </w:rPr>
        <w:t xml:space="preserve"> Athlete You Tube instructional videos for specific information concerning motivation, form and function.</w:t>
      </w:r>
    </w:p>
    <w:p w14:paraId="595111A4" w14:textId="77777777" w:rsidR="00A466BD" w:rsidRPr="002F74BE" w:rsidRDefault="00A466BD" w:rsidP="002F74BE">
      <w:pPr>
        <w:rPr>
          <w:rFonts w:eastAsia="Cambria" w:cs="Times New Roman"/>
          <w:sz w:val="24"/>
          <w:szCs w:val="24"/>
        </w:rPr>
      </w:pPr>
    </w:p>
    <w:p w14:paraId="314EA9DC" w14:textId="77777777" w:rsidR="00E672CE" w:rsidRPr="00DF62EB" w:rsidRDefault="0079655E" w:rsidP="00DF62EB">
      <w:pPr>
        <w:pStyle w:val="Heading2"/>
      </w:pPr>
      <w:r w:rsidRPr="00DF62EB">
        <w:rPr>
          <w:rStyle w:val="Heading2Char"/>
          <w:b/>
        </w:rPr>
        <w:t>Communications:</w:t>
      </w:r>
      <w:r w:rsidR="00777592" w:rsidRPr="00DF62EB">
        <w:t xml:space="preserve"> </w:t>
      </w:r>
    </w:p>
    <w:p w14:paraId="6705E7DC" w14:textId="5D98B0DD" w:rsidR="008E6BBB" w:rsidRDefault="009D1F52" w:rsidP="003F52C8">
      <w:pPr>
        <w:pStyle w:val="Heading1"/>
        <w:ind w:left="0"/>
        <w:rPr>
          <w:rFonts w:asciiTheme="minorHAnsi" w:eastAsiaTheme="minorHAnsi" w:hAnsiTheme="minorHAnsi"/>
          <w:b w:val="0"/>
          <w:bCs w:val="0"/>
        </w:rPr>
      </w:pPr>
      <w:r w:rsidRPr="009D1F52">
        <w:rPr>
          <w:rFonts w:asciiTheme="minorHAnsi" w:eastAsiaTheme="minorHAnsi" w:hAnsiTheme="minorHAnsi"/>
          <w:b w:val="0"/>
          <w:bCs w:val="0"/>
        </w:rPr>
        <w:t>Emails will be returned within 24 hours. Please use your NTCC email account for all electronic correspondence. Please call or email if you have any questions or comments.</w:t>
      </w:r>
    </w:p>
    <w:p w14:paraId="55ACABF2" w14:textId="77777777" w:rsidR="003F52C8" w:rsidRPr="00E672CE" w:rsidRDefault="003F52C8" w:rsidP="003F52C8">
      <w:pPr>
        <w:pStyle w:val="Heading1"/>
        <w:ind w:left="0"/>
        <w:rPr>
          <w:rFonts w:ascii="Times New Roman" w:hAnsi="Times New Roman" w:cs="Times New Roman"/>
          <w:b w:val="0"/>
          <w:bCs w:val="0"/>
          <w:spacing w:val="-1"/>
          <w:sz w:val="20"/>
          <w:szCs w:val="20"/>
        </w:rPr>
      </w:pPr>
    </w:p>
    <w:p w14:paraId="1CC083AE" w14:textId="77777777" w:rsidR="00E672CE" w:rsidRDefault="0079655E" w:rsidP="00E672CE">
      <w:pPr>
        <w:pStyle w:val="Heading1"/>
        <w:ind w:left="0"/>
        <w:rPr>
          <w:rFonts w:ascii="Times New Roman" w:hAnsi="Times New Roman" w:cs="Times New Roman"/>
          <w:spacing w:val="-1"/>
        </w:rPr>
      </w:pPr>
      <w:r w:rsidRPr="00E672CE">
        <w:rPr>
          <w:rStyle w:val="Heading2Char"/>
        </w:rPr>
        <w:t>Institutional/Course Policy</w:t>
      </w:r>
      <w:r w:rsidR="006456B9" w:rsidRPr="00E672CE">
        <w:rPr>
          <w:rStyle w:val="Heading2Char"/>
        </w:rPr>
        <w:t>:</w:t>
      </w:r>
      <w:r w:rsidR="00A90920" w:rsidRPr="00E672CE">
        <w:rPr>
          <w:rFonts w:ascii="Times New Roman" w:hAnsi="Times New Roman" w:cs="Times New Roman"/>
          <w:spacing w:val="-1"/>
        </w:rPr>
        <w:t xml:space="preserve"> </w:t>
      </w:r>
    </w:p>
    <w:p w14:paraId="4A663764" w14:textId="56541F5B" w:rsidR="00E672CE" w:rsidRDefault="00E86FF6" w:rsidP="00E86FF6">
      <w:pPr>
        <w:rPr>
          <w:sz w:val="24"/>
          <w:szCs w:val="24"/>
        </w:rPr>
      </w:pPr>
      <w:r w:rsidRPr="00E86FF6">
        <w:rPr>
          <w:sz w:val="24"/>
          <w:szCs w:val="24"/>
        </w:rPr>
        <w:t xml:space="preserve">Written work that is not </w:t>
      </w:r>
      <w:proofErr w:type="gramStart"/>
      <w:r w:rsidRPr="00E86FF6">
        <w:rPr>
          <w:sz w:val="24"/>
          <w:szCs w:val="24"/>
        </w:rPr>
        <w:t>turned</w:t>
      </w:r>
      <w:proofErr w:type="gramEnd"/>
      <w:r w:rsidRPr="00E86FF6">
        <w:rPr>
          <w:sz w:val="24"/>
          <w:szCs w:val="24"/>
        </w:rPr>
        <w:t xml:space="preserve"> by the appropriate due date will not be accepted.</w:t>
      </w:r>
      <w:r>
        <w:rPr>
          <w:sz w:val="24"/>
          <w:szCs w:val="24"/>
        </w:rPr>
        <w:t xml:space="preserve"> </w:t>
      </w:r>
      <w:r w:rsidRPr="00E86FF6">
        <w:rPr>
          <w:sz w:val="24"/>
          <w:szCs w:val="24"/>
        </w:rPr>
        <w:t>Additional course fee(s) required for this class.</w:t>
      </w:r>
    </w:p>
    <w:p w14:paraId="6975A613" w14:textId="77777777" w:rsidR="00E86FF6" w:rsidRPr="00E86FF6" w:rsidRDefault="00E86FF6" w:rsidP="00E86FF6">
      <w:pPr>
        <w:rPr>
          <w:rFonts w:ascii="Times New Roman" w:eastAsia="Cambria" w:hAnsi="Times New Roman" w:cs="Times New Roman"/>
          <w:b/>
          <w:bCs/>
          <w:spacing w:val="-1"/>
          <w:sz w:val="24"/>
          <w:szCs w:val="24"/>
        </w:rPr>
      </w:pPr>
    </w:p>
    <w:p w14:paraId="67898A52" w14:textId="4E67CCE5" w:rsidR="00354E26" w:rsidRPr="00352FC4" w:rsidRDefault="00354E26" w:rsidP="00D00F59">
      <w:pPr>
        <w:pStyle w:val="Heading2"/>
        <w:rPr>
          <w:rFonts w:eastAsia="Times New Roman"/>
        </w:rPr>
      </w:pPr>
      <w:r w:rsidRPr="00352FC4">
        <w:rPr>
          <w:rFonts w:eastAsia="Times New Roman"/>
        </w:rPr>
        <w:t>Alternate Operations During Campus Closure and/or Alternate Course Delivery Requirements</w:t>
      </w:r>
      <w:r w:rsidR="00E672CE" w:rsidRPr="00352FC4">
        <w:rPr>
          <w:rFonts w:eastAsia="Times New Roman"/>
        </w:rPr>
        <w:t>:</w:t>
      </w:r>
    </w:p>
    <w:p w14:paraId="303CDCF4" w14:textId="63615F2D" w:rsidR="00354E26" w:rsidRPr="006E7E50" w:rsidRDefault="00354E26" w:rsidP="00E672CE">
      <w:r w:rsidRPr="006E7E50">
        <w:t>In the event of an emergency or announced campus closure due to a natural disaster or pandemic, </w:t>
      </w:r>
      <w:r w:rsidRPr="006E7E50">
        <w:rPr>
          <w:color w:val="222222"/>
          <w:shd w:val="clear" w:color="auto" w:fill="FFFFFF"/>
        </w:rPr>
        <w:t>it may be</w:t>
      </w:r>
      <w:r w:rsidR="00E672CE">
        <w:rPr>
          <w:color w:val="222222"/>
          <w:shd w:val="clear" w:color="auto" w:fill="FFFFFF"/>
        </w:rPr>
        <w:t xml:space="preserve"> </w:t>
      </w:r>
      <w:r w:rsidRPr="006E7E50">
        <w:rPr>
          <w:color w:val="222222"/>
          <w:shd w:val="clear" w:color="auto" w:fill="FFFFFF"/>
        </w:rPr>
        <w:t>necessary for Northeast Texas Community College to move to altered operations</w:t>
      </w:r>
      <w:r w:rsidRPr="006E7E50">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12" w:history="1">
        <w:r w:rsidRPr="006E7E50">
          <w:rPr>
            <w:color w:val="1155CC"/>
            <w:u w:val="single"/>
          </w:rPr>
          <w:t>http://www.ntcc.edu/</w:t>
        </w:r>
      </w:hyperlink>
      <w:r w:rsidRPr="006E7E50">
        <w:t>) for instructions about continuing courses remotely, Blackboard for each class for course-specific communication, and NTCC email for important general information.</w:t>
      </w:r>
    </w:p>
    <w:p w14:paraId="43F25622" w14:textId="77777777" w:rsidR="00354E26" w:rsidRPr="006E7E50" w:rsidRDefault="00354E26" w:rsidP="00354E26">
      <w:pPr>
        <w:widowControl/>
        <w:ind w:left="90"/>
        <w:rPr>
          <w:rFonts w:ascii="Times New Roman" w:eastAsia="Times New Roman" w:hAnsi="Times New Roman" w:cs="Times New Roman"/>
          <w:color w:val="000000"/>
          <w:sz w:val="24"/>
          <w:szCs w:val="24"/>
        </w:rPr>
      </w:pPr>
    </w:p>
    <w:p w14:paraId="3382748D" w14:textId="09901F39" w:rsidR="00354E26" w:rsidRPr="006E7E50" w:rsidRDefault="00354E26" w:rsidP="00507795">
      <w:pPr>
        <w:spacing w:after="120"/>
      </w:pPr>
      <w:r w:rsidRPr="006E7E50">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1AD75863" w14:textId="77777777" w:rsidR="009C7DD1" w:rsidRDefault="00DB24A7" w:rsidP="00D00F59">
      <w:pPr>
        <w:pStyle w:val="Heading2"/>
        <w:rPr>
          <w:rStyle w:val="normaltextrun"/>
          <w:b w:val="0"/>
          <w:bCs/>
        </w:rPr>
      </w:pPr>
      <w:r w:rsidRPr="00352FC4">
        <w:rPr>
          <w:spacing w:val="-1"/>
        </w:rPr>
        <w:t>Statement</w:t>
      </w:r>
      <w:r w:rsidRPr="00352FC4">
        <w:t xml:space="preserve"> Regarding the </w:t>
      </w:r>
      <w:r w:rsidRPr="00352FC4">
        <w:rPr>
          <w:rStyle w:val="normaltextrun"/>
          <w:bCs/>
        </w:rPr>
        <w:t>Use of Artificial Intelligence (AI) Technology:</w:t>
      </w:r>
      <w:r w:rsidR="009C7DD1">
        <w:rPr>
          <w:rStyle w:val="normaltextrun"/>
          <w:bCs/>
        </w:rPr>
        <w:t xml:space="preserve"> </w:t>
      </w:r>
    </w:p>
    <w:p w14:paraId="66F05DFC" w14:textId="77777777" w:rsidR="004C03EF" w:rsidRDefault="009C7DD1" w:rsidP="009C7DD1">
      <w:pPr>
        <w:rPr>
          <w:rStyle w:val="normaltextrun"/>
          <w:rFonts w:eastAsiaTheme="majorEastAsia"/>
        </w:rPr>
      </w:pPr>
      <w:r w:rsidRPr="009C7DD1">
        <w:rPr>
          <w:rStyle w:val="normaltextrun"/>
          <w:rFonts w:eastAsiaTheme="majorEastAsia"/>
        </w:rPr>
        <w:t>Employees and students shall be permitted to explore artificial intelligence</w:t>
      </w:r>
      <w:r>
        <w:rPr>
          <w:rStyle w:val="normaltextrun"/>
          <w:rFonts w:eastAsiaTheme="majorEastAsia"/>
        </w:rPr>
        <w:t xml:space="preserve"> </w:t>
      </w:r>
      <w:r w:rsidRPr="009C7DD1">
        <w:rPr>
          <w:rStyle w:val="normaltextrun"/>
          <w:rFonts w:eastAsiaTheme="majorEastAsia"/>
        </w:rPr>
        <w:t>(AI) and implement its use in and out of the classroom in</w:t>
      </w:r>
      <w:r>
        <w:rPr>
          <w:rStyle w:val="normaltextrun"/>
          <w:rFonts w:eastAsiaTheme="majorEastAsia"/>
        </w:rPr>
        <w:t xml:space="preserve"> </w:t>
      </w:r>
      <w:r w:rsidRPr="009C7DD1">
        <w:rPr>
          <w:rStyle w:val="normaltextrun"/>
          <w:rFonts w:eastAsiaTheme="majorEastAsia"/>
        </w:rPr>
        <w:t>accordance with policy and administrative regulations. The use of</w:t>
      </w:r>
      <w:r>
        <w:rPr>
          <w:rStyle w:val="normaltextrun"/>
          <w:rFonts w:eastAsiaTheme="majorEastAsia"/>
        </w:rPr>
        <w:t xml:space="preserve"> </w:t>
      </w:r>
      <w:r w:rsidRPr="009C7DD1">
        <w:rPr>
          <w:rStyle w:val="normaltextrun"/>
          <w:rFonts w:eastAsiaTheme="majorEastAsia"/>
        </w:rPr>
        <w:t>AI shall only be as a support tool to enhance student outcomes or</w:t>
      </w:r>
      <w:r>
        <w:rPr>
          <w:rStyle w:val="normaltextrun"/>
          <w:rFonts w:eastAsiaTheme="majorEastAsia"/>
        </w:rPr>
        <w:t xml:space="preserve"> </w:t>
      </w:r>
      <w:r w:rsidRPr="009C7DD1">
        <w:rPr>
          <w:rStyle w:val="normaltextrun"/>
          <w:rFonts w:eastAsiaTheme="majorEastAsia"/>
        </w:rPr>
        <w:t>as necessary to engage in research and shall never take the place</w:t>
      </w:r>
      <w:r>
        <w:rPr>
          <w:rStyle w:val="normaltextrun"/>
          <w:rFonts w:eastAsiaTheme="majorEastAsia"/>
        </w:rPr>
        <w:t xml:space="preserve"> </w:t>
      </w:r>
      <w:r w:rsidRPr="009C7DD1">
        <w:rPr>
          <w:rStyle w:val="normaltextrun"/>
          <w:rFonts w:eastAsiaTheme="majorEastAsia"/>
        </w:rPr>
        <w:t>of faculty, staff, and student decision-making. Any use of AI must</w:t>
      </w:r>
      <w:r>
        <w:rPr>
          <w:rStyle w:val="normaltextrun"/>
          <w:rFonts w:eastAsiaTheme="majorEastAsia"/>
        </w:rPr>
        <w:t xml:space="preserve"> </w:t>
      </w:r>
      <w:r w:rsidRPr="009C7DD1">
        <w:rPr>
          <w:rStyle w:val="normaltextrun"/>
          <w:rFonts w:eastAsiaTheme="majorEastAsia"/>
        </w:rPr>
        <w:t>comply with law, policy, and administrative regulations relating to</w:t>
      </w:r>
      <w:r>
        <w:rPr>
          <w:rStyle w:val="normaltextrun"/>
          <w:rFonts w:eastAsiaTheme="majorEastAsia"/>
        </w:rPr>
        <w:t xml:space="preserve"> </w:t>
      </w:r>
      <w:r w:rsidRPr="009C7DD1">
        <w:rPr>
          <w:rStyle w:val="normaltextrun"/>
          <w:rFonts w:eastAsiaTheme="majorEastAsia"/>
        </w:rPr>
        <w:t>student and employee privacy and data security.</w:t>
      </w:r>
      <w:r>
        <w:rPr>
          <w:rStyle w:val="normaltextrun"/>
          <w:rFonts w:eastAsiaTheme="majorEastAsia"/>
        </w:rPr>
        <w:t xml:space="preserve"> </w:t>
      </w:r>
      <w:r w:rsidRPr="009C7DD1">
        <w:rPr>
          <w:rStyle w:val="normaltextrun"/>
          <w:rFonts w:eastAsiaTheme="majorEastAsia"/>
        </w:rPr>
        <w:t>A student shall only use AI tools with faculty permission and shall</w:t>
      </w:r>
      <w:r>
        <w:rPr>
          <w:rStyle w:val="normaltextrun"/>
          <w:rFonts w:eastAsiaTheme="majorEastAsia"/>
        </w:rPr>
        <w:t xml:space="preserve"> </w:t>
      </w:r>
      <w:r w:rsidRPr="009C7DD1">
        <w:rPr>
          <w:rStyle w:val="normaltextrun"/>
          <w:rFonts w:eastAsiaTheme="majorEastAsia"/>
        </w:rPr>
        <w:t>be expected to produce original work and properly credit sources,</w:t>
      </w:r>
      <w:r>
        <w:rPr>
          <w:rStyle w:val="normaltextrun"/>
          <w:rFonts w:eastAsiaTheme="majorEastAsia"/>
        </w:rPr>
        <w:t xml:space="preserve"> </w:t>
      </w:r>
      <w:r w:rsidRPr="009C7DD1">
        <w:rPr>
          <w:rStyle w:val="normaltextrun"/>
          <w:rFonts w:eastAsiaTheme="majorEastAsia"/>
        </w:rPr>
        <w:t>including AI tools used in creating the work.</w:t>
      </w:r>
      <w:r>
        <w:rPr>
          <w:rStyle w:val="normaltextrun"/>
          <w:rFonts w:eastAsiaTheme="majorEastAsia"/>
        </w:rPr>
        <w:t xml:space="preserve"> </w:t>
      </w:r>
    </w:p>
    <w:p w14:paraId="6C889A4A" w14:textId="77777777" w:rsidR="004C03EF" w:rsidRDefault="004C03EF" w:rsidP="009C7DD1">
      <w:pPr>
        <w:rPr>
          <w:rStyle w:val="normaltextrun"/>
          <w:rFonts w:eastAsiaTheme="majorEastAsia"/>
        </w:rPr>
      </w:pPr>
    </w:p>
    <w:p w14:paraId="784867D8" w14:textId="35F7551A" w:rsidR="004C03EF" w:rsidRDefault="004C03EF" w:rsidP="009C7DD1">
      <w:pPr>
        <w:rPr>
          <w:rStyle w:val="normaltextrun"/>
          <w:rFonts w:eastAsiaTheme="majorEastAsia"/>
        </w:rPr>
      </w:pPr>
      <w:r>
        <w:rPr>
          <w:rStyle w:val="normaltextrun"/>
          <w:rFonts w:eastAsiaTheme="majorEastAsia"/>
        </w:rPr>
        <w:t>Example:</w:t>
      </w:r>
    </w:p>
    <w:p w14:paraId="42C06E16" w14:textId="77777777" w:rsidR="004C03EF" w:rsidRPr="004C03EF" w:rsidRDefault="004C03EF" w:rsidP="004C03EF">
      <w:pPr>
        <w:rPr>
          <w:rStyle w:val="normaltextrun"/>
          <w:rFonts w:eastAsiaTheme="majorEastAsia"/>
        </w:rPr>
      </w:pPr>
      <w:r w:rsidRPr="004C03EF">
        <w:rPr>
          <w:rStyle w:val="normaltextrun"/>
          <w:rFonts w:eastAsiaTheme="majorEastAsia"/>
        </w:rPr>
        <w:t>APA (7th edition)</w:t>
      </w:r>
    </w:p>
    <w:p w14:paraId="6B4C184F" w14:textId="77777777" w:rsidR="004C03EF" w:rsidRPr="004C03EF" w:rsidRDefault="004C03EF" w:rsidP="004C03EF">
      <w:pPr>
        <w:ind w:firstLine="720"/>
        <w:rPr>
          <w:rStyle w:val="normaltextrun"/>
          <w:rFonts w:eastAsiaTheme="majorEastAsia"/>
        </w:rPr>
      </w:pPr>
      <w:r w:rsidRPr="004C03EF">
        <w:rPr>
          <w:rStyle w:val="normaltextrun"/>
          <w:rFonts w:eastAsiaTheme="majorEastAsia"/>
        </w:rPr>
        <w:t>OpenAI. (2026). ChatGPT (March 25 version) [Large language model]. https://chat.openai.com/</w:t>
      </w:r>
    </w:p>
    <w:p w14:paraId="614D7221" w14:textId="77777777" w:rsidR="004C03EF" w:rsidRPr="004C03EF" w:rsidRDefault="004C03EF" w:rsidP="004C03EF">
      <w:pPr>
        <w:rPr>
          <w:rStyle w:val="normaltextrun"/>
          <w:rFonts w:eastAsiaTheme="majorEastAsia"/>
        </w:rPr>
      </w:pPr>
      <w:r w:rsidRPr="004C03EF">
        <w:rPr>
          <w:rStyle w:val="normaltextrun"/>
          <w:rFonts w:eastAsiaTheme="majorEastAsia"/>
        </w:rPr>
        <w:t>MLA (9th edition)</w:t>
      </w:r>
    </w:p>
    <w:p w14:paraId="0CC19058" w14:textId="73203753" w:rsidR="004C03EF" w:rsidRDefault="004C03EF" w:rsidP="004C03EF">
      <w:pPr>
        <w:ind w:firstLine="720"/>
        <w:rPr>
          <w:rStyle w:val="normaltextrun"/>
          <w:rFonts w:eastAsiaTheme="majorEastAsia"/>
        </w:rPr>
      </w:pPr>
      <w:r w:rsidRPr="004C03EF">
        <w:rPr>
          <w:rStyle w:val="normaltextrun"/>
          <w:rFonts w:eastAsiaTheme="majorEastAsia"/>
        </w:rPr>
        <w:t>OpenAI. ChatGPT. 25 Mar. 2026, https://chat.openai.com/.</w:t>
      </w:r>
    </w:p>
    <w:p w14:paraId="2D145446" w14:textId="77777777" w:rsidR="004C03EF" w:rsidRDefault="004C03EF" w:rsidP="009C7DD1">
      <w:pPr>
        <w:rPr>
          <w:rStyle w:val="normaltextrun"/>
          <w:rFonts w:eastAsiaTheme="majorEastAsia"/>
        </w:rPr>
      </w:pPr>
    </w:p>
    <w:p w14:paraId="52B5E5D2" w14:textId="2E5279B8" w:rsidR="009C7DD1" w:rsidRPr="009C7DD1" w:rsidRDefault="009C7DD1" w:rsidP="009C7DD1">
      <w:pPr>
        <w:rPr>
          <w:rStyle w:val="normaltextrun"/>
          <w:rFonts w:eastAsiaTheme="majorEastAsia"/>
        </w:rPr>
      </w:pPr>
      <w:r w:rsidRPr="009C7DD1">
        <w:rPr>
          <w:rStyle w:val="normaltextrun"/>
          <w:rFonts w:eastAsiaTheme="majorEastAsia"/>
        </w:rPr>
        <w:t>Employees or students who use AI tools to deceptively harm, bully,</w:t>
      </w:r>
      <w:r>
        <w:rPr>
          <w:rStyle w:val="normaltextrun"/>
          <w:rFonts w:eastAsiaTheme="majorEastAsia"/>
        </w:rPr>
        <w:t xml:space="preserve"> </w:t>
      </w:r>
      <w:r w:rsidRPr="009C7DD1">
        <w:rPr>
          <w:rStyle w:val="normaltextrun"/>
          <w:rFonts w:eastAsiaTheme="majorEastAsia"/>
        </w:rPr>
        <w:t>or harass others shall be disciplined in accordance with policy.</w:t>
      </w:r>
      <w:r>
        <w:rPr>
          <w:rStyle w:val="normaltextrun"/>
          <w:rFonts w:eastAsiaTheme="majorEastAsia"/>
        </w:rPr>
        <w:t xml:space="preserve"> </w:t>
      </w:r>
      <w:r w:rsidRPr="009C7DD1">
        <w:rPr>
          <w:rStyle w:val="normaltextrun"/>
          <w:rFonts w:eastAsiaTheme="majorEastAsia"/>
        </w:rPr>
        <w:t>[See DH, DIA series, FFD series, FFE, FLB, and the FM series]</w:t>
      </w:r>
      <w:r>
        <w:rPr>
          <w:rStyle w:val="normaltextrun"/>
          <w:rFonts w:eastAsiaTheme="majorEastAsia"/>
        </w:rPr>
        <w:t xml:space="preserve"> </w:t>
      </w:r>
      <w:r w:rsidRPr="009C7DD1">
        <w:rPr>
          <w:rStyle w:val="normaltextrun"/>
          <w:rFonts w:eastAsiaTheme="majorEastAsia"/>
        </w:rPr>
        <w:t>AI Use by Employees</w:t>
      </w:r>
      <w:r>
        <w:rPr>
          <w:rStyle w:val="normaltextrun"/>
          <w:rFonts w:eastAsiaTheme="majorEastAsia"/>
        </w:rPr>
        <w:t xml:space="preserve"> </w:t>
      </w:r>
      <w:r w:rsidRPr="009C7DD1">
        <w:rPr>
          <w:rStyle w:val="normaltextrun"/>
          <w:rFonts w:eastAsiaTheme="majorEastAsia"/>
        </w:rPr>
        <w:t>and Students</w:t>
      </w:r>
      <w:r>
        <w:rPr>
          <w:rStyle w:val="normaltextrun"/>
          <w:rFonts w:eastAsiaTheme="majorEastAsia"/>
        </w:rPr>
        <w:t xml:space="preserve">. </w:t>
      </w:r>
      <w:r w:rsidRPr="009C7DD1">
        <w:rPr>
          <w:rStyle w:val="normaltextrun"/>
          <w:rFonts w:eastAsiaTheme="majorEastAsia"/>
        </w:rPr>
        <w:t>Northeast Texas Community College</w:t>
      </w:r>
      <w:r>
        <w:rPr>
          <w:rStyle w:val="normaltextrun"/>
          <w:rFonts w:eastAsiaTheme="majorEastAsia"/>
        </w:rPr>
        <w:t xml:space="preserve"> </w:t>
      </w:r>
      <w:r w:rsidRPr="009C7DD1">
        <w:rPr>
          <w:rStyle w:val="normaltextrun"/>
          <w:rFonts w:eastAsiaTheme="majorEastAsia"/>
        </w:rPr>
        <w:t>225500</w:t>
      </w:r>
      <w:r>
        <w:rPr>
          <w:rStyle w:val="normaltextrun"/>
          <w:rFonts w:eastAsiaTheme="majorEastAsia"/>
        </w:rPr>
        <w:t xml:space="preserve"> </w:t>
      </w:r>
      <w:r w:rsidRPr="009C7DD1">
        <w:rPr>
          <w:rStyle w:val="normaltextrun"/>
          <w:rFonts w:eastAsiaTheme="majorEastAsia"/>
        </w:rPr>
        <w:t>TECHNOLOGY RESOURCES CRB</w:t>
      </w:r>
      <w:r>
        <w:rPr>
          <w:rStyle w:val="normaltextrun"/>
          <w:rFonts w:eastAsiaTheme="majorEastAsia"/>
        </w:rPr>
        <w:t xml:space="preserve"> </w:t>
      </w:r>
      <w:r w:rsidRPr="009C7DD1">
        <w:rPr>
          <w:rStyle w:val="normaltextrun"/>
          <w:rFonts w:eastAsiaTheme="majorEastAsia"/>
        </w:rPr>
        <w:t>ARTIFICIAL INTELLIGENCE (LOCAL)</w:t>
      </w:r>
      <w:r>
        <w:rPr>
          <w:rStyle w:val="normaltextrun"/>
          <w:rFonts w:eastAsiaTheme="majorEastAsia"/>
        </w:rPr>
        <w:t xml:space="preserve"> </w:t>
      </w:r>
      <w:r w:rsidRPr="009C7DD1">
        <w:rPr>
          <w:rStyle w:val="normaltextrun"/>
          <w:rFonts w:eastAsiaTheme="majorEastAsia"/>
        </w:rPr>
        <w:t>DATE ISSUED: 12/8/2025 1 of 1</w:t>
      </w:r>
      <w:r>
        <w:rPr>
          <w:rStyle w:val="normaltextrun"/>
          <w:rFonts w:eastAsiaTheme="majorEastAsia"/>
        </w:rPr>
        <w:t xml:space="preserve"> </w:t>
      </w:r>
      <w:r w:rsidRPr="009C7DD1">
        <w:rPr>
          <w:rStyle w:val="normaltextrun"/>
          <w:rFonts w:eastAsiaTheme="majorEastAsia"/>
        </w:rPr>
        <w:t>UPDATE 50</w:t>
      </w:r>
      <w:r>
        <w:rPr>
          <w:rStyle w:val="normaltextrun"/>
          <w:rFonts w:eastAsiaTheme="majorEastAsia"/>
        </w:rPr>
        <w:t xml:space="preserve"> </w:t>
      </w:r>
      <w:r w:rsidRPr="009C7DD1">
        <w:rPr>
          <w:rStyle w:val="normaltextrun"/>
          <w:rFonts w:eastAsiaTheme="majorEastAsia"/>
        </w:rPr>
        <w:t>CRB(LOCAL)-AJC</w:t>
      </w:r>
      <w:r>
        <w:rPr>
          <w:rStyle w:val="normaltextrun"/>
          <w:rFonts w:eastAsiaTheme="majorEastAsia"/>
        </w:rPr>
        <w:t xml:space="preserve"> </w:t>
      </w:r>
      <w:r w:rsidRPr="009C7DD1">
        <w:rPr>
          <w:rStyle w:val="normaltextrun"/>
          <w:rFonts w:eastAsiaTheme="majorEastAsia"/>
        </w:rPr>
        <w:t>Adopted:</w:t>
      </w:r>
      <w:r>
        <w:rPr>
          <w:rStyle w:val="normaltextrun"/>
          <w:rFonts w:eastAsiaTheme="majorEastAsia"/>
        </w:rPr>
        <w:t xml:space="preserve"> </w:t>
      </w:r>
      <w:r w:rsidRPr="009C7DD1">
        <w:rPr>
          <w:rStyle w:val="normaltextrun"/>
          <w:rFonts w:eastAsiaTheme="majorEastAsia"/>
        </w:rPr>
        <w:t>12/16/2025</w:t>
      </w:r>
    </w:p>
    <w:p w14:paraId="620E473E" w14:textId="77777777" w:rsidR="009C7DD1" w:rsidRPr="006E7E50" w:rsidRDefault="009C7DD1" w:rsidP="009C7DD1"/>
    <w:p w14:paraId="3DB98B1A" w14:textId="00914B4E" w:rsidR="001F7559" w:rsidRPr="00352FC4" w:rsidRDefault="006456B9" w:rsidP="00D00F59">
      <w:pPr>
        <w:pStyle w:val="Heading2"/>
        <w:rPr>
          <w:rFonts w:eastAsia="Times New Roman"/>
          <w:bCs/>
        </w:rPr>
      </w:pPr>
      <w:r w:rsidRPr="00352FC4">
        <w:t>NTCC</w:t>
      </w:r>
      <w:r w:rsidRPr="00352FC4">
        <w:rPr>
          <w:spacing w:val="-5"/>
        </w:rPr>
        <w:t xml:space="preserve"> </w:t>
      </w:r>
      <w:r w:rsidRPr="00352FC4">
        <w:t>Academic</w:t>
      </w:r>
      <w:r w:rsidRPr="00352FC4">
        <w:rPr>
          <w:spacing w:val="-3"/>
        </w:rPr>
        <w:t xml:space="preserve"> </w:t>
      </w:r>
      <w:r w:rsidRPr="00352FC4">
        <w:t>Honesty</w:t>
      </w:r>
      <w:r w:rsidR="00C6042A" w:rsidRPr="00352FC4">
        <w:t>/Ethics</w:t>
      </w:r>
      <w:r w:rsidRPr="00352FC4">
        <w:rPr>
          <w:spacing w:val="-4"/>
        </w:rPr>
        <w:t xml:space="preserve"> </w:t>
      </w:r>
      <w:r w:rsidRPr="00352FC4">
        <w:t>Statement:</w:t>
      </w:r>
    </w:p>
    <w:p w14:paraId="121A2AF5" w14:textId="586BCC84" w:rsidR="00EA7A41" w:rsidRPr="006E7E50" w:rsidRDefault="00FE445C" w:rsidP="00E672CE">
      <w:r w:rsidRPr="006E7E50">
        <w:t>NTCC</w:t>
      </w:r>
      <w:r w:rsidRPr="006E7E50">
        <w:rPr>
          <w:spacing w:val="-5"/>
        </w:rPr>
        <w:t xml:space="preserve"> </w:t>
      </w:r>
      <w:r w:rsidRPr="006E7E50">
        <w:t>upholds</w:t>
      </w:r>
      <w:r w:rsidRPr="006E7E50">
        <w:rPr>
          <w:spacing w:val="-5"/>
        </w:rPr>
        <w:t xml:space="preserve"> </w:t>
      </w:r>
      <w:r w:rsidRPr="006E7E50">
        <w:t>the</w:t>
      </w:r>
      <w:r w:rsidRPr="006E7E50">
        <w:rPr>
          <w:spacing w:val="-6"/>
        </w:rPr>
        <w:t xml:space="preserve"> </w:t>
      </w:r>
      <w:r w:rsidRPr="006E7E50">
        <w:t>highest</w:t>
      </w:r>
      <w:r w:rsidRPr="006E7E50">
        <w:rPr>
          <w:spacing w:val="-4"/>
        </w:rPr>
        <w:t xml:space="preserve"> </w:t>
      </w:r>
      <w:r w:rsidRPr="006E7E50">
        <w:t>standards</w:t>
      </w:r>
      <w:r w:rsidRPr="006E7E50">
        <w:rPr>
          <w:spacing w:val="-6"/>
        </w:rPr>
        <w:t xml:space="preserve"> </w:t>
      </w:r>
      <w:r w:rsidRPr="006E7E50">
        <w:t>of</w:t>
      </w:r>
      <w:r w:rsidRPr="006E7E50">
        <w:rPr>
          <w:spacing w:val="-5"/>
        </w:rPr>
        <w:t xml:space="preserve"> </w:t>
      </w:r>
      <w:r w:rsidRPr="006E7E50">
        <w:t>academic integrity. The</w:t>
      </w:r>
      <w:r w:rsidRPr="006E7E50">
        <w:rPr>
          <w:spacing w:val="-7"/>
        </w:rPr>
        <w:t xml:space="preserve"> </w:t>
      </w:r>
      <w:r w:rsidRPr="006E7E50">
        <w:t>college</w:t>
      </w:r>
      <w:r w:rsidRPr="006E7E50">
        <w:rPr>
          <w:spacing w:val="-3"/>
        </w:rPr>
        <w:t xml:space="preserve"> </w:t>
      </w:r>
      <w:r w:rsidRPr="006E7E50">
        <w:t>expects</w:t>
      </w:r>
      <w:r w:rsidRPr="006E7E50">
        <w:rPr>
          <w:spacing w:val="-5"/>
        </w:rPr>
        <w:t xml:space="preserve"> </w:t>
      </w:r>
      <w:r w:rsidRPr="006E7E50">
        <w:t>all</w:t>
      </w:r>
      <w:r w:rsidRPr="006E7E50">
        <w:rPr>
          <w:spacing w:val="-6"/>
        </w:rPr>
        <w:t xml:space="preserve"> </w:t>
      </w:r>
      <w:r w:rsidRPr="006E7E50">
        <w:t>students</w:t>
      </w:r>
      <w:r w:rsidRPr="006E7E50">
        <w:rPr>
          <w:spacing w:val="-5"/>
        </w:rPr>
        <w:t xml:space="preserve"> </w:t>
      </w:r>
      <w:r w:rsidRPr="006E7E50">
        <w:t>to</w:t>
      </w:r>
      <w:r w:rsidRPr="006E7E50">
        <w:rPr>
          <w:spacing w:val="-4"/>
        </w:rPr>
        <w:t xml:space="preserve"> </w:t>
      </w:r>
      <w:r w:rsidRPr="006E7E50">
        <w:t>engage</w:t>
      </w:r>
      <w:r w:rsidRPr="006E7E50">
        <w:rPr>
          <w:spacing w:val="-5"/>
        </w:rPr>
        <w:t xml:space="preserve"> </w:t>
      </w:r>
      <w:r w:rsidRPr="006E7E50">
        <w:t>in their</w:t>
      </w:r>
      <w:r w:rsidRPr="006E7E50">
        <w:rPr>
          <w:spacing w:val="-6"/>
        </w:rPr>
        <w:t xml:space="preserve"> </w:t>
      </w:r>
      <w:r w:rsidRPr="006E7E50">
        <w:t>academic</w:t>
      </w:r>
      <w:r w:rsidRPr="006E7E50">
        <w:rPr>
          <w:spacing w:val="-5"/>
        </w:rPr>
        <w:t xml:space="preserve"> </w:t>
      </w:r>
      <w:r w:rsidRPr="006E7E50">
        <w:t>pursuits</w:t>
      </w:r>
      <w:r w:rsidRPr="006E7E50">
        <w:rPr>
          <w:spacing w:val="-4"/>
        </w:rPr>
        <w:t xml:space="preserve"> </w:t>
      </w:r>
      <w:r w:rsidRPr="006E7E50">
        <w:t>in</w:t>
      </w:r>
      <w:r w:rsidRPr="006E7E50">
        <w:rPr>
          <w:spacing w:val="-5"/>
        </w:rPr>
        <w:t xml:space="preserve"> </w:t>
      </w:r>
      <w:r w:rsidRPr="006E7E50">
        <w:t>an honest</w:t>
      </w:r>
      <w:r w:rsidRPr="006E7E50">
        <w:rPr>
          <w:spacing w:val="-5"/>
        </w:rPr>
        <w:t xml:space="preserve"> </w:t>
      </w:r>
      <w:r w:rsidRPr="006E7E50">
        <w:t>manner</w:t>
      </w:r>
      <w:r w:rsidRPr="006E7E50">
        <w:rPr>
          <w:spacing w:val="-4"/>
        </w:rPr>
        <w:t xml:space="preserve"> </w:t>
      </w:r>
      <w:r w:rsidRPr="006E7E50">
        <w:t>that</w:t>
      </w:r>
      <w:r w:rsidRPr="006E7E50">
        <w:rPr>
          <w:spacing w:val="-4"/>
        </w:rPr>
        <w:t xml:space="preserve"> </w:t>
      </w:r>
      <w:r w:rsidRPr="006E7E50">
        <w:t>is</w:t>
      </w:r>
      <w:r w:rsidRPr="006E7E50">
        <w:rPr>
          <w:spacing w:val="-6"/>
        </w:rPr>
        <w:t xml:space="preserve"> </w:t>
      </w:r>
      <w:r w:rsidRPr="006E7E50">
        <w:t>beyond</w:t>
      </w:r>
      <w:r w:rsidRPr="006E7E50">
        <w:rPr>
          <w:spacing w:val="35"/>
        </w:rPr>
        <w:t xml:space="preserve"> </w:t>
      </w:r>
      <w:r w:rsidRPr="006E7E50">
        <w:t xml:space="preserve">reproach </w:t>
      </w:r>
      <w:r w:rsidR="006456B9" w:rsidRPr="006E7E50">
        <w:t>using</w:t>
      </w:r>
      <w:r w:rsidR="006456B9" w:rsidRPr="006E7E50">
        <w:rPr>
          <w:spacing w:val="-5"/>
        </w:rPr>
        <w:t xml:space="preserve"> </w:t>
      </w:r>
      <w:r w:rsidR="006456B9" w:rsidRPr="006E7E50">
        <w:t>their</w:t>
      </w:r>
      <w:r w:rsidR="006456B9" w:rsidRPr="006E7E50">
        <w:rPr>
          <w:spacing w:val="-6"/>
        </w:rPr>
        <w:t xml:space="preserve"> </w:t>
      </w:r>
      <w:r w:rsidR="006456B9" w:rsidRPr="006E7E50">
        <w:t>intellect</w:t>
      </w:r>
      <w:r w:rsidR="006456B9" w:rsidRPr="006E7E50">
        <w:rPr>
          <w:spacing w:val="-5"/>
        </w:rPr>
        <w:t xml:space="preserve"> </w:t>
      </w:r>
      <w:r w:rsidR="006456B9" w:rsidRPr="006E7E50">
        <w:t>and</w:t>
      </w:r>
      <w:r w:rsidR="006456B9" w:rsidRPr="006E7E50">
        <w:rPr>
          <w:spacing w:val="-6"/>
        </w:rPr>
        <w:t xml:space="preserve"> </w:t>
      </w:r>
      <w:r w:rsidR="00EA7A41" w:rsidRPr="006E7E50">
        <w:t xml:space="preserve">resources </w:t>
      </w:r>
      <w:r w:rsidR="006456B9" w:rsidRPr="006E7E50">
        <w:t>designated</w:t>
      </w:r>
      <w:r w:rsidR="006456B9" w:rsidRPr="006E7E50">
        <w:rPr>
          <w:spacing w:val="-4"/>
        </w:rPr>
        <w:t xml:space="preserve"> </w:t>
      </w:r>
      <w:r w:rsidR="006456B9" w:rsidRPr="006E7E50">
        <w:t>as</w:t>
      </w:r>
      <w:r w:rsidR="006456B9" w:rsidRPr="006E7E50">
        <w:rPr>
          <w:spacing w:val="-5"/>
        </w:rPr>
        <w:t xml:space="preserve"> </w:t>
      </w:r>
      <w:r w:rsidR="006456B9" w:rsidRPr="006E7E50">
        <w:t>allowable</w:t>
      </w:r>
      <w:r w:rsidR="006456B9" w:rsidRPr="006E7E50">
        <w:rPr>
          <w:spacing w:val="-3"/>
        </w:rPr>
        <w:t xml:space="preserve"> </w:t>
      </w:r>
      <w:r w:rsidR="006456B9" w:rsidRPr="006E7E50">
        <w:rPr>
          <w:spacing w:val="1"/>
        </w:rPr>
        <w:t>by</w:t>
      </w:r>
      <w:r w:rsidR="006456B9" w:rsidRPr="006E7E50">
        <w:rPr>
          <w:spacing w:val="-9"/>
        </w:rPr>
        <w:t xml:space="preserve"> </w:t>
      </w:r>
      <w:r w:rsidR="006456B9" w:rsidRPr="006E7E50">
        <w:t>the</w:t>
      </w:r>
      <w:r w:rsidR="006456B9" w:rsidRPr="006E7E50">
        <w:rPr>
          <w:spacing w:val="-3"/>
        </w:rPr>
        <w:t xml:space="preserve"> </w:t>
      </w:r>
      <w:r w:rsidR="006456B9" w:rsidRPr="006E7E50">
        <w:t>course</w:t>
      </w:r>
      <w:r w:rsidR="006456B9" w:rsidRPr="006E7E50">
        <w:rPr>
          <w:spacing w:val="-6"/>
        </w:rPr>
        <w:t xml:space="preserve"> </w:t>
      </w:r>
      <w:r w:rsidR="006456B9" w:rsidRPr="006E7E50">
        <w:t>instructor.</w:t>
      </w:r>
      <w:r w:rsidR="006456B9" w:rsidRPr="006E7E50">
        <w:rPr>
          <w:spacing w:val="53"/>
        </w:rPr>
        <w:t xml:space="preserve"> </w:t>
      </w:r>
      <w:r w:rsidR="006456B9" w:rsidRPr="006E7E50">
        <w:t>Students</w:t>
      </w:r>
      <w:r w:rsidR="006456B9" w:rsidRPr="006E7E50">
        <w:rPr>
          <w:spacing w:val="-5"/>
        </w:rPr>
        <w:t xml:space="preserve"> </w:t>
      </w:r>
      <w:r w:rsidR="006456B9" w:rsidRPr="006E7E50">
        <w:t>are</w:t>
      </w:r>
      <w:r w:rsidR="006456B9" w:rsidRPr="006E7E50">
        <w:rPr>
          <w:spacing w:val="-5"/>
        </w:rPr>
        <w:t xml:space="preserve"> </w:t>
      </w:r>
      <w:r w:rsidR="006456B9" w:rsidRPr="006E7E50">
        <w:t>responsible</w:t>
      </w:r>
      <w:r w:rsidR="006456B9" w:rsidRPr="006E7E50">
        <w:rPr>
          <w:spacing w:val="-3"/>
        </w:rPr>
        <w:t xml:space="preserve"> </w:t>
      </w:r>
      <w:r w:rsidR="006456B9" w:rsidRPr="006E7E50">
        <w:t>for</w:t>
      </w:r>
      <w:r w:rsidR="006456B9" w:rsidRPr="006E7E50">
        <w:rPr>
          <w:spacing w:val="-6"/>
        </w:rPr>
        <w:t xml:space="preserve"> </w:t>
      </w:r>
      <w:r w:rsidR="006456B9" w:rsidRPr="006E7E50">
        <w:t>addressing</w:t>
      </w:r>
      <w:r w:rsidR="006456B9" w:rsidRPr="006E7E50">
        <w:rPr>
          <w:spacing w:val="-7"/>
        </w:rPr>
        <w:t xml:space="preserve"> </w:t>
      </w:r>
      <w:r w:rsidR="0066353F" w:rsidRPr="006E7E50">
        <w:t xml:space="preserve">questions about </w:t>
      </w:r>
      <w:r w:rsidR="006456B9" w:rsidRPr="006E7E50">
        <w:t>allowable</w:t>
      </w:r>
      <w:r w:rsidR="006456B9" w:rsidRPr="006E7E50">
        <w:rPr>
          <w:spacing w:val="-5"/>
        </w:rPr>
        <w:t xml:space="preserve"> </w:t>
      </w:r>
      <w:r w:rsidR="006456B9" w:rsidRPr="006E7E50">
        <w:t>resources</w:t>
      </w:r>
      <w:r w:rsidR="006456B9" w:rsidRPr="006E7E50">
        <w:rPr>
          <w:spacing w:val="-6"/>
        </w:rPr>
        <w:t xml:space="preserve"> </w:t>
      </w:r>
      <w:r w:rsidR="006456B9" w:rsidRPr="006E7E50">
        <w:lastRenderedPageBreak/>
        <w:t>with</w:t>
      </w:r>
      <w:r w:rsidR="006456B9" w:rsidRPr="006E7E50">
        <w:rPr>
          <w:spacing w:val="-4"/>
        </w:rPr>
        <w:t xml:space="preserve"> </w:t>
      </w:r>
      <w:r w:rsidR="006456B9" w:rsidRPr="006E7E50">
        <w:t>the</w:t>
      </w:r>
      <w:r w:rsidR="006456B9" w:rsidRPr="006E7E50">
        <w:rPr>
          <w:spacing w:val="-6"/>
        </w:rPr>
        <w:t xml:space="preserve"> </w:t>
      </w:r>
      <w:r w:rsidR="006456B9" w:rsidRPr="006E7E50">
        <w:t>course</w:t>
      </w:r>
      <w:r w:rsidR="006456B9" w:rsidRPr="006E7E50">
        <w:rPr>
          <w:spacing w:val="-7"/>
        </w:rPr>
        <w:t xml:space="preserve"> </w:t>
      </w:r>
      <w:r w:rsidR="006456B9" w:rsidRPr="006E7E50">
        <w:t>instructor.</w:t>
      </w:r>
      <w:r w:rsidR="006456B9" w:rsidRPr="006E7E50">
        <w:rPr>
          <w:spacing w:val="51"/>
        </w:rPr>
        <w:t xml:space="preserve"> </w:t>
      </w:r>
      <w:r w:rsidR="00EA7A41" w:rsidRPr="006E7E50">
        <w:t>Academic</w:t>
      </w:r>
      <w:r w:rsidR="00EA7A41" w:rsidRPr="006E7E50">
        <w:rPr>
          <w:spacing w:val="-6"/>
        </w:rPr>
        <w:t xml:space="preserve"> </w:t>
      </w:r>
      <w:r w:rsidR="00EA7A41" w:rsidRPr="006E7E50">
        <w:t>dishonesty</w:t>
      </w:r>
      <w:r w:rsidR="00EA7A41" w:rsidRPr="006E7E50">
        <w:rPr>
          <w:spacing w:val="-10"/>
        </w:rPr>
        <w:t xml:space="preserve"> </w:t>
      </w:r>
      <w:r w:rsidR="00EA7A41" w:rsidRPr="006E7E50">
        <w:t>such</w:t>
      </w:r>
      <w:r w:rsidR="00EA7A41" w:rsidRPr="006E7E50">
        <w:rPr>
          <w:spacing w:val="-3"/>
        </w:rPr>
        <w:t xml:space="preserve"> </w:t>
      </w:r>
      <w:r w:rsidR="00EA7A41" w:rsidRPr="006E7E50">
        <w:t>as</w:t>
      </w:r>
      <w:r w:rsidR="00EA7A41" w:rsidRPr="006E7E50">
        <w:rPr>
          <w:spacing w:val="-6"/>
        </w:rPr>
        <w:t xml:space="preserve"> </w:t>
      </w:r>
      <w:r w:rsidR="00EA7A41" w:rsidRPr="006E7E50">
        <w:t>cheating,</w:t>
      </w:r>
      <w:r w:rsidR="00EA7A41" w:rsidRPr="006E7E50">
        <w:rPr>
          <w:spacing w:val="-5"/>
        </w:rPr>
        <w:t xml:space="preserve"> </w:t>
      </w:r>
      <w:r w:rsidR="00EA7A41" w:rsidRPr="006E7E50">
        <w:t>plagiarism,</w:t>
      </w:r>
      <w:r w:rsidR="00EA7A41" w:rsidRPr="006E7E50">
        <w:rPr>
          <w:spacing w:val="-5"/>
        </w:rPr>
        <w:t xml:space="preserve"> </w:t>
      </w:r>
      <w:r w:rsidR="00EA7A41" w:rsidRPr="006E7E50">
        <w:t>and</w:t>
      </w:r>
      <w:r w:rsidR="00EA7A41" w:rsidRPr="006E7E50">
        <w:rPr>
          <w:spacing w:val="-6"/>
        </w:rPr>
        <w:t xml:space="preserve"> </w:t>
      </w:r>
      <w:r w:rsidR="00EA7A41" w:rsidRPr="006E7E50">
        <w:t>collusion</w:t>
      </w:r>
      <w:r w:rsidR="00EA7A41" w:rsidRPr="006E7E50">
        <w:rPr>
          <w:spacing w:val="-6"/>
        </w:rPr>
        <w:t xml:space="preserve"> </w:t>
      </w:r>
      <w:r w:rsidR="00EA7A41" w:rsidRPr="006E7E50">
        <w:t>is</w:t>
      </w:r>
      <w:r w:rsidR="00EA7A41" w:rsidRPr="006E7E50">
        <w:rPr>
          <w:spacing w:val="-6"/>
        </w:rPr>
        <w:t xml:space="preserve"> </w:t>
      </w:r>
      <w:r w:rsidR="00EA7A41" w:rsidRPr="006E7E50">
        <w:t>unacceptable</w:t>
      </w:r>
      <w:r w:rsidR="00EA7A41" w:rsidRPr="006E7E50">
        <w:rPr>
          <w:spacing w:val="-6"/>
        </w:rPr>
        <w:t xml:space="preserve"> </w:t>
      </w:r>
      <w:r w:rsidR="00EA7A41" w:rsidRPr="006E7E50">
        <w:t>and</w:t>
      </w:r>
      <w:r w:rsidR="00EA7A41" w:rsidRPr="006E7E50">
        <w:rPr>
          <w:spacing w:val="-5"/>
        </w:rPr>
        <w:t xml:space="preserve"> </w:t>
      </w:r>
      <w:r w:rsidR="00EA7A41" w:rsidRPr="006E7E50">
        <w:rPr>
          <w:spacing w:val="1"/>
        </w:rPr>
        <w:t>may</w:t>
      </w:r>
      <w:r w:rsidR="00EA7A41" w:rsidRPr="006E7E50">
        <w:rPr>
          <w:spacing w:val="85"/>
        </w:rPr>
        <w:t xml:space="preserve"> </w:t>
      </w:r>
      <w:r w:rsidR="00EA7A41" w:rsidRPr="006E7E50">
        <w:t>result</w:t>
      </w:r>
      <w:r w:rsidR="00EA7A41" w:rsidRPr="006E7E50">
        <w:rPr>
          <w:spacing w:val="-4"/>
        </w:rPr>
        <w:t xml:space="preserve"> </w:t>
      </w:r>
      <w:r w:rsidR="00EA7A41" w:rsidRPr="006E7E50">
        <w:t>in</w:t>
      </w:r>
      <w:r w:rsidR="00EA7A41" w:rsidRPr="006E7E50">
        <w:rPr>
          <w:spacing w:val="-5"/>
        </w:rPr>
        <w:t xml:space="preserve"> </w:t>
      </w:r>
      <w:r w:rsidR="00EA7A41" w:rsidRPr="006E7E50">
        <w:t>disciplinary</w:t>
      </w:r>
      <w:r w:rsidR="00EA7A41" w:rsidRPr="006E7E50">
        <w:rPr>
          <w:spacing w:val="-7"/>
        </w:rPr>
        <w:t xml:space="preserve"> </w:t>
      </w:r>
      <w:r w:rsidR="00EA7A41" w:rsidRPr="006E7E50">
        <w:t>action.</w:t>
      </w:r>
      <w:r w:rsidR="00EA7A41" w:rsidRPr="006E7E50">
        <w:rPr>
          <w:spacing w:val="52"/>
        </w:rPr>
        <w:t xml:space="preserve"> </w:t>
      </w:r>
      <w:r w:rsidR="006456B9" w:rsidRPr="006E7E50">
        <w:t>This</w:t>
      </w:r>
      <w:r w:rsidR="006456B9" w:rsidRPr="006E7E50">
        <w:rPr>
          <w:spacing w:val="-5"/>
        </w:rPr>
        <w:t xml:space="preserve"> </w:t>
      </w:r>
      <w:r w:rsidR="006456B9" w:rsidRPr="006E7E50">
        <w:t>course</w:t>
      </w:r>
      <w:r w:rsidR="006456B9" w:rsidRPr="006E7E50">
        <w:rPr>
          <w:spacing w:val="-5"/>
        </w:rPr>
        <w:t xml:space="preserve"> </w:t>
      </w:r>
      <w:r w:rsidR="006456B9" w:rsidRPr="006E7E50">
        <w:t>will</w:t>
      </w:r>
      <w:r w:rsidR="006456B9" w:rsidRPr="006E7E50">
        <w:rPr>
          <w:spacing w:val="-4"/>
        </w:rPr>
        <w:t xml:space="preserve"> </w:t>
      </w:r>
      <w:r w:rsidR="006456B9" w:rsidRPr="006E7E50">
        <w:t>follow</w:t>
      </w:r>
      <w:r w:rsidR="006456B9" w:rsidRPr="006E7E50">
        <w:rPr>
          <w:spacing w:val="-3"/>
        </w:rPr>
        <w:t xml:space="preserve"> </w:t>
      </w:r>
      <w:r w:rsidR="006456B9" w:rsidRPr="006E7E50">
        <w:t>the</w:t>
      </w:r>
      <w:r w:rsidR="006456B9" w:rsidRPr="006E7E50">
        <w:rPr>
          <w:spacing w:val="-5"/>
        </w:rPr>
        <w:t xml:space="preserve"> </w:t>
      </w:r>
      <w:r w:rsidR="006456B9" w:rsidRPr="006E7E50">
        <w:t>NTCC</w:t>
      </w:r>
      <w:r w:rsidR="006456B9" w:rsidRPr="006E7E50">
        <w:rPr>
          <w:spacing w:val="-4"/>
        </w:rPr>
        <w:t xml:space="preserve"> </w:t>
      </w:r>
      <w:r w:rsidR="006456B9" w:rsidRPr="006E7E50">
        <w:t>Academic</w:t>
      </w:r>
      <w:r w:rsidR="006456B9" w:rsidRPr="006E7E50">
        <w:rPr>
          <w:spacing w:val="-5"/>
        </w:rPr>
        <w:t xml:space="preserve"> </w:t>
      </w:r>
      <w:r w:rsidR="006456B9" w:rsidRPr="006E7E50">
        <w:t>Honesty</w:t>
      </w:r>
      <w:r w:rsidR="00EA7A41" w:rsidRPr="006E7E50">
        <w:t xml:space="preserve"> and Academic Ethics</w:t>
      </w:r>
      <w:r w:rsidR="006456B9" w:rsidRPr="006E7E50">
        <w:rPr>
          <w:spacing w:val="-8"/>
        </w:rPr>
        <w:t xml:space="preserve"> </w:t>
      </w:r>
      <w:r w:rsidR="00EA7A41" w:rsidRPr="006E7E50">
        <w:t>policies</w:t>
      </w:r>
      <w:r w:rsidR="006456B9" w:rsidRPr="006E7E50">
        <w:rPr>
          <w:spacing w:val="-9"/>
        </w:rPr>
        <w:t xml:space="preserve"> </w:t>
      </w:r>
      <w:r w:rsidR="006456B9" w:rsidRPr="006E7E50">
        <w:t>stated</w:t>
      </w:r>
      <w:r w:rsidR="006456B9" w:rsidRPr="006E7E50">
        <w:rPr>
          <w:spacing w:val="-4"/>
        </w:rPr>
        <w:t xml:space="preserve"> </w:t>
      </w:r>
      <w:r w:rsidR="006456B9" w:rsidRPr="006E7E50">
        <w:t>in</w:t>
      </w:r>
      <w:r w:rsidR="006456B9" w:rsidRPr="006E7E50">
        <w:rPr>
          <w:spacing w:val="-4"/>
        </w:rPr>
        <w:t xml:space="preserve"> </w:t>
      </w:r>
      <w:r w:rsidR="006456B9" w:rsidRPr="006E7E50">
        <w:t>the</w:t>
      </w:r>
      <w:r w:rsidR="006456B9" w:rsidRPr="006E7E50">
        <w:rPr>
          <w:spacing w:val="-5"/>
        </w:rPr>
        <w:t xml:space="preserve"> </w:t>
      </w:r>
      <w:r w:rsidR="006456B9" w:rsidRPr="006E7E50">
        <w:t>Student</w:t>
      </w:r>
      <w:r w:rsidR="006456B9" w:rsidRPr="006E7E50">
        <w:rPr>
          <w:spacing w:val="-5"/>
        </w:rPr>
        <w:t xml:space="preserve"> </w:t>
      </w:r>
      <w:r w:rsidR="006456B9" w:rsidRPr="006E7E50">
        <w:t>Handbook.</w:t>
      </w:r>
      <w:r w:rsidR="00EA7A41" w:rsidRPr="006E7E50">
        <w:t xml:space="preserve">  Refer</w:t>
      </w:r>
      <w:r w:rsidR="00EA7A41" w:rsidRPr="006E7E50">
        <w:rPr>
          <w:spacing w:val="-4"/>
        </w:rPr>
        <w:t xml:space="preserve"> </w:t>
      </w:r>
      <w:r w:rsidR="00EA7A41" w:rsidRPr="006E7E50">
        <w:t>to</w:t>
      </w:r>
      <w:r w:rsidR="00EA7A41" w:rsidRPr="006E7E50">
        <w:rPr>
          <w:spacing w:val="-5"/>
        </w:rPr>
        <w:t xml:space="preserve"> </w:t>
      </w:r>
      <w:r w:rsidR="00EA7A41" w:rsidRPr="006E7E50">
        <w:t>the</w:t>
      </w:r>
      <w:r w:rsidR="00EA7A41" w:rsidRPr="006E7E50">
        <w:rPr>
          <w:spacing w:val="-5"/>
        </w:rPr>
        <w:t xml:space="preserve"> </w:t>
      </w:r>
      <w:r w:rsidR="00EA7A41" w:rsidRPr="006E7E50">
        <w:t>student</w:t>
      </w:r>
      <w:r w:rsidR="00EA7A41" w:rsidRPr="006E7E50">
        <w:rPr>
          <w:spacing w:val="-3"/>
        </w:rPr>
        <w:t xml:space="preserve"> </w:t>
      </w:r>
      <w:r w:rsidR="00EA7A41" w:rsidRPr="006E7E50">
        <w:t>handbook</w:t>
      </w:r>
      <w:r w:rsidR="00EA7A41" w:rsidRPr="006E7E50">
        <w:rPr>
          <w:spacing w:val="-4"/>
        </w:rPr>
        <w:t xml:space="preserve"> </w:t>
      </w:r>
      <w:r w:rsidR="00EA7A41" w:rsidRPr="006E7E50">
        <w:t>for</w:t>
      </w:r>
      <w:r w:rsidR="00EA7A41" w:rsidRPr="006E7E50">
        <w:rPr>
          <w:spacing w:val="-4"/>
        </w:rPr>
        <w:t xml:space="preserve"> </w:t>
      </w:r>
      <w:r w:rsidR="00EA7A41" w:rsidRPr="006E7E50">
        <w:t>more</w:t>
      </w:r>
      <w:r w:rsidR="00EA7A41" w:rsidRPr="006E7E50">
        <w:rPr>
          <w:spacing w:val="-5"/>
        </w:rPr>
        <w:t xml:space="preserve"> </w:t>
      </w:r>
      <w:r w:rsidR="00EA7A41" w:rsidRPr="006E7E50">
        <w:t>information</w:t>
      </w:r>
      <w:r w:rsidR="00EA7A41" w:rsidRPr="006E7E50">
        <w:rPr>
          <w:spacing w:val="-6"/>
        </w:rPr>
        <w:t xml:space="preserve"> </w:t>
      </w:r>
      <w:r w:rsidR="00EA7A41" w:rsidRPr="006E7E50">
        <w:rPr>
          <w:spacing w:val="1"/>
        </w:rPr>
        <w:t>on</w:t>
      </w:r>
      <w:r w:rsidR="00EA7A41" w:rsidRPr="006E7E50">
        <w:rPr>
          <w:spacing w:val="-4"/>
        </w:rPr>
        <w:t xml:space="preserve"> </w:t>
      </w:r>
      <w:r w:rsidR="00EA7A41" w:rsidRPr="006E7E50">
        <w:t>these</w:t>
      </w:r>
      <w:r w:rsidR="00EA7A41" w:rsidRPr="006E7E50">
        <w:rPr>
          <w:spacing w:val="-5"/>
        </w:rPr>
        <w:t xml:space="preserve"> </w:t>
      </w:r>
      <w:r w:rsidR="00EA7A41" w:rsidRPr="006E7E50">
        <w:t>subjects.</w:t>
      </w:r>
    </w:p>
    <w:p w14:paraId="10EEA990" w14:textId="77777777" w:rsidR="001F7559" w:rsidRPr="006E7E50" w:rsidRDefault="001F7559">
      <w:pPr>
        <w:spacing w:before="5"/>
        <w:rPr>
          <w:rFonts w:ascii="Times New Roman" w:eastAsia="Times New Roman" w:hAnsi="Times New Roman" w:cs="Times New Roman"/>
          <w:sz w:val="24"/>
          <w:szCs w:val="24"/>
        </w:rPr>
      </w:pPr>
    </w:p>
    <w:p w14:paraId="2EEBA167" w14:textId="77777777" w:rsidR="001F7559" w:rsidRPr="00352FC4" w:rsidRDefault="006456B9" w:rsidP="00D00F59">
      <w:pPr>
        <w:pStyle w:val="Heading2"/>
        <w:rPr>
          <w:rFonts w:eastAsia="Times New Roman"/>
          <w:bCs/>
        </w:rPr>
      </w:pPr>
      <w:r w:rsidRPr="00352FC4">
        <w:t>ADA</w:t>
      </w:r>
      <w:r w:rsidRPr="00352FC4">
        <w:rPr>
          <w:spacing w:val="-4"/>
        </w:rPr>
        <w:t xml:space="preserve"> </w:t>
      </w:r>
      <w:r w:rsidRPr="00352FC4">
        <w:t>Statement:</w:t>
      </w:r>
    </w:p>
    <w:p w14:paraId="209BA6B7" w14:textId="7E2605FE" w:rsidR="00731E8B" w:rsidRPr="006E7E50" w:rsidRDefault="008A6630" w:rsidP="00E672CE">
      <w:pPr>
        <w:rPr>
          <w:color w:val="000000" w:themeColor="text1"/>
        </w:rPr>
      </w:pPr>
      <w:r w:rsidRPr="006E7E50">
        <w:t xml:space="preserve">It is the policy of NTCC to provide reasonable </w:t>
      </w:r>
      <w:r w:rsidR="00E64AAE" w:rsidRPr="006E7E50">
        <w:t>accommodation</w:t>
      </w:r>
      <w:r w:rsidRPr="006E7E50">
        <w:t xml:space="preserve"> for qualified individuals who are students with disabilities. This College will adhere to all applicable federal, state, and local laws, regulations, and guidelines with respect to providing reasonable </w:t>
      </w:r>
      <w:r w:rsidR="00E64AAE" w:rsidRPr="006E7E50">
        <w:t>accommodation</w:t>
      </w:r>
      <w:r w:rsidRPr="006E7E50">
        <w:t xml:space="preserve"> as required to afford equal educational opportunity. It is the student’s responsibility to request </w:t>
      </w:r>
      <w:r w:rsidR="00E64AAE" w:rsidRPr="006E7E50">
        <w:t>accommodation</w:t>
      </w:r>
      <w:r w:rsidRPr="006E7E50">
        <w:t xml:space="preserve">. An appointment can be made with </w:t>
      </w:r>
      <w:r w:rsidR="008C1D2C" w:rsidRPr="006E7E50">
        <w:t xml:space="preserve">the </w:t>
      </w:r>
      <w:r w:rsidRPr="006E7E50">
        <w:t xml:space="preserve">Academic Advisor/Coordinator of Special Populations located in </w:t>
      </w:r>
      <w:r w:rsidR="00C114AA" w:rsidRPr="006E7E50">
        <w:t>Student Services</w:t>
      </w:r>
      <w:r w:rsidR="008C1D2C" w:rsidRPr="006E7E50">
        <w:t xml:space="preserve"> and</w:t>
      </w:r>
      <w:r w:rsidRPr="006E7E50">
        <w:t xml:space="preserve"> can be reached at 903-434-82</w:t>
      </w:r>
      <w:r w:rsidR="00194115" w:rsidRPr="006E7E50">
        <w:t>64</w:t>
      </w:r>
      <w:r w:rsidRPr="006E7E50">
        <w:t xml:space="preserve">. For more information and to obtain a copy of the Request for Accommodations, please refer to the </w:t>
      </w:r>
      <w:r w:rsidR="00FE445C" w:rsidRPr="006E7E50">
        <w:rPr>
          <w:color w:val="000000" w:themeColor="text1"/>
        </w:rPr>
        <w:t>special populations page on the NTCC website</w:t>
      </w:r>
      <w:hyperlink r:id="rId13">
        <w:r w:rsidR="00731E8B" w:rsidRPr="006E7E50">
          <w:rPr>
            <w:color w:val="000000" w:themeColor="text1"/>
          </w:rPr>
          <w:t>.</w:t>
        </w:r>
      </w:hyperlink>
      <w:r w:rsidR="00731E8B" w:rsidRPr="006E7E50">
        <w:rPr>
          <w:color w:val="000000" w:themeColor="text1"/>
        </w:rPr>
        <w:t xml:space="preserve">  </w:t>
      </w:r>
    </w:p>
    <w:p w14:paraId="0E577A19" w14:textId="77777777" w:rsidR="008A6630" w:rsidRPr="006E7E50" w:rsidRDefault="008A6630" w:rsidP="008A6630">
      <w:pPr>
        <w:ind w:left="90"/>
        <w:rPr>
          <w:rFonts w:ascii="Times New Roman" w:hAnsi="Times New Roman" w:cs="Times New Roman"/>
          <w:color w:val="000000"/>
          <w:sz w:val="24"/>
          <w:szCs w:val="24"/>
        </w:rPr>
      </w:pPr>
    </w:p>
    <w:p w14:paraId="4CF3CCB9" w14:textId="57E7622A" w:rsidR="001F7559" w:rsidRPr="00352FC4" w:rsidRDefault="006456B9" w:rsidP="00D00F59">
      <w:pPr>
        <w:pStyle w:val="Heading2"/>
        <w:rPr>
          <w:rFonts w:eastAsia="Times New Roman"/>
          <w:bCs/>
        </w:rPr>
      </w:pPr>
      <w:r w:rsidRPr="00352FC4">
        <w:t>Family</w:t>
      </w:r>
      <w:r w:rsidRPr="00352FC4">
        <w:rPr>
          <w:spacing w:val="-5"/>
        </w:rPr>
        <w:t xml:space="preserve"> </w:t>
      </w:r>
      <w:r w:rsidRPr="00352FC4">
        <w:t>Educational</w:t>
      </w:r>
      <w:r w:rsidRPr="00352FC4">
        <w:rPr>
          <w:spacing w:val="-4"/>
        </w:rPr>
        <w:t xml:space="preserve"> </w:t>
      </w:r>
      <w:r w:rsidRPr="00352FC4">
        <w:t>Rights</w:t>
      </w:r>
      <w:r w:rsidRPr="00352FC4">
        <w:rPr>
          <w:spacing w:val="-6"/>
        </w:rPr>
        <w:t xml:space="preserve"> </w:t>
      </w:r>
      <w:r w:rsidR="0066353F" w:rsidRPr="00352FC4">
        <w:rPr>
          <w:spacing w:val="-6"/>
        </w:rPr>
        <w:t>a</w:t>
      </w:r>
      <w:r w:rsidRPr="00352FC4">
        <w:t>nd</w:t>
      </w:r>
      <w:r w:rsidRPr="00352FC4">
        <w:rPr>
          <w:spacing w:val="-4"/>
        </w:rPr>
        <w:t xml:space="preserve"> </w:t>
      </w:r>
      <w:r w:rsidRPr="00352FC4">
        <w:t>Privacy</w:t>
      </w:r>
      <w:r w:rsidRPr="00352FC4">
        <w:rPr>
          <w:spacing w:val="-5"/>
        </w:rPr>
        <w:t xml:space="preserve"> </w:t>
      </w:r>
      <w:r w:rsidRPr="00352FC4">
        <w:t>Act</w:t>
      </w:r>
      <w:r w:rsidRPr="00352FC4">
        <w:rPr>
          <w:spacing w:val="-3"/>
        </w:rPr>
        <w:t xml:space="preserve"> </w:t>
      </w:r>
      <w:r w:rsidRPr="00352FC4">
        <w:t>(F</w:t>
      </w:r>
      <w:r w:rsidR="00A90920" w:rsidRPr="00352FC4">
        <w:t>ERPA</w:t>
      </w:r>
      <w:r w:rsidR="007B4BA7" w:rsidRPr="00352FC4">
        <w:t>)</w:t>
      </w:r>
      <w:r w:rsidRPr="00352FC4">
        <w:t>:</w:t>
      </w:r>
    </w:p>
    <w:p w14:paraId="4001C586" w14:textId="77777777" w:rsidR="001F7559" w:rsidRPr="006E7E50" w:rsidRDefault="006456B9" w:rsidP="00E672CE">
      <w:r w:rsidRPr="006E7E50">
        <w:t>The</w:t>
      </w:r>
      <w:r w:rsidRPr="006E7E50">
        <w:rPr>
          <w:spacing w:val="-7"/>
        </w:rPr>
        <w:t xml:space="preserve"> </w:t>
      </w:r>
      <w:r w:rsidRPr="006E7E50">
        <w:t>Family</w:t>
      </w:r>
      <w:r w:rsidRPr="006E7E50">
        <w:rPr>
          <w:spacing w:val="-9"/>
        </w:rPr>
        <w:t xml:space="preserve"> </w:t>
      </w:r>
      <w:r w:rsidRPr="006E7E50">
        <w:t>Educational</w:t>
      </w:r>
      <w:r w:rsidRPr="006E7E50">
        <w:rPr>
          <w:spacing w:val="-4"/>
        </w:rPr>
        <w:t xml:space="preserve"> </w:t>
      </w:r>
      <w:r w:rsidRPr="006E7E50">
        <w:t>Rights</w:t>
      </w:r>
      <w:r w:rsidRPr="006E7E50">
        <w:rPr>
          <w:spacing w:val="-4"/>
        </w:rPr>
        <w:t xml:space="preserve"> </w:t>
      </w:r>
      <w:r w:rsidRPr="006E7E50">
        <w:t>and</w:t>
      </w:r>
      <w:r w:rsidRPr="006E7E50">
        <w:rPr>
          <w:spacing w:val="-6"/>
        </w:rPr>
        <w:t xml:space="preserve"> </w:t>
      </w:r>
      <w:r w:rsidRPr="006E7E50">
        <w:t>Privacy</w:t>
      </w:r>
      <w:r w:rsidRPr="006E7E50">
        <w:rPr>
          <w:spacing w:val="-9"/>
        </w:rPr>
        <w:t xml:space="preserve"> </w:t>
      </w:r>
      <w:r w:rsidRPr="006E7E50">
        <w:t>Act</w:t>
      </w:r>
      <w:r w:rsidRPr="006E7E50">
        <w:rPr>
          <w:spacing w:val="-4"/>
        </w:rPr>
        <w:t xml:space="preserve"> </w:t>
      </w:r>
      <w:r w:rsidRPr="006E7E50">
        <w:t>(FERPA)</w:t>
      </w:r>
      <w:r w:rsidRPr="006E7E50">
        <w:rPr>
          <w:spacing w:val="-3"/>
        </w:rPr>
        <w:t xml:space="preserve"> </w:t>
      </w:r>
      <w:r w:rsidRPr="006E7E50">
        <w:t>is</w:t>
      </w:r>
      <w:r w:rsidRPr="006E7E50">
        <w:rPr>
          <w:spacing w:val="-5"/>
        </w:rPr>
        <w:t xml:space="preserve"> </w:t>
      </w:r>
      <w:r w:rsidRPr="006E7E50">
        <w:t>a</w:t>
      </w:r>
      <w:r w:rsidRPr="006E7E50">
        <w:rPr>
          <w:spacing w:val="-4"/>
        </w:rPr>
        <w:t xml:space="preserve"> </w:t>
      </w:r>
      <w:r w:rsidRPr="006E7E50">
        <w:t>federal</w:t>
      </w:r>
      <w:r w:rsidRPr="006E7E50">
        <w:rPr>
          <w:spacing w:val="-5"/>
        </w:rPr>
        <w:t xml:space="preserve"> </w:t>
      </w:r>
      <w:r w:rsidRPr="006E7E50">
        <w:t>law</w:t>
      </w:r>
      <w:r w:rsidRPr="006E7E50">
        <w:rPr>
          <w:spacing w:val="-3"/>
        </w:rPr>
        <w:t xml:space="preserve"> </w:t>
      </w:r>
      <w:r w:rsidRPr="006E7E50">
        <w:t>that</w:t>
      </w:r>
      <w:r w:rsidRPr="006E7E50">
        <w:rPr>
          <w:spacing w:val="-5"/>
        </w:rPr>
        <w:t xml:space="preserve"> </w:t>
      </w:r>
      <w:r w:rsidRPr="006E7E50">
        <w:t>protects</w:t>
      </w:r>
      <w:r w:rsidRPr="006E7E50">
        <w:rPr>
          <w:spacing w:val="-6"/>
        </w:rPr>
        <w:t xml:space="preserve"> </w:t>
      </w:r>
      <w:r w:rsidRPr="006E7E50">
        <w:t>the</w:t>
      </w:r>
      <w:r w:rsidRPr="006E7E50">
        <w:rPr>
          <w:spacing w:val="-5"/>
        </w:rPr>
        <w:t xml:space="preserve"> </w:t>
      </w:r>
      <w:r w:rsidRPr="006E7E50">
        <w:t>privacy</w:t>
      </w:r>
      <w:r w:rsidRPr="006E7E50">
        <w:rPr>
          <w:spacing w:val="-7"/>
        </w:rPr>
        <w:t xml:space="preserve"> </w:t>
      </w:r>
      <w:r w:rsidRPr="006E7E50">
        <w:t>of</w:t>
      </w:r>
      <w:r w:rsidRPr="006E7E50">
        <w:rPr>
          <w:spacing w:val="83"/>
        </w:rPr>
        <w:t xml:space="preserve"> </w:t>
      </w:r>
      <w:r w:rsidRPr="006E7E50">
        <w:t>student</w:t>
      </w:r>
      <w:r w:rsidRPr="006E7E50">
        <w:rPr>
          <w:spacing w:val="-5"/>
        </w:rPr>
        <w:t xml:space="preserve"> </w:t>
      </w:r>
      <w:r w:rsidRPr="006E7E50">
        <w:t>education</w:t>
      </w:r>
      <w:r w:rsidRPr="006E7E50">
        <w:rPr>
          <w:spacing w:val="-5"/>
        </w:rPr>
        <w:t xml:space="preserve"> </w:t>
      </w:r>
      <w:r w:rsidRPr="006E7E50">
        <w:t>records.</w:t>
      </w:r>
      <w:r w:rsidRPr="006E7E50">
        <w:rPr>
          <w:spacing w:val="-4"/>
        </w:rPr>
        <w:t xml:space="preserve"> </w:t>
      </w:r>
      <w:r w:rsidRPr="006E7E50">
        <w:t>The</w:t>
      </w:r>
      <w:r w:rsidRPr="006E7E50">
        <w:rPr>
          <w:spacing w:val="-7"/>
        </w:rPr>
        <w:t xml:space="preserve"> </w:t>
      </w:r>
      <w:r w:rsidRPr="006E7E50">
        <w:t>law</w:t>
      </w:r>
      <w:r w:rsidRPr="006E7E50">
        <w:rPr>
          <w:spacing w:val="-6"/>
        </w:rPr>
        <w:t xml:space="preserve"> </w:t>
      </w:r>
      <w:r w:rsidRPr="006E7E50">
        <w:t>applies</w:t>
      </w:r>
      <w:r w:rsidRPr="006E7E50">
        <w:rPr>
          <w:spacing w:val="-5"/>
        </w:rPr>
        <w:t xml:space="preserve"> </w:t>
      </w:r>
      <w:r w:rsidRPr="006E7E50">
        <w:t>to</w:t>
      </w:r>
      <w:r w:rsidRPr="006E7E50">
        <w:rPr>
          <w:spacing w:val="-6"/>
        </w:rPr>
        <w:t xml:space="preserve"> </w:t>
      </w:r>
      <w:r w:rsidRPr="006E7E50">
        <w:t>all</w:t>
      </w:r>
      <w:r w:rsidRPr="006E7E50">
        <w:rPr>
          <w:spacing w:val="-4"/>
        </w:rPr>
        <w:t xml:space="preserve"> </w:t>
      </w:r>
      <w:r w:rsidRPr="006E7E50">
        <w:t>schools</w:t>
      </w:r>
      <w:r w:rsidRPr="006E7E50">
        <w:rPr>
          <w:spacing w:val="-5"/>
        </w:rPr>
        <w:t xml:space="preserve"> </w:t>
      </w:r>
      <w:r w:rsidRPr="006E7E50">
        <w:t>that</w:t>
      </w:r>
      <w:r w:rsidRPr="006E7E50">
        <w:rPr>
          <w:spacing w:val="-6"/>
        </w:rPr>
        <w:t xml:space="preserve"> </w:t>
      </w:r>
      <w:r w:rsidRPr="006E7E50">
        <w:t>receive</w:t>
      </w:r>
      <w:r w:rsidRPr="006E7E50">
        <w:rPr>
          <w:spacing w:val="-3"/>
        </w:rPr>
        <w:t xml:space="preserve"> </w:t>
      </w:r>
      <w:r w:rsidRPr="006E7E50">
        <w:t>funds</w:t>
      </w:r>
      <w:r w:rsidRPr="006E7E50">
        <w:rPr>
          <w:spacing w:val="-4"/>
        </w:rPr>
        <w:t xml:space="preserve"> </w:t>
      </w:r>
      <w:r w:rsidRPr="006E7E50">
        <w:t>under</w:t>
      </w:r>
      <w:r w:rsidRPr="006E7E50">
        <w:rPr>
          <w:spacing w:val="-5"/>
        </w:rPr>
        <w:t xml:space="preserve"> </w:t>
      </w:r>
      <w:r w:rsidRPr="006E7E50">
        <w:t>an</w:t>
      </w:r>
      <w:r w:rsidRPr="006E7E50">
        <w:rPr>
          <w:spacing w:val="-4"/>
        </w:rPr>
        <w:t xml:space="preserve"> </w:t>
      </w:r>
      <w:r w:rsidRPr="006E7E50">
        <w:t>applicable</w:t>
      </w:r>
      <w:r w:rsidRPr="006E7E50">
        <w:rPr>
          <w:spacing w:val="-5"/>
        </w:rPr>
        <w:t xml:space="preserve"> </w:t>
      </w:r>
      <w:r w:rsidRPr="006E7E50">
        <w:t>program</w:t>
      </w:r>
      <w:r w:rsidRPr="006E7E50">
        <w:rPr>
          <w:spacing w:val="67"/>
          <w:w w:val="99"/>
        </w:rPr>
        <w:t xml:space="preserve"> </w:t>
      </w:r>
      <w:r w:rsidRPr="006E7E50">
        <w:t>of the</w:t>
      </w:r>
      <w:r w:rsidRPr="006E7E50">
        <w:rPr>
          <w:spacing w:val="-2"/>
        </w:rPr>
        <w:t xml:space="preserve"> </w:t>
      </w:r>
      <w:r w:rsidRPr="006E7E50">
        <w:t>U.S. Department of Education. FERPA</w:t>
      </w:r>
      <w:r w:rsidRPr="006E7E50">
        <w:rPr>
          <w:spacing w:val="1"/>
        </w:rPr>
        <w:t xml:space="preserve"> </w:t>
      </w:r>
      <w:r w:rsidRPr="006E7E50">
        <w:t>gives parents certain rights with respect to their children’s</w:t>
      </w:r>
      <w:r w:rsidRPr="006E7E50">
        <w:rPr>
          <w:spacing w:val="103"/>
        </w:rPr>
        <w:t xml:space="preserve"> </w:t>
      </w:r>
      <w:r w:rsidRPr="006E7E50">
        <w:t>educational</w:t>
      </w:r>
      <w:r w:rsidRPr="006E7E50">
        <w:rPr>
          <w:spacing w:val="-4"/>
        </w:rPr>
        <w:t xml:space="preserve"> </w:t>
      </w:r>
      <w:r w:rsidRPr="006E7E50">
        <w:t>records.</w:t>
      </w:r>
      <w:r w:rsidRPr="006E7E50">
        <w:rPr>
          <w:spacing w:val="-3"/>
        </w:rPr>
        <w:t xml:space="preserve"> </w:t>
      </w:r>
      <w:r w:rsidRPr="006E7E50">
        <w:t>These</w:t>
      </w:r>
      <w:r w:rsidRPr="006E7E50">
        <w:rPr>
          <w:spacing w:val="-4"/>
        </w:rPr>
        <w:t xml:space="preserve"> </w:t>
      </w:r>
      <w:r w:rsidRPr="006E7E50">
        <w:t>rights</w:t>
      </w:r>
      <w:r w:rsidRPr="006E7E50">
        <w:rPr>
          <w:spacing w:val="-3"/>
        </w:rPr>
        <w:t xml:space="preserve"> </w:t>
      </w:r>
      <w:r w:rsidRPr="006E7E50">
        <w:t>transfer</w:t>
      </w:r>
      <w:r w:rsidRPr="006E7E50">
        <w:rPr>
          <w:spacing w:val="-4"/>
        </w:rPr>
        <w:t xml:space="preserve"> </w:t>
      </w:r>
      <w:r w:rsidRPr="006E7E50">
        <w:t>to</w:t>
      </w:r>
      <w:r w:rsidRPr="006E7E50">
        <w:rPr>
          <w:spacing w:val="-4"/>
        </w:rPr>
        <w:t xml:space="preserve"> </w:t>
      </w:r>
      <w:r w:rsidRPr="006E7E50">
        <w:t>the</w:t>
      </w:r>
      <w:r w:rsidRPr="006E7E50">
        <w:rPr>
          <w:spacing w:val="-4"/>
        </w:rPr>
        <w:t xml:space="preserve"> </w:t>
      </w:r>
      <w:r w:rsidRPr="006E7E50">
        <w:t>student</w:t>
      </w:r>
      <w:r w:rsidRPr="006E7E50">
        <w:rPr>
          <w:spacing w:val="-3"/>
        </w:rPr>
        <w:t xml:space="preserve"> </w:t>
      </w:r>
      <w:r w:rsidRPr="006E7E50">
        <w:t>when</w:t>
      </w:r>
      <w:r w:rsidRPr="006E7E50">
        <w:rPr>
          <w:spacing w:val="-2"/>
        </w:rPr>
        <w:t xml:space="preserve"> </w:t>
      </w:r>
      <w:r w:rsidRPr="006E7E50">
        <w:t>he</w:t>
      </w:r>
      <w:r w:rsidRPr="006E7E50">
        <w:rPr>
          <w:spacing w:val="-4"/>
        </w:rPr>
        <w:t xml:space="preserve"> </w:t>
      </w:r>
      <w:r w:rsidRPr="006E7E50">
        <w:rPr>
          <w:spacing w:val="1"/>
        </w:rPr>
        <w:t>or</w:t>
      </w:r>
      <w:r w:rsidRPr="006E7E50">
        <w:rPr>
          <w:spacing w:val="-3"/>
        </w:rPr>
        <w:t xml:space="preserve"> </w:t>
      </w:r>
      <w:r w:rsidRPr="006E7E50">
        <w:t>she</w:t>
      </w:r>
      <w:r w:rsidRPr="006E7E50">
        <w:rPr>
          <w:spacing w:val="-5"/>
        </w:rPr>
        <w:t xml:space="preserve"> </w:t>
      </w:r>
      <w:r w:rsidRPr="006E7E50">
        <w:t>attends</w:t>
      </w:r>
      <w:r w:rsidRPr="006E7E50">
        <w:rPr>
          <w:spacing w:val="-5"/>
        </w:rPr>
        <w:t xml:space="preserve"> </w:t>
      </w:r>
      <w:r w:rsidRPr="006E7E50">
        <w:t>a</w:t>
      </w:r>
      <w:r w:rsidRPr="006E7E50">
        <w:rPr>
          <w:spacing w:val="-4"/>
        </w:rPr>
        <w:t xml:space="preserve"> </w:t>
      </w:r>
      <w:r w:rsidRPr="006E7E50">
        <w:t>school</w:t>
      </w:r>
      <w:r w:rsidRPr="006E7E50">
        <w:rPr>
          <w:spacing w:val="-3"/>
        </w:rPr>
        <w:t xml:space="preserve"> </w:t>
      </w:r>
      <w:r w:rsidRPr="006E7E50">
        <w:t>beyond</w:t>
      </w:r>
      <w:r w:rsidRPr="006E7E50">
        <w:rPr>
          <w:spacing w:val="-3"/>
        </w:rPr>
        <w:t xml:space="preserve"> </w:t>
      </w:r>
      <w:r w:rsidRPr="006E7E50">
        <w:t>the</w:t>
      </w:r>
      <w:r w:rsidRPr="006E7E50">
        <w:rPr>
          <w:spacing w:val="-3"/>
        </w:rPr>
        <w:t xml:space="preserve"> </w:t>
      </w:r>
      <w:r w:rsidRPr="006E7E50">
        <w:t>high</w:t>
      </w:r>
      <w:r w:rsidRPr="006E7E50">
        <w:rPr>
          <w:spacing w:val="65"/>
        </w:rPr>
        <w:t xml:space="preserve"> </w:t>
      </w:r>
      <w:r w:rsidRPr="006E7E50">
        <w:t>school level. Students to whom the rights have</w:t>
      </w:r>
      <w:r w:rsidRPr="006E7E50">
        <w:rPr>
          <w:spacing w:val="-2"/>
        </w:rPr>
        <w:t xml:space="preserve"> </w:t>
      </w:r>
      <w:r w:rsidRPr="006E7E50">
        <w:t>transferred are</w:t>
      </w:r>
      <w:r w:rsidRPr="006E7E50">
        <w:rPr>
          <w:spacing w:val="-2"/>
        </w:rPr>
        <w:t xml:space="preserve"> </w:t>
      </w:r>
      <w:r w:rsidRPr="006E7E50">
        <w:t>considered “eligible</w:t>
      </w:r>
      <w:r w:rsidRPr="006E7E50">
        <w:rPr>
          <w:spacing w:val="-2"/>
        </w:rPr>
        <w:t xml:space="preserve"> </w:t>
      </w:r>
      <w:r w:rsidRPr="006E7E50">
        <w:t>students.”</w:t>
      </w:r>
      <w:r w:rsidRPr="006E7E50">
        <w:rPr>
          <w:spacing w:val="5"/>
        </w:rPr>
        <w:t xml:space="preserve"> </w:t>
      </w:r>
      <w:r w:rsidRPr="006E7E50">
        <w:rPr>
          <w:spacing w:val="-2"/>
        </w:rPr>
        <w:t>In</w:t>
      </w:r>
      <w:r w:rsidRPr="006E7E50">
        <w:rPr>
          <w:spacing w:val="1"/>
        </w:rPr>
        <w:t xml:space="preserve"> </w:t>
      </w:r>
      <w:r w:rsidRPr="006E7E50">
        <w:t>essence,</w:t>
      </w:r>
      <w:r w:rsidRPr="006E7E50">
        <w:rPr>
          <w:spacing w:val="75"/>
        </w:rPr>
        <w:t xml:space="preserve"> </w:t>
      </w:r>
      <w:r w:rsidRPr="006E7E50">
        <w:t>a</w:t>
      </w:r>
      <w:r w:rsidRPr="006E7E50">
        <w:rPr>
          <w:spacing w:val="-3"/>
        </w:rPr>
        <w:t xml:space="preserve"> </w:t>
      </w:r>
      <w:r w:rsidRPr="006E7E50">
        <w:t>parent</w:t>
      </w:r>
      <w:r w:rsidRPr="006E7E50">
        <w:rPr>
          <w:spacing w:val="-2"/>
        </w:rPr>
        <w:t xml:space="preserve"> </w:t>
      </w:r>
      <w:r w:rsidRPr="006E7E50">
        <w:t>has</w:t>
      </w:r>
      <w:r w:rsidRPr="006E7E50">
        <w:rPr>
          <w:spacing w:val="-2"/>
        </w:rPr>
        <w:t xml:space="preserve"> </w:t>
      </w:r>
      <w:r w:rsidRPr="006E7E50">
        <w:t>no</w:t>
      </w:r>
      <w:r w:rsidRPr="006E7E50">
        <w:rPr>
          <w:spacing w:val="-2"/>
        </w:rPr>
        <w:t xml:space="preserve"> </w:t>
      </w:r>
      <w:r w:rsidRPr="006E7E50">
        <w:t>legal</w:t>
      </w:r>
      <w:r w:rsidRPr="006E7E50">
        <w:rPr>
          <w:spacing w:val="-2"/>
        </w:rPr>
        <w:t xml:space="preserve"> </w:t>
      </w:r>
      <w:r w:rsidRPr="006E7E50">
        <w:t>right to obtain</w:t>
      </w:r>
      <w:r w:rsidRPr="006E7E50">
        <w:rPr>
          <w:spacing w:val="-2"/>
        </w:rPr>
        <w:t xml:space="preserve"> </w:t>
      </w:r>
      <w:r w:rsidRPr="006E7E50">
        <w:t>information</w:t>
      </w:r>
      <w:r w:rsidRPr="006E7E50">
        <w:rPr>
          <w:spacing w:val="-2"/>
        </w:rPr>
        <w:t xml:space="preserve"> </w:t>
      </w:r>
      <w:r w:rsidRPr="006E7E50">
        <w:t>concerning</w:t>
      </w:r>
      <w:r w:rsidRPr="006E7E50">
        <w:rPr>
          <w:spacing w:val="-4"/>
        </w:rPr>
        <w:t xml:space="preserve"> </w:t>
      </w:r>
      <w:r w:rsidRPr="006E7E50">
        <w:t>the</w:t>
      </w:r>
      <w:r w:rsidRPr="006E7E50">
        <w:rPr>
          <w:spacing w:val="-2"/>
        </w:rPr>
        <w:t xml:space="preserve"> </w:t>
      </w:r>
      <w:r w:rsidRPr="006E7E50">
        <w:t>child’s college records</w:t>
      </w:r>
      <w:r w:rsidRPr="006E7E50">
        <w:rPr>
          <w:spacing w:val="-2"/>
        </w:rPr>
        <w:t xml:space="preserve"> </w:t>
      </w:r>
      <w:r w:rsidRPr="006E7E50">
        <w:t>without</w:t>
      </w:r>
      <w:r w:rsidRPr="006E7E50">
        <w:rPr>
          <w:spacing w:val="-2"/>
        </w:rPr>
        <w:t xml:space="preserve"> </w:t>
      </w:r>
      <w:r w:rsidRPr="006E7E50">
        <w:t>the</w:t>
      </w:r>
      <w:r w:rsidRPr="006E7E50">
        <w:rPr>
          <w:spacing w:val="93"/>
        </w:rPr>
        <w:t xml:space="preserve"> </w:t>
      </w:r>
      <w:r w:rsidRPr="006E7E50">
        <w:t>written</w:t>
      </w:r>
      <w:r w:rsidRPr="006E7E50">
        <w:rPr>
          <w:spacing w:val="-3"/>
        </w:rPr>
        <w:t xml:space="preserve"> </w:t>
      </w:r>
      <w:r w:rsidRPr="006E7E50">
        <w:t>consent of</w:t>
      </w:r>
      <w:r w:rsidRPr="006E7E50">
        <w:rPr>
          <w:spacing w:val="-2"/>
        </w:rPr>
        <w:t xml:space="preserve"> </w:t>
      </w:r>
      <w:r w:rsidRPr="006E7E50">
        <w:t>the</w:t>
      </w:r>
      <w:r w:rsidRPr="006E7E50">
        <w:rPr>
          <w:spacing w:val="-2"/>
        </w:rPr>
        <w:t xml:space="preserve"> </w:t>
      </w:r>
      <w:r w:rsidRPr="006E7E50">
        <w:t>student.</w:t>
      </w:r>
      <w:r w:rsidRPr="006E7E50">
        <w:rPr>
          <w:spacing w:val="1"/>
        </w:rPr>
        <w:t xml:space="preserve"> </w:t>
      </w:r>
      <w:r w:rsidRPr="006E7E50">
        <w:rPr>
          <w:spacing w:val="-3"/>
        </w:rPr>
        <w:t>In</w:t>
      </w:r>
      <w:r w:rsidRPr="006E7E50">
        <w:rPr>
          <w:spacing w:val="1"/>
        </w:rPr>
        <w:t xml:space="preserve"> </w:t>
      </w:r>
      <w:r w:rsidRPr="006E7E50">
        <w:t>compliance with FERPA,</w:t>
      </w:r>
      <w:r w:rsidRPr="006E7E50">
        <w:rPr>
          <w:spacing w:val="-2"/>
        </w:rPr>
        <w:t xml:space="preserve"> </w:t>
      </w:r>
      <w:r w:rsidRPr="006E7E50">
        <w:t>information classified</w:t>
      </w:r>
      <w:r w:rsidRPr="006E7E50">
        <w:rPr>
          <w:spacing w:val="-2"/>
        </w:rPr>
        <w:t xml:space="preserve"> </w:t>
      </w:r>
      <w:r w:rsidRPr="006E7E50">
        <w:t>as “directory</w:t>
      </w:r>
      <w:r w:rsidRPr="006E7E50">
        <w:rPr>
          <w:spacing w:val="65"/>
        </w:rPr>
        <w:t xml:space="preserve"> </w:t>
      </w:r>
      <w:r w:rsidRPr="006E7E50">
        <w:t xml:space="preserve">information” </w:t>
      </w:r>
      <w:r w:rsidRPr="006E7E50">
        <w:rPr>
          <w:spacing w:val="1"/>
        </w:rPr>
        <w:t>may</w:t>
      </w:r>
      <w:r w:rsidRPr="006E7E50">
        <w:rPr>
          <w:spacing w:val="-5"/>
        </w:rPr>
        <w:t xml:space="preserve"> </w:t>
      </w:r>
      <w:r w:rsidRPr="006E7E50">
        <w:t>be released to the</w:t>
      </w:r>
      <w:r w:rsidRPr="006E7E50">
        <w:rPr>
          <w:spacing w:val="1"/>
        </w:rPr>
        <w:t xml:space="preserve"> </w:t>
      </w:r>
      <w:proofErr w:type="gramStart"/>
      <w:r w:rsidRPr="006E7E50">
        <w:t>general public</w:t>
      </w:r>
      <w:proofErr w:type="gramEnd"/>
      <w:r w:rsidRPr="006E7E50">
        <w:rPr>
          <w:spacing w:val="1"/>
        </w:rPr>
        <w:t xml:space="preserve"> </w:t>
      </w:r>
      <w:r w:rsidRPr="006E7E50">
        <w:t xml:space="preserve">without the written consent of the student unless </w:t>
      </w:r>
      <w:r w:rsidRPr="006E7E50">
        <w:rPr>
          <w:spacing w:val="1"/>
        </w:rPr>
        <w:t>the</w:t>
      </w:r>
      <w:r w:rsidRPr="006E7E50">
        <w:rPr>
          <w:spacing w:val="85"/>
          <w:w w:val="99"/>
        </w:rPr>
        <w:t xml:space="preserve"> </w:t>
      </w:r>
      <w:r w:rsidRPr="006E7E50">
        <w:t>student makes a request in writing. Directory</w:t>
      </w:r>
      <w:r w:rsidRPr="006E7E50">
        <w:rPr>
          <w:spacing w:val="-5"/>
        </w:rPr>
        <w:t xml:space="preserve"> </w:t>
      </w:r>
      <w:r w:rsidRPr="006E7E50">
        <w:t>information is defined as: the</w:t>
      </w:r>
      <w:r w:rsidRPr="006E7E50">
        <w:rPr>
          <w:spacing w:val="1"/>
        </w:rPr>
        <w:t xml:space="preserve"> </w:t>
      </w:r>
      <w:r w:rsidRPr="006E7E50">
        <w:t>student’s name, permanent</w:t>
      </w:r>
      <w:r w:rsidRPr="006E7E50">
        <w:rPr>
          <w:spacing w:val="69"/>
        </w:rPr>
        <w:t xml:space="preserve"> </w:t>
      </w:r>
      <w:r w:rsidRPr="006E7E50">
        <w:t>address</w:t>
      </w:r>
      <w:r w:rsidRPr="006E7E50">
        <w:rPr>
          <w:spacing w:val="-6"/>
        </w:rPr>
        <w:t xml:space="preserve"> </w:t>
      </w:r>
      <w:r w:rsidRPr="006E7E50">
        <w:t>and/or</w:t>
      </w:r>
      <w:r w:rsidRPr="006E7E50">
        <w:rPr>
          <w:spacing w:val="-7"/>
        </w:rPr>
        <w:t xml:space="preserve"> </w:t>
      </w:r>
      <w:r w:rsidRPr="006E7E50">
        <w:t>local</w:t>
      </w:r>
      <w:r w:rsidRPr="006E7E50">
        <w:rPr>
          <w:spacing w:val="-6"/>
        </w:rPr>
        <w:t xml:space="preserve"> </w:t>
      </w:r>
      <w:r w:rsidRPr="006E7E50">
        <w:t>address,</w:t>
      </w:r>
      <w:r w:rsidRPr="006E7E50">
        <w:rPr>
          <w:spacing w:val="-6"/>
        </w:rPr>
        <w:t xml:space="preserve"> </w:t>
      </w:r>
      <w:r w:rsidRPr="006E7E50">
        <w:t>telephone</w:t>
      </w:r>
      <w:r w:rsidRPr="006E7E50">
        <w:rPr>
          <w:spacing w:val="-8"/>
        </w:rPr>
        <w:t xml:space="preserve"> </w:t>
      </w:r>
      <w:r w:rsidRPr="006E7E50">
        <w:t>listing,</w:t>
      </w:r>
      <w:r w:rsidRPr="006E7E50">
        <w:rPr>
          <w:spacing w:val="-6"/>
        </w:rPr>
        <w:t xml:space="preserve"> </w:t>
      </w:r>
      <w:r w:rsidRPr="006E7E50">
        <w:t>dates</w:t>
      </w:r>
      <w:r w:rsidRPr="006E7E50">
        <w:rPr>
          <w:spacing w:val="-7"/>
        </w:rPr>
        <w:t xml:space="preserve"> </w:t>
      </w:r>
      <w:r w:rsidRPr="006E7E50">
        <w:t>of</w:t>
      </w:r>
      <w:r w:rsidRPr="006E7E50">
        <w:rPr>
          <w:spacing w:val="-6"/>
        </w:rPr>
        <w:t xml:space="preserve"> </w:t>
      </w:r>
      <w:r w:rsidRPr="006E7E50">
        <w:t>attendance,</w:t>
      </w:r>
      <w:r w:rsidRPr="006E7E50">
        <w:rPr>
          <w:spacing w:val="-5"/>
        </w:rPr>
        <w:t xml:space="preserve"> </w:t>
      </w:r>
      <w:r w:rsidRPr="006E7E50">
        <w:t>most</w:t>
      </w:r>
      <w:r w:rsidRPr="006E7E50">
        <w:rPr>
          <w:spacing w:val="-6"/>
        </w:rPr>
        <w:t xml:space="preserve"> </w:t>
      </w:r>
      <w:r w:rsidRPr="006E7E50">
        <w:t>recent</w:t>
      </w:r>
      <w:r w:rsidRPr="006E7E50">
        <w:rPr>
          <w:spacing w:val="-6"/>
        </w:rPr>
        <w:t xml:space="preserve"> </w:t>
      </w:r>
      <w:r w:rsidRPr="006E7E50">
        <w:t>previous</w:t>
      </w:r>
      <w:r w:rsidRPr="006E7E50">
        <w:rPr>
          <w:spacing w:val="-6"/>
        </w:rPr>
        <w:t xml:space="preserve"> </w:t>
      </w:r>
      <w:r w:rsidRPr="006E7E50">
        <w:t>education</w:t>
      </w:r>
      <w:r w:rsidRPr="006E7E50">
        <w:rPr>
          <w:spacing w:val="93"/>
        </w:rPr>
        <w:t xml:space="preserve"> </w:t>
      </w:r>
      <w:r w:rsidRPr="006E7E50">
        <w:t>institution</w:t>
      </w:r>
      <w:r w:rsidRPr="006E7E50">
        <w:rPr>
          <w:spacing w:val="-6"/>
        </w:rPr>
        <w:t xml:space="preserve"> </w:t>
      </w:r>
      <w:r w:rsidRPr="006E7E50">
        <w:t>attended,</w:t>
      </w:r>
      <w:r w:rsidRPr="006E7E50">
        <w:rPr>
          <w:spacing w:val="-6"/>
        </w:rPr>
        <w:t xml:space="preserve"> </w:t>
      </w:r>
      <w:r w:rsidRPr="006E7E50">
        <w:t>other</w:t>
      </w:r>
      <w:r w:rsidRPr="006E7E50">
        <w:rPr>
          <w:spacing w:val="-7"/>
        </w:rPr>
        <w:t xml:space="preserve"> </w:t>
      </w:r>
      <w:r w:rsidRPr="006E7E50">
        <w:t>information</w:t>
      </w:r>
      <w:r w:rsidRPr="006E7E50">
        <w:rPr>
          <w:spacing w:val="-7"/>
        </w:rPr>
        <w:t xml:space="preserve"> </w:t>
      </w:r>
      <w:r w:rsidRPr="006E7E50">
        <w:t>including</w:t>
      </w:r>
      <w:r w:rsidRPr="006E7E50">
        <w:rPr>
          <w:spacing w:val="-4"/>
        </w:rPr>
        <w:t xml:space="preserve"> </w:t>
      </w:r>
      <w:r w:rsidRPr="006E7E50">
        <w:t>major,</w:t>
      </w:r>
      <w:r w:rsidRPr="006E7E50">
        <w:rPr>
          <w:spacing w:val="-6"/>
        </w:rPr>
        <w:t xml:space="preserve"> </w:t>
      </w:r>
      <w:r w:rsidRPr="006E7E50">
        <w:t>field</w:t>
      </w:r>
      <w:r w:rsidRPr="006E7E50">
        <w:rPr>
          <w:spacing w:val="-6"/>
        </w:rPr>
        <w:t xml:space="preserve"> </w:t>
      </w:r>
      <w:r w:rsidRPr="006E7E50">
        <w:t>of</w:t>
      </w:r>
      <w:r w:rsidRPr="006E7E50">
        <w:rPr>
          <w:spacing w:val="-6"/>
        </w:rPr>
        <w:t xml:space="preserve"> </w:t>
      </w:r>
      <w:r w:rsidRPr="006E7E50">
        <w:t>study,</w:t>
      </w:r>
      <w:r w:rsidRPr="006E7E50">
        <w:rPr>
          <w:spacing w:val="-6"/>
        </w:rPr>
        <w:t xml:space="preserve"> </w:t>
      </w:r>
      <w:r w:rsidRPr="006E7E50">
        <w:t>degrees,</w:t>
      </w:r>
      <w:r w:rsidRPr="006E7E50">
        <w:rPr>
          <w:spacing w:val="-5"/>
        </w:rPr>
        <w:t xml:space="preserve"> </w:t>
      </w:r>
      <w:r w:rsidRPr="006E7E50">
        <w:t>awards</w:t>
      </w:r>
      <w:r w:rsidRPr="006E7E50">
        <w:rPr>
          <w:spacing w:val="-5"/>
        </w:rPr>
        <w:t xml:space="preserve"> </w:t>
      </w:r>
      <w:r w:rsidRPr="006E7E50">
        <w:t>received,</w:t>
      </w:r>
      <w:r w:rsidRPr="006E7E50">
        <w:rPr>
          <w:spacing w:val="-7"/>
        </w:rPr>
        <w:t xml:space="preserve"> </w:t>
      </w:r>
      <w:r w:rsidRPr="006E7E50">
        <w:t>and</w:t>
      </w:r>
      <w:r w:rsidRPr="006E7E50">
        <w:rPr>
          <w:spacing w:val="101"/>
        </w:rPr>
        <w:t xml:space="preserve"> </w:t>
      </w:r>
      <w:r w:rsidRPr="006E7E50">
        <w:t>participation</w:t>
      </w:r>
      <w:r w:rsidRPr="006E7E50">
        <w:rPr>
          <w:spacing w:val="-12"/>
        </w:rPr>
        <w:t xml:space="preserve"> </w:t>
      </w:r>
      <w:r w:rsidRPr="006E7E50">
        <w:t>in</w:t>
      </w:r>
      <w:r w:rsidRPr="006E7E50">
        <w:rPr>
          <w:spacing w:val="-10"/>
        </w:rPr>
        <w:t xml:space="preserve"> </w:t>
      </w:r>
      <w:r w:rsidRPr="006E7E50">
        <w:t>officially</w:t>
      </w:r>
      <w:r w:rsidRPr="006E7E50">
        <w:rPr>
          <w:spacing w:val="-12"/>
        </w:rPr>
        <w:t xml:space="preserve"> </w:t>
      </w:r>
      <w:r w:rsidRPr="006E7E50">
        <w:t>recognized</w:t>
      </w:r>
      <w:r w:rsidRPr="006E7E50">
        <w:rPr>
          <w:spacing w:val="-11"/>
        </w:rPr>
        <w:t xml:space="preserve"> </w:t>
      </w:r>
      <w:r w:rsidRPr="006E7E50">
        <w:t>activities/sports.</w:t>
      </w:r>
    </w:p>
    <w:p w14:paraId="1F038A3C" w14:textId="0619AD22" w:rsidR="00EA7A41" w:rsidRDefault="00EA7A41" w:rsidP="00352FC4">
      <w:pPr>
        <w:pStyle w:val="BodyText"/>
        <w:ind w:left="0" w:right="147"/>
        <w:rPr>
          <w:rFonts w:cs="Times New Roman"/>
          <w:spacing w:val="-1"/>
        </w:rPr>
      </w:pPr>
    </w:p>
    <w:p w14:paraId="2213A73A" w14:textId="7F5099E7" w:rsidR="00352FC4" w:rsidRDefault="00352FC4" w:rsidP="00D00F59">
      <w:pPr>
        <w:pStyle w:val="Heading2"/>
      </w:pPr>
      <w:r w:rsidRPr="00D00F59">
        <w:t>Tentative Course Schedule:</w:t>
      </w:r>
    </w:p>
    <w:p w14:paraId="26CC1883" w14:textId="729CD911" w:rsidR="00623FEF" w:rsidRDefault="00623FEF" w:rsidP="00623FEF">
      <w:pPr>
        <w:pStyle w:val="BodyText"/>
        <w:ind w:left="0"/>
      </w:pPr>
      <w:r w:rsidRPr="007027EE">
        <w:t xml:space="preserve">(*note* instructor reserves the right to </w:t>
      </w:r>
      <w:proofErr w:type="gramStart"/>
      <w:r w:rsidRPr="007027EE">
        <w:t>make adjustments to</w:t>
      </w:r>
      <w:proofErr w:type="gramEnd"/>
      <w:r w:rsidRPr="007027EE">
        <w:t xml:space="preserve"> this timeline at any point in the term)</w:t>
      </w:r>
    </w:p>
    <w:p w14:paraId="31BFD145" w14:textId="77777777" w:rsidR="00623FEF" w:rsidRPr="00623FEF" w:rsidRDefault="00623FEF" w:rsidP="00623FEF"/>
    <w:p w14:paraId="5748EFA9" w14:textId="77777777" w:rsidR="00202CEA" w:rsidRDefault="00202CEA" w:rsidP="00202CEA">
      <w:pPr>
        <w:pStyle w:val="BodyText"/>
      </w:pPr>
      <w:r>
        <w:t>WEEK 1</w:t>
      </w:r>
    </w:p>
    <w:p w14:paraId="241EF8D1" w14:textId="3373DD21" w:rsidR="00202CEA" w:rsidRDefault="00202CEA" w:rsidP="00623FEF">
      <w:pPr>
        <w:pStyle w:val="BodyText"/>
        <w:numPr>
          <w:ilvl w:val="0"/>
          <w:numId w:val="6"/>
        </w:numPr>
      </w:pPr>
      <w:r>
        <w:t>Please complete this first: Determining Readiness for Fitness - Please email the instructor if you have any physical problems that may interfere with your workouts so the instructor may find alternative programming.</w:t>
      </w:r>
    </w:p>
    <w:p w14:paraId="533C3C45" w14:textId="58BAD64F" w:rsidR="00202CEA" w:rsidRDefault="00202CEA" w:rsidP="00623FEF">
      <w:pPr>
        <w:pStyle w:val="BodyText"/>
        <w:numPr>
          <w:ilvl w:val="0"/>
          <w:numId w:val="6"/>
        </w:numPr>
      </w:pPr>
      <w:r>
        <w:t xml:space="preserve">Make sure you read the course syllabus and understand what is expected of you in this class. </w:t>
      </w:r>
    </w:p>
    <w:p w14:paraId="48E114CF" w14:textId="12BC69BF" w:rsidR="00202CEA" w:rsidRDefault="00202CEA" w:rsidP="00623FEF">
      <w:pPr>
        <w:pStyle w:val="BodyText"/>
        <w:numPr>
          <w:ilvl w:val="0"/>
          <w:numId w:val="6"/>
        </w:numPr>
      </w:pPr>
      <w:r>
        <w:t>Email the instructor to describe where, when and how you are going to train.</w:t>
      </w:r>
    </w:p>
    <w:p w14:paraId="7DE818B2" w14:textId="61317E14" w:rsidR="00202CEA" w:rsidRDefault="00202CEA" w:rsidP="00623FEF">
      <w:pPr>
        <w:pStyle w:val="BodyText"/>
        <w:numPr>
          <w:ilvl w:val="0"/>
          <w:numId w:val="6"/>
        </w:numPr>
      </w:pPr>
      <w:r>
        <w:t xml:space="preserve">Create your Fitness Daily Log on an Excel Spreadsheet or Calendar. Record your workout daily. Email a copy of your log to the instructor as designated. </w:t>
      </w:r>
    </w:p>
    <w:p w14:paraId="4C085A27" w14:textId="42BEC039" w:rsidR="00202CEA" w:rsidRDefault="00202CEA" w:rsidP="00623FEF">
      <w:pPr>
        <w:pStyle w:val="BodyText"/>
        <w:numPr>
          <w:ilvl w:val="0"/>
          <w:numId w:val="6"/>
        </w:numPr>
      </w:pPr>
      <w:r>
        <w:t xml:space="preserve">Start your workout program. You must work out for at least </w:t>
      </w:r>
      <w:proofErr w:type="gramStart"/>
      <w:r>
        <w:t>30-minutes</w:t>
      </w:r>
      <w:proofErr w:type="gramEnd"/>
      <w:r>
        <w:t>, 4 days a week. Record workouts in your Fitness Daily Log.</w:t>
      </w:r>
    </w:p>
    <w:p w14:paraId="77775CD0" w14:textId="2AE12752" w:rsidR="00202CEA" w:rsidRDefault="00202CEA" w:rsidP="00623FEF">
      <w:pPr>
        <w:pStyle w:val="BodyText"/>
        <w:numPr>
          <w:ilvl w:val="0"/>
          <w:numId w:val="6"/>
        </w:numPr>
      </w:pPr>
      <w:r>
        <w:t>You may work out at home, outdoors or at your gym.</w:t>
      </w:r>
    </w:p>
    <w:p w14:paraId="39307ED0" w14:textId="77777777" w:rsidR="00202CEA" w:rsidRDefault="00202CEA" w:rsidP="00623FEF">
      <w:pPr>
        <w:pStyle w:val="BodyText"/>
        <w:numPr>
          <w:ilvl w:val="0"/>
          <w:numId w:val="6"/>
        </w:numPr>
      </w:pPr>
      <w:r>
        <w:t>WEEK 2</w:t>
      </w:r>
    </w:p>
    <w:p w14:paraId="147DD718" w14:textId="1AAE3BC0" w:rsidR="00202CEA" w:rsidRDefault="00202CEA" w:rsidP="00623FEF">
      <w:pPr>
        <w:pStyle w:val="BodyText"/>
        <w:numPr>
          <w:ilvl w:val="0"/>
          <w:numId w:val="6"/>
        </w:numPr>
      </w:pPr>
      <w:r>
        <w:t>Make sure you have completed the items listed in Week 1.</w:t>
      </w:r>
    </w:p>
    <w:p w14:paraId="3AB16BEA" w14:textId="4D5266A4" w:rsidR="00202CEA" w:rsidRDefault="00202CEA" w:rsidP="00623FEF">
      <w:pPr>
        <w:pStyle w:val="BodyText"/>
        <w:numPr>
          <w:ilvl w:val="0"/>
          <w:numId w:val="6"/>
        </w:numPr>
      </w:pPr>
      <w:r>
        <w:t>Equipment: Shoes, Socks, Clothing, timing device.</w:t>
      </w:r>
    </w:p>
    <w:p w14:paraId="4385D2B0" w14:textId="6D38890D" w:rsidR="00202CEA" w:rsidRDefault="00202CEA" w:rsidP="00623FEF">
      <w:pPr>
        <w:pStyle w:val="BodyText"/>
        <w:numPr>
          <w:ilvl w:val="0"/>
          <w:numId w:val="6"/>
        </w:numPr>
      </w:pPr>
      <w:r>
        <w:t>Continue your workout program. Record your workouts in your Fitness Log.</w:t>
      </w:r>
    </w:p>
    <w:p w14:paraId="7FF08C3D" w14:textId="2CEEB202" w:rsidR="00202CEA" w:rsidRDefault="00202CEA" w:rsidP="00623FEF">
      <w:pPr>
        <w:pStyle w:val="BodyText"/>
        <w:numPr>
          <w:ilvl w:val="0"/>
          <w:numId w:val="6"/>
        </w:numPr>
      </w:pPr>
      <w:r>
        <w:t xml:space="preserve">Watch 10 videos on </w:t>
      </w:r>
      <w:proofErr w:type="gramStart"/>
      <w:r>
        <w:t>the Live</w:t>
      </w:r>
      <w:proofErr w:type="gramEnd"/>
      <w:r>
        <w:t xml:space="preserve"> Like </w:t>
      </w:r>
      <w:proofErr w:type="gramStart"/>
      <w:r>
        <w:t>An</w:t>
      </w:r>
      <w:proofErr w:type="gramEnd"/>
      <w:r>
        <w:t xml:space="preserve"> Athlete You Tube channel.</w:t>
      </w:r>
    </w:p>
    <w:p w14:paraId="4A410C5A" w14:textId="5C2FBAFC" w:rsidR="00202CEA" w:rsidRDefault="00202CEA" w:rsidP="00623FEF">
      <w:pPr>
        <w:pStyle w:val="BodyText"/>
        <w:numPr>
          <w:ilvl w:val="0"/>
          <w:numId w:val="6"/>
        </w:numPr>
      </w:pPr>
      <w:r>
        <w:t>Write a three-sentence description of each video describing the content.</w:t>
      </w:r>
    </w:p>
    <w:p w14:paraId="3C83ACD7" w14:textId="2E254198" w:rsidR="00202CEA" w:rsidRDefault="00202CEA" w:rsidP="00623FEF">
      <w:pPr>
        <w:pStyle w:val="BodyText"/>
        <w:numPr>
          <w:ilvl w:val="0"/>
          <w:numId w:val="6"/>
        </w:numPr>
      </w:pPr>
      <w:r>
        <w:t>Review and practice proper workout technique as described in the videos.</w:t>
      </w:r>
    </w:p>
    <w:p w14:paraId="228A8D46" w14:textId="66523B35" w:rsidR="00202CEA" w:rsidRDefault="00202CEA" w:rsidP="00623FEF">
      <w:pPr>
        <w:pStyle w:val="BodyText"/>
        <w:numPr>
          <w:ilvl w:val="0"/>
          <w:numId w:val="6"/>
        </w:numPr>
      </w:pPr>
      <w:r>
        <w:t>Discussion Board – Introduce yourself and state why you are taking this course: Optional.</w:t>
      </w:r>
    </w:p>
    <w:p w14:paraId="385A6FC0" w14:textId="77777777" w:rsidR="00202CEA" w:rsidRDefault="00202CEA" w:rsidP="00202CEA">
      <w:pPr>
        <w:pStyle w:val="BodyText"/>
      </w:pPr>
      <w:r>
        <w:t>Week 3</w:t>
      </w:r>
    </w:p>
    <w:p w14:paraId="007DF0DF" w14:textId="608AFAB4" w:rsidR="00202CEA" w:rsidRDefault="00202CEA" w:rsidP="00456A63">
      <w:pPr>
        <w:pStyle w:val="BodyText"/>
        <w:numPr>
          <w:ilvl w:val="0"/>
          <w:numId w:val="12"/>
        </w:numPr>
      </w:pPr>
      <w:r>
        <w:t>Continue your workout program. Record your workouts in your Fitness Log.</w:t>
      </w:r>
    </w:p>
    <w:p w14:paraId="7A8E3F80" w14:textId="3FCA8F22" w:rsidR="00202CEA" w:rsidRDefault="00202CEA" w:rsidP="00456A63">
      <w:pPr>
        <w:pStyle w:val="BodyText"/>
        <w:numPr>
          <w:ilvl w:val="0"/>
          <w:numId w:val="12"/>
        </w:numPr>
      </w:pPr>
      <w:r>
        <w:lastRenderedPageBreak/>
        <w:t>You should be feeling good about your workouts. Please contact the instructor if this is not the case.</w:t>
      </w:r>
    </w:p>
    <w:p w14:paraId="3E26FCF3" w14:textId="58E1EBB6" w:rsidR="00202CEA" w:rsidRDefault="00202CEA" w:rsidP="00456A63">
      <w:pPr>
        <w:pStyle w:val="BodyText"/>
        <w:numPr>
          <w:ilvl w:val="0"/>
          <w:numId w:val="12"/>
        </w:numPr>
      </w:pPr>
      <w:r>
        <w:t xml:space="preserve">Watch 10 videos on </w:t>
      </w:r>
      <w:proofErr w:type="gramStart"/>
      <w:r>
        <w:t>the Live</w:t>
      </w:r>
      <w:proofErr w:type="gramEnd"/>
      <w:r>
        <w:t xml:space="preserve"> Like </w:t>
      </w:r>
      <w:proofErr w:type="gramStart"/>
      <w:r>
        <w:t>An</w:t>
      </w:r>
      <w:proofErr w:type="gramEnd"/>
      <w:r>
        <w:t xml:space="preserve"> Athlete You Tube channel.</w:t>
      </w:r>
    </w:p>
    <w:p w14:paraId="78C2C76C" w14:textId="6E1C8639" w:rsidR="00202CEA" w:rsidRDefault="00202CEA" w:rsidP="00456A63">
      <w:pPr>
        <w:pStyle w:val="BodyText"/>
        <w:numPr>
          <w:ilvl w:val="0"/>
          <w:numId w:val="12"/>
        </w:numPr>
      </w:pPr>
      <w:r>
        <w:t>Write a three-sentence description of each video describing the content.</w:t>
      </w:r>
    </w:p>
    <w:p w14:paraId="63696F92" w14:textId="57562221" w:rsidR="00202CEA" w:rsidRDefault="00202CEA" w:rsidP="00456A63">
      <w:pPr>
        <w:pStyle w:val="BodyText"/>
        <w:numPr>
          <w:ilvl w:val="0"/>
          <w:numId w:val="12"/>
        </w:numPr>
      </w:pPr>
      <w:r>
        <w:t>Review and practice proper workout technique as described in the videos.</w:t>
      </w:r>
    </w:p>
    <w:p w14:paraId="5EEA1F43" w14:textId="77777777" w:rsidR="00202CEA" w:rsidRDefault="00202CEA" w:rsidP="00456A63">
      <w:pPr>
        <w:pStyle w:val="BodyText"/>
        <w:numPr>
          <w:ilvl w:val="0"/>
          <w:numId w:val="12"/>
        </w:numPr>
      </w:pPr>
      <w:r>
        <w:t>Week 4</w:t>
      </w:r>
    </w:p>
    <w:p w14:paraId="56BE2468" w14:textId="1E683BB5" w:rsidR="00202CEA" w:rsidRDefault="00202CEA" w:rsidP="00456A63">
      <w:pPr>
        <w:pStyle w:val="BodyText"/>
        <w:numPr>
          <w:ilvl w:val="0"/>
          <w:numId w:val="12"/>
        </w:numPr>
      </w:pPr>
      <w:r>
        <w:t>Continue your workout program. Record your workout in your Fitness Daily Log.</w:t>
      </w:r>
    </w:p>
    <w:p w14:paraId="5787862B" w14:textId="502E5FCD" w:rsidR="00202CEA" w:rsidRDefault="00202CEA" w:rsidP="00456A63">
      <w:pPr>
        <w:pStyle w:val="BodyText"/>
        <w:numPr>
          <w:ilvl w:val="0"/>
          <w:numId w:val="12"/>
        </w:numPr>
      </w:pPr>
      <w:r>
        <w:t>Contact your instructor immediately if you are experiencing any problems or injuries.</w:t>
      </w:r>
    </w:p>
    <w:p w14:paraId="0532F80A" w14:textId="1E1E213A" w:rsidR="00202CEA" w:rsidRDefault="00202CEA" w:rsidP="00456A63">
      <w:pPr>
        <w:pStyle w:val="BodyText"/>
        <w:numPr>
          <w:ilvl w:val="0"/>
          <w:numId w:val="12"/>
        </w:numPr>
      </w:pPr>
      <w:r>
        <w:t xml:space="preserve">Watch 10 videos on </w:t>
      </w:r>
      <w:proofErr w:type="gramStart"/>
      <w:r>
        <w:t>the Live</w:t>
      </w:r>
      <w:proofErr w:type="gramEnd"/>
      <w:r>
        <w:t xml:space="preserve"> Like </w:t>
      </w:r>
      <w:proofErr w:type="gramStart"/>
      <w:r>
        <w:t>An</w:t>
      </w:r>
      <w:proofErr w:type="gramEnd"/>
      <w:r>
        <w:t xml:space="preserve"> Athlete You Tube channel.</w:t>
      </w:r>
    </w:p>
    <w:p w14:paraId="0F625800" w14:textId="04ED7B2D" w:rsidR="00202CEA" w:rsidRDefault="00202CEA" w:rsidP="00456A63">
      <w:pPr>
        <w:pStyle w:val="BodyText"/>
        <w:numPr>
          <w:ilvl w:val="0"/>
          <w:numId w:val="12"/>
        </w:numPr>
      </w:pPr>
      <w:r>
        <w:t>Write a three-sentence description of each video describing the content.</w:t>
      </w:r>
    </w:p>
    <w:p w14:paraId="4AD6AC99" w14:textId="259B1D4E" w:rsidR="00202CEA" w:rsidRDefault="00202CEA" w:rsidP="00456A63">
      <w:pPr>
        <w:pStyle w:val="BodyText"/>
        <w:numPr>
          <w:ilvl w:val="0"/>
          <w:numId w:val="12"/>
        </w:numPr>
      </w:pPr>
      <w:r>
        <w:t>Review and practice proper workout technique as described in the videos.</w:t>
      </w:r>
    </w:p>
    <w:p w14:paraId="28A8570E" w14:textId="77777777" w:rsidR="00202CEA" w:rsidRDefault="00202CEA" w:rsidP="00202CEA">
      <w:pPr>
        <w:pStyle w:val="BodyText"/>
      </w:pPr>
      <w:r>
        <w:t>Week 5</w:t>
      </w:r>
    </w:p>
    <w:p w14:paraId="5D207605" w14:textId="52C2BD4F" w:rsidR="00202CEA" w:rsidRDefault="00202CEA" w:rsidP="001671F9">
      <w:pPr>
        <w:pStyle w:val="BodyText"/>
        <w:numPr>
          <w:ilvl w:val="0"/>
          <w:numId w:val="13"/>
        </w:numPr>
      </w:pPr>
      <w:r>
        <w:t>Continue your workout program. Record your workout in your Fitness Daily Log.</w:t>
      </w:r>
    </w:p>
    <w:p w14:paraId="415C9806" w14:textId="6AEF7404" w:rsidR="00202CEA" w:rsidRDefault="00202CEA" w:rsidP="001671F9">
      <w:pPr>
        <w:pStyle w:val="BodyText"/>
        <w:numPr>
          <w:ilvl w:val="0"/>
          <w:numId w:val="13"/>
        </w:numPr>
      </w:pPr>
      <w:r>
        <w:t>Monitor how your body feels during the workouts.</w:t>
      </w:r>
    </w:p>
    <w:p w14:paraId="184101D6" w14:textId="13525F72" w:rsidR="00202CEA" w:rsidRDefault="00202CEA" w:rsidP="001671F9">
      <w:pPr>
        <w:pStyle w:val="BodyText"/>
        <w:numPr>
          <w:ilvl w:val="0"/>
          <w:numId w:val="13"/>
        </w:numPr>
      </w:pPr>
      <w:r>
        <w:t xml:space="preserve">Watch 10 videos on </w:t>
      </w:r>
      <w:proofErr w:type="gramStart"/>
      <w:r>
        <w:t>the Live</w:t>
      </w:r>
      <w:proofErr w:type="gramEnd"/>
      <w:r>
        <w:t xml:space="preserve"> Like </w:t>
      </w:r>
      <w:proofErr w:type="gramStart"/>
      <w:r>
        <w:t>An</w:t>
      </w:r>
      <w:proofErr w:type="gramEnd"/>
      <w:r>
        <w:t xml:space="preserve"> Athlete You Tube channel.</w:t>
      </w:r>
    </w:p>
    <w:p w14:paraId="10F0388D" w14:textId="69FC1AFE" w:rsidR="00202CEA" w:rsidRDefault="00202CEA" w:rsidP="001671F9">
      <w:pPr>
        <w:pStyle w:val="BodyText"/>
        <w:numPr>
          <w:ilvl w:val="0"/>
          <w:numId w:val="13"/>
        </w:numPr>
      </w:pPr>
      <w:r>
        <w:t>Write a three-sentence description of each video describing the content.</w:t>
      </w:r>
    </w:p>
    <w:p w14:paraId="6AB62979" w14:textId="7621F026" w:rsidR="00202CEA" w:rsidRDefault="00202CEA" w:rsidP="001671F9">
      <w:pPr>
        <w:pStyle w:val="BodyText"/>
        <w:numPr>
          <w:ilvl w:val="0"/>
          <w:numId w:val="13"/>
        </w:numPr>
      </w:pPr>
      <w:r>
        <w:t>Review and practice proper workout technique as described in the videos.</w:t>
      </w:r>
    </w:p>
    <w:p w14:paraId="69620642" w14:textId="765B12E4" w:rsidR="00202CEA" w:rsidRDefault="00202CEA" w:rsidP="001671F9">
      <w:pPr>
        <w:pStyle w:val="BodyText"/>
        <w:numPr>
          <w:ilvl w:val="0"/>
          <w:numId w:val="13"/>
        </w:numPr>
      </w:pPr>
      <w:r>
        <w:t xml:space="preserve">Discussion Board-After taking this class, do you feel empowered to keep </w:t>
      </w:r>
      <w:proofErr w:type="gramStart"/>
      <w:r>
        <w:t>training?:</w:t>
      </w:r>
      <w:proofErr w:type="gramEnd"/>
      <w:r>
        <w:t xml:space="preserve"> Optional </w:t>
      </w:r>
    </w:p>
    <w:p w14:paraId="7097031E" w14:textId="44821D3F" w:rsidR="00202CEA" w:rsidRDefault="00202CEA" w:rsidP="001671F9">
      <w:pPr>
        <w:pStyle w:val="BodyText"/>
        <w:numPr>
          <w:ilvl w:val="0"/>
          <w:numId w:val="13"/>
        </w:numPr>
      </w:pPr>
      <w:r>
        <w:t>Email a copy of your Fitness Daily Log along with your 40 video reviews to the instructor.</w:t>
      </w:r>
    </w:p>
    <w:p w14:paraId="6C5F7A60" w14:textId="77777777" w:rsidR="00202CEA" w:rsidRDefault="00202CEA" w:rsidP="00202CEA">
      <w:pPr>
        <w:pStyle w:val="BodyText"/>
      </w:pPr>
    </w:p>
    <w:p w14:paraId="25E6A50B" w14:textId="77777777" w:rsidR="00202CEA" w:rsidRDefault="00202CEA" w:rsidP="00202CEA">
      <w:pPr>
        <w:widowControl/>
        <w:adjustRightInd w:val="0"/>
        <w:rPr>
          <w:rFonts w:ascii="Eras Demi ITC" w:hAnsi="Eras Demi ITC" w:cs="Eras Demi ITC"/>
          <w:color w:val="000000"/>
          <w:sz w:val="23"/>
          <w:szCs w:val="23"/>
        </w:rPr>
      </w:pPr>
      <w:r>
        <w:rPr>
          <w:rFonts w:ascii="Eras Demi ITC" w:hAnsi="Eras Demi ITC" w:cs="Eras Demi ITC"/>
          <w:color w:val="000000"/>
          <w:sz w:val="23"/>
          <w:szCs w:val="23"/>
        </w:rPr>
        <w:t xml:space="preserve">IMPORTANT DATES: </w:t>
      </w:r>
    </w:p>
    <w:p w14:paraId="1C566DB1" w14:textId="77777777" w:rsidR="00202CEA" w:rsidRPr="00C10217" w:rsidRDefault="00202CEA" w:rsidP="00202CEA">
      <w:pPr>
        <w:pStyle w:val="s21"/>
        <w:spacing w:before="0" w:beforeAutospacing="0" w:after="0" w:afterAutospacing="0" w:line="324" w:lineRule="atLeast"/>
        <w:ind w:left="75"/>
        <w:rPr>
          <w:rFonts w:ascii="-webkit-standard" w:hAnsi="-webkit-standard"/>
          <w:color w:val="000000"/>
          <w:sz w:val="27"/>
          <w:szCs w:val="27"/>
        </w:rPr>
      </w:pPr>
      <w:r w:rsidRPr="00C10217">
        <w:rPr>
          <w:rFonts w:ascii="Eras Medium ITC" w:hAnsi="Eras Medium ITC"/>
          <w:color w:val="000000"/>
          <w:sz w:val="26"/>
          <w:szCs w:val="26"/>
        </w:rPr>
        <w:t>First Class Day (1</w:t>
      </w:r>
      <w:r w:rsidRPr="00C10217">
        <w:rPr>
          <w:rFonts w:ascii="Eras Medium ITC" w:hAnsi="Eras Medium ITC"/>
          <w:color w:val="000000"/>
          <w:sz w:val="22"/>
          <w:szCs w:val="22"/>
        </w:rPr>
        <w:t>st </w:t>
      </w:r>
      <w:r w:rsidRPr="00C10217">
        <w:rPr>
          <w:rFonts w:ascii="Eras Medium ITC" w:hAnsi="Eras Medium ITC"/>
          <w:color w:val="000000"/>
          <w:sz w:val="26"/>
          <w:szCs w:val="26"/>
        </w:rPr>
        <w:t>5-week and 10-week sessions)</w:t>
      </w:r>
      <w:r w:rsidRPr="00C10217">
        <w:rPr>
          <w:rFonts w:ascii="-webkit-standard" w:hAnsi="-webkit-standard"/>
          <w:color w:val="000000"/>
          <w:sz w:val="27"/>
          <w:szCs w:val="27"/>
        </w:rPr>
        <w:t>​</w:t>
      </w:r>
      <w:r w:rsidRPr="00C10217">
        <w:rPr>
          <w:rFonts w:ascii="Eras Medium ITC" w:hAnsi="Eras Medium ITC"/>
          <w:color w:val="000000"/>
          <w:sz w:val="26"/>
          <w:szCs w:val="26"/>
        </w:rPr>
        <w:t>Monday, June 8</w:t>
      </w:r>
    </w:p>
    <w:p w14:paraId="3ABAD8D9"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Late Registration Ends (1</w:t>
      </w:r>
      <w:r w:rsidRPr="00C10217">
        <w:rPr>
          <w:rFonts w:ascii="Eras Medium ITC" w:eastAsiaTheme="minorEastAsia" w:hAnsi="Eras Medium ITC"/>
          <w:color w:val="000000"/>
        </w:rPr>
        <w:t>st </w:t>
      </w:r>
      <w:r w:rsidRPr="00C10217">
        <w:rPr>
          <w:rFonts w:ascii="Eras Medium ITC" w:eastAsiaTheme="minorEastAsia" w:hAnsi="Eras Medium ITC"/>
          <w:color w:val="000000"/>
          <w:sz w:val="26"/>
          <w:szCs w:val="26"/>
        </w:rPr>
        <w:t>5-week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Monday, June 8</w:t>
      </w:r>
    </w:p>
    <w:p w14:paraId="2D1DC37E"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Late Registration Ends (10-week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Wednesday, June10</w:t>
      </w:r>
    </w:p>
    <w:p w14:paraId="69E17743"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Summer Census (1</w:t>
      </w:r>
      <w:r w:rsidRPr="00C10217">
        <w:rPr>
          <w:rFonts w:ascii="Eras Medium ITC" w:eastAsiaTheme="minorEastAsia" w:hAnsi="Eras Medium ITC"/>
          <w:color w:val="000000"/>
          <w:sz w:val="15"/>
          <w:szCs w:val="15"/>
          <w:vertAlign w:val="superscript"/>
        </w:rPr>
        <w:t>st </w:t>
      </w:r>
      <w:r w:rsidRPr="00C10217">
        <w:rPr>
          <w:rFonts w:ascii="Eras Medium ITC" w:eastAsiaTheme="minorEastAsia" w:hAnsi="Eras Medium ITC"/>
          <w:color w:val="000000"/>
          <w:sz w:val="26"/>
          <w:szCs w:val="26"/>
        </w:rPr>
        <w:t>5-week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Thursday, June 11</w:t>
      </w:r>
    </w:p>
    <w:p w14:paraId="09A931EA"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Summer Census (10-week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Tuesday, June 16</w:t>
      </w:r>
    </w:p>
    <w:p w14:paraId="3AEC990D"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Juneteenth Holiday</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Friday, June 19</w:t>
      </w:r>
    </w:p>
    <w:p w14:paraId="21B866A9"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Deadline for Summer Graduation Application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Thursday, June 25</w:t>
      </w:r>
    </w:p>
    <w:p w14:paraId="3A471A31"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Final Day to Withdraw with a Grade of “W” (1</w:t>
      </w:r>
      <w:r w:rsidRPr="00C10217">
        <w:rPr>
          <w:rFonts w:ascii="Eras Medium ITC" w:eastAsiaTheme="minorEastAsia" w:hAnsi="Eras Medium ITC"/>
          <w:color w:val="000000"/>
        </w:rPr>
        <w:t>st </w:t>
      </w:r>
      <w:r w:rsidRPr="00C10217">
        <w:rPr>
          <w:rFonts w:ascii="Eras Medium ITC" w:eastAsiaTheme="minorEastAsia" w:hAnsi="Eras Medium ITC"/>
          <w:color w:val="000000"/>
          <w:sz w:val="26"/>
          <w:szCs w:val="26"/>
        </w:rPr>
        <w:t>5-weeksession)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Wednesday, July 1</w:t>
      </w:r>
    </w:p>
    <w:p w14:paraId="54C49780"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Independence Day Holiday</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Friday, July 3</w:t>
      </w:r>
    </w:p>
    <w:p w14:paraId="14F4F134" w14:textId="77777777" w:rsidR="00202CEA" w:rsidRPr="00C10217" w:rsidRDefault="00202CEA" w:rsidP="00202CEA">
      <w:pPr>
        <w:widowControl/>
        <w:spacing w:line="324" w:lineRule="atLeast"/>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Last Class Day/Final Examinations (1</w:t>
      </w:r>
      <w:r w:rsidRPr="00C10217">
        <w:rPr>
          <w:rFonts w:ascii="Eras Medium ITC" w:eastAsiaTheme="minorEastAsia" w:hAnsi="Eras Medium ITC"/>
          <w:color w:val="000000"/>
          <w:sz w:val="15"/>
          <w:szCs w:val="15"/>
          <w:vertAlign w:val="superscript"/>
        </w:rPr>
        <w:t>st </w:t>
      </w:r>
      <w:r w:rsidRPr="00C10217">
        <w:rPr>
          <w:rFonts w:ascii="Eras Medium ITC" w:eastAsiaTheme="minorEastAsia" w:hAnsi="Eras Medium ITC"/>
          <w:color w:val="000000"/>
          <w:sz w:val="26"/>
          <w:szCs w:val="26"/>
        </w:rPr>
        <w:t>5-week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Thursday, July 9</w:t>
      </w:r>
    </w:p>
    <w:p w14:paraId="13D61A5B"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First Class Day (2</w:t>
      </w:r>
      <w:r w:rsidRPr="00C10217">
        <w:rPr>
          <w:rFonts w:ascii="Eras Medium ITC" w:eastAsiaTheme="minorEastAsia" w:hAnsi="Eras Medium ITC"/>
          <w:color w:val="000000"/>
        </w:rPr>
        <w:t>nd </w:t>
      </w:r>
      <w:r w:rsidRPr="00C10217">
        <w:rPr>
          <w:rFonts w:ascii="Eras Medium ITC" w:eastAsiaTheme="minorEastAsia" w:hAnsi="Eras Medium ITC"/>
          <w:color w:val="000000"/>
          <w:sz w:val="26"/>
          <w:szCs w:val="26"/>
        </w:rPr>
        <w:t>5-week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Monday, July 13</w:t>
      </w:r>
    </w:p>
    <w:p w14:paraId="17BDCCF5"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Late Registration Ends (2</w:t>
      </w:r>
      <w:r w:rsidRPr="00C10217">
        <w:rPr>
          <w:rFonts w:ascii="Eras Medium ITC" w:eastAsiaTheme="minorEastAsia" w:hAnsi="Eras Medium ITC"/>
          <w:color w:val="000000"/>
        </w:rPr>
        <w:t>nd </w:t>
      </w:r>
      <w:r w:rsidRPr="00C10217">
        <w:rPr>
          <w:rFonts w:ascii="Eras Medium ITC" w:eastAsiaTheme="minorEastAsia" w:hAnsi="Eras Medium ITC"/>
          <w:color w:val="000000"/>
          <w:sz w:val="26"/>
          <w:szCs w:val="26"/>
        </w:rPr>
        <w:t>5-week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Monday, July 13</w:t>
      </w:r>
    </w:p>
    <w:p w14:paraId="676C99CF"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Summer Census (2</w:t>
      </w:r>
      <w:r w:rsidRPr="00C10217">
        <w:rPr>
          <w:rFonts w:ascii="Eras Medium ITC" w:eastAsiaTheme="minorEastAsia" w:hAnsi="Eras Medium ITC"/>
          <w:color w:val="000000"/>
          <w:sz w:val="15"/>
          <w:szCs w:val="15"/>
          <w:vertAlign w:val="superscript"/>
        </w:rPr>
        <w:t>nd</w:t>
      </w:r>
      <w:r w:rsidRPr="00C10217">
        <w:rPr>
          <w:rFonts w:ascii="Eras Medium ITC" w:eastAsiaTheme="minorEastAsia" w:hAnsi="Eras Medium ITC"/>
          <w:color w:val="000000"/>
          <w:sz w:val="26"/>
          <w:szCs w:val="26"/>
        </w:rPr>
        <w:t> 5-week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Thursday, July 16</w:t>
      </w:r>
    </w:p>
    <w:p w14:paraId="4C558CFD"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Final Day to Withdraw with a Grade of “W” (10-weeksession)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Thursday, July 30</w:t>
      </w:r>
    </w:p>
    <w:p w14:paraId="090EAA3E"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Final Day to Withdraw with a Grade of “W” (2</w:t>
      </w:r>
      <w:r w:rsidRPr="00C10217">
        <w:rPr>
          <w:rFonts w:ascii="Eras Medium ITC" w:eastAsiaTheme="minorEastAsia" w:hAnsi="Eras Medium ITC"/>
          <w:color w:val="000000"/>
        </w:rPr>
        <w:t>nd </w:t>
      </w:r>
      <w:r w:rsidRPr="00C10217">
        <w:rPr>
          <w:rFonts w:ascii="Eras Medium ITC" w:eastAsiaTheme="minorEastAsia" w:hAnsi="Eras Medium ITC"/>
          <w:color w:val="000000"/>
          <w:sz w:val="26"/>
          <w:szCs w:val="26"/>
        </w:rPr>
        <w:t>5-weeksession)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Thursday, August 6</w:t>
      </w:r>
    </w:p>
    <w:p w14:paraId="12A5C852" w14:textId="77777777" w:rsidR="00202CEA" w:rsidRPr="00C10217" w:rsidRDefault="00202CEA" w:rsidP="00202CEA">
      <w:pPr>
        <w:widowControl/>
        <w:spacing w:line="324" w:lineRule="atLeast"/>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Last Class Day/Final Examinations (10-week; 2</w:t>
      </w:r>
      <w:r w:rsidRPr="00C10217">
        <w:rPr>
          <w:rFonts w:ascii="Eras Medium ITC" w:eastAsiaTheme="minorEastAsia" w:hAnsi="Eras Medium ITC"/>
          <w:color w:val="000000"/>
          <w:sz w:val="15"/>
          <w:szCs w:val="15"/>
          <w:vertAlign w:val="superscript"/>
        </w:rPr>
        <w:t>nd </w:t>
      </w:r>
      <w:r w:rsidRPr="00C10217">
        <w:rPr>
          <w:rFonts w:ascii="Eras Medium ITC" w:eastAsiaTheme="minorEastAsia" w:hAnsi="Eras Medium ITC"/>
          <w:color w:val="000000"/>
          <w:sz w:val="26"/>
          <w:szCs w:val="26"/>
        </w:rPr>
        <w:t>5-week sessions)</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Thursday, August 13</w:t>
      </w:r>
    </w:p>
    <w:p w14:paraId="7D02A350"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Summer Graduation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Friday, August 14</w:t>
      </w:r>
    </w:p>
    <w:p w14:paraId="3DA84DA8" w14:textId="0360C984" w:rsidR="00BF04BB" w:rsidRDefault="00202CEA" w:rsidP="00860E78">
      <w:pPr>
        <w:pStyle w:val="Heading3"/>
      </w:pPr>
      <w:r>
        <w:t xml:space="preserve">APPENDIX A. </w:t>
      </w:r>
    </w:p>
    <w:p w14:paraId="2210FEEB" w14:textId="77777777" w:rsidR="00BF04BB" w:rsidRDefault="00202CEA" w:rsidP="00202CEA">
      <w:pPr>
        <w:pStyle w:val="BodyText"/>
      </w:pPr>
      <w:r>
        <w:t xml:space="preserve">Log Sheet Calendar Rubric.                      </w:t>
      </w:r>
    </w:p>
    <w:p w14:paraId="5DB83EA8" w14:textId="6907AD6F" w:rsidR="00C7295B" w:rsidRDefault="00202CEA" w:rsidP="00A402E8">
      <w:pPr>
        <w:pStyle w:val="BodyText"/>
        <w:tabs>
          <w:tab w:val="left" w:pos="7920"/>
        </w:tabs>
      </w:pPr>
      <w:r>
        <w:t xml:space="preserve">Habit Forming        Exercise at least 4 times per week.          </w:t>
      </w:r>
    </w:p>
    <w:p w14:paraId="3B031E84" w14:textId="77777777" w:rsidR="006E4017" w:rsidRDefault="006E4017" w:rsidP="00A402E8">
      <w:pPr>
        <w:pStyle w:val="BodyText"/>
        <w:tabs>
          <w:tab w:val="left" w:pos="7920"/>
        </w:tabs>
      </w:pPr>
    </w:p>
    <w:p w14:paraId="4D7BC0E3" w14:textId="7B8511A7" w:rsidR="00BF04BB" w:rsidRDefault="00202CEA" w:rsidP="00A402E8">
      <w:pPr>
        <w:pStyle w:val="BodyText"/>
        <w:tabs>
          <w:tab w:val="left" w:pos="7920"/>
        </w:tabs>
      </w:pPr>
      <w:r>
        <w:t xml:space="preserve">Failing.           </w:t>
      </w:r>
    </w:p>
    <w:p w14:paraId="54C7D1FA" w14:textId="182481E9" w:rsidR="00EF6FAC" w:rsidRDefault="00202CEA" w:rsidP="00A402E8">
      <w:pPr>
        <w:pStyle w:val="BodyText"/>
        <w:tabs>
          <w:tab w:val="left" w:pos="7920"/>
        </w:tabs>
      </w:pPr>
      <w:r>
        <w:t xml:space="preserve">You did not exercise at all this week - </w:t>
      </w:r>
      <w:r w:rsidR="006F2538">
        <w:tab/>
      </w:r>
      <w:r>
        <w:t>failing</w:t>
      </w:r>
      <w:r w:rsidR="00A402E8">
        <w:t>…</w:t>
      </w:r>
      <w:r>
        <w:t>F.</w:t>
      </w:r>
    </w:p>
    <w:p w14:paraId="7DB8FD4F" w14:textId="77777777" w:rsidR="00EF6FAC" w:rsidRDefault="00EF6FAC" w:rsidP="00A402E8">
      <w:pPr>
        <w:pStyle w:val="BodyText"/>
        <w:tabs>
          <w:tab w:val="left" w:pos="7920"/>
        </w:tabs>
      </w:pPr>
    </w:p>
    <w:p w14:paraId="4AD909FB" w14:textId="10CF59E9" w:rsidR="00860E78" w:rsidRDefault="00202CEA" w:rsidP="00A402E8">
      <w:pPr>
        <w:pStyle w:val="BodyText"/>
        <w:tabs>
          <w:tab w:val="left" w:pos="7920"/>
        </w:tabs>
      </w:pPr>
      <w:r>
        <w:t>Poor.</w:t>
      </w:r>
      <w:r w:rsidRPr="00521F27">
        <w:t xml:space="preserve"> </w:t>
      </w:r>
    </w:p>
    <w:p w14:paraId="694036BC" w14:textId="2A1998E2" w:rsidR="00202CEA" w:rsidRDefault="00202CEA" w:rsidP="00A402E8">
      <w:pPr>
        <w:pStyle w:val="BodyText"/>
        <w:tabs>
          <w:tab w:val="left" w:pos="7920"/>
        </w:tabs>
      </w:pPr>
      <w:r>
        <w:t xml:space="preserve">You exercised 1 time this week for fewer than 30 minutes - </w:t>
      </w:r>
      <w:r w:rsidR="004A307F">
        <w:tab/>
      </w:r>
      <w:r>
        <w:t>poor</w:t>
      </w:r>
      <w:r w:rsidR="004A307F">
        <w:t>…</w:t>
      </w:r>
      <w:r w:rsidR="00C7295B">
        <w:tab/>
      </w:r>
      <w:r>
        <w:t>D</w:t>
      </w:r>
    </w:p>
    <w:p w14:paraId="5F80C21B" w14:textId="77777777" w:rsidR="00202CEA" w:rsidRDefault="00202CEA" w:rsidP="00A402E8">
      <w:pPr>
        <w:pStyle w:val="BodyText"/>
        <w:tabs>
          <w:tab w:val="left" w:pos="7920"/>
        </w:tabs>
      </w:pPr>
      <w:r>
        <w:t xml:space="preserve"> </w:t>
      </w:r>
    </w:p>
    <w:p w14:paraId="69A370A7" w14:textId="77777777" w:rsidR="00202CEA" w:rsidRDefault="00202CEA" w:rsidP="00A402E8">
      <w:pPr>
        <w:pStyle w:val="BodyText"/>
        <w:tabs>
          <w:tab w:val="left" w:pos="7920"/>
        </w:tabs>
      </w:pPr>
      <w:r>
        <w:t>Satisfactory</w:t>
      </w:r>
    </w:p>
    <w:p w14:paraId="3E25B79F" w14:textId="6C20AE38" w:rsidR="00202CEA" w:rsidRDefault="00202CEA" w:rsidP="00A402E8">
      <w:pPr>
        <w:pStyle w:val="BodyText"/>
        <w:tabs>
          <w:tab w:val="left" w:pos="7920"/>
        </w:tabs>
      </w:pPr>
      <w:r>
        <w:lastRenderedPageBreak/>
        <w:t xml:space="preserve">You exercised 2 times this week for 30 minutes </w:t>
      </w:r>
      <w:proofErr w:type="gramStart"/>
      <w:r>
        <w:t xml:space="preserve">- </w:t>
      </w:r>
      <w:r w:rsidR="004A307F">
        <w:tab/>
      </w:r>
      <w:r>
        <w:t>satisfactory</w:t>
      </w:r>
      <w:proofErr w:type="gramEnd"/>
      <w:r>
        <w:t>...</w:t>
      </w:r>
      <w:r w:rsidR="00A402E8">
        <w:t>C</w:t>
      </w:r>
    </w:p>
    <w:p w14:paraId="48021964" w14:textId="77777777" w:rsidR="00202CEA" w:rsidRDefault="00202CEA" w:rsidP="00A402E8">
      <w:pPr>
        <w:pStyle w:val="BodyText"/>
        <w:tabs>
          <w:tab w:val="left" w:pos="7920"/>
        </w:tabs>
      </w:pPr>
      <w:r>
        <w:t xml:space="preserve"> </w:t>
      </w:r>
    </w:p>
    <w:p w14:paraId="1394E7E0" w14:textId="77777777" w:rsidR="00202CEA" w:rsidRDefault="00202CEA" w:rsidP="00A402E8">
      <w:pPr>
        <w:pStyle w:val="BodyText"/>
        <w:tabs>
          <w:tab w:val="left" w:pos="7920"/>
        </w:tabs>
      </w:pPr>
      <w:r>
        <w:t>Good</w:t>
      </w:r>
    </w:p>
    <w:p w14:paraId="529027FC" w14:textId="3CC88F4F" w:rsidR="00202CEA" w:rsidRDefault="00202CEA" w:rsidP="00A402E8">
      <w:pPr>
        <w:pStyle w:val="BodyText"/>
        <w:tabs>
          <w:tab w:val="left" w:pos="7920"/>
        </w:tabs>
      </w:pPr>
      <w:r>
        <w:t xml:space="preserve">You exercised thrice this week for at least 15-minutes per session </w:t>
      </w:r>
      <w:proofErr w:type="gramStart"/>
      <w:r>
        <w:t xml:space="preserve">- </w:t>
      </w:r>
      <w:r w:rsidR="006B44B5">
        <w:tab/>
      </w:r>
      <w:r>
        <w:t>good</w:t>
      </w:r>
      <w:proofErr w:type="gramEnd"/>
      <w:r>
        <w:t>...B</w:t>
      </w:r>
    </w:p>
    <w:p w14:paraId="7F5ABD71" w14:textId="77777777" w:rsidR="00202CEA" w:rsidRDefault="00202CEA" w:rsidP="00A402E8">
      <w:pPr>
        <w:pStyle w:val="BodyText"/>
        <w:tabs>
          <w:tab w:val="left" w:pos="7920"/>
        </w:tabs>
      </w:pPr>
      <w:r>
        <w:t xml:space="preserve"> </w:t>
      </w:r>
    </w:p>
    <w:p w14:paraId="5722A284" w14:textId="77777777" w:rsidR="00202CEA" w:rsidRDefault="00202CEA" w:rsidP="00A402E8">
      <w:pPr>
        <w:pStyle w:val="BodyText"/>
        <w:tabs>
          <w:tab w:val="left" w:pos="7920"/>
        </w:tabs>
      </w:pPr>
      <w:r>
        <w:t>Excellent</w:t>
      </w:r>
    </w:p>
    <w:p w14:paraId="66C19591" w14:textId="752E9201" w:rsidR="00202CEA" w:rsidRDefault="00202CEA" w:rsidP="00A402E8">
      <w:pPr>
        <w:pStyle w:val="BodyText"/>
        <w:tabs>
          <w:tab w:val="left" w:pos="7920"/>
        </w:tabs>
      </w:pPr>
      <w:r>
        <w:t xml:space="preserve">You exercised 4 or more times this week for at least </w:t>
      </w:r>
      <w:proofErr w:type="gramStart"/>
      <w:r>
        <w:t>30-minutes</w:t>
      </w:r>
      <w:proofErr w:type="gramEnd"/>
      <w:r>
        <w:t xml:space="preserve"> per session. - </w:t>
      </w:r>
      <w:r w:rsidR="006B44B5">
        <w:tab/>
      </w:r>
      <w:proofErr w:type="gramStart"/>
      <w:r>
        <w:t>excellent!...</w:t>
      </w:r>
      <w:proofErr w:type="gramEnd"/>
      <w:r>
        <w:t>A</w:t>
      </w:r>
    </w:p>
    <w:p w14:paraId="5E36E8A6" w14:textId="290606B4" w:rsidR="00202CEA" w:rsidRDefault="00202CEA" w:rsidP="00202CEA">
      <w:pPr>
        <w:pStyle w:val="BodyText"/>
      </w:pPr>
      <w:r>
        <w:t xml:space="preserve">  </w:t>
      </w:r>
    </w:p>
    <w:p w14:paraId="7B880450" w14:textId="77777777" w:rsidR="00202CEA" w:rsidRPr="00436809" w:rsidRDefault="00202CEA" w:rsidP="00D678C5">
      <w:pPr>
        <w:pStyle w:val="Heading3"/>
      </w:pPr>
      <w:r w:rsidRPr="00436809">
        <w:t>APPENDIX B</w:t>
      </w:r>
    </w:p>
    <w:p w14:paraId="0DC88BD5" w14:textId="77777777" w:rsidR="00202CEA" w:rsidRPr="00436809" w:rsidRDefault="00202CEA" w:rsidP="00202CEA">
      <w:pPr>
        <w:ind w:left="120"/>
        <w:rPr>
          <w:spacing w:val="-1"/>
          <w:sz w:val="24"/>
          <w:szCs w:val="24"/>
        </w:rPr>
      </w:pPr>
      <w:r w:rsidRPr="00436809">
        <w:rPr>
          <w:spacing w:val="-1"/>
          <w:sz w:val="24"/>
          <w:szCs w:val="24"/>
        </w:rPr>
        <w:t xml:space="preserve">VIDEO REVIEWS </w:t>
      </w:r>
    </w:p>
    <w:p w14:paraId="61A92412" w14:textId="77777777" w:rsidR="00202CEA" w:rsidRPr="00436809" w:rsidRDefault="00202CEA" w:rsidP="00202CEA">
      <w:pPr>
        <w:ind w:left="120"/>
        <w:rPr>
          <w:spacing w:val="-1"/>
          <w:sz w:val="24"/>
          <w:szCs w:val="24"/>
        </w:rPr>
      </w:pPr>
      <w:r w:rsidRPr="00436809">
        <w:rPr>
          <w:spacing w:val="-1"/>
          <w:sz w:val="24"/>
          <w:szCs w:val="24"/>
        </w:rPr>
        <w:t>Go to the website: http://www.ntcc.edu/live</w:t>
      </w:r>
    </w:p>
    <w:p w14:paraId="30D9C17F" w14:textId="77777777" w:rsidR="00202CEA" w:rsidRPr="00436809" w:rsidRDefault="00202CEA" w:rsidP="00202CEA">
      <w:pPr>
        <w:ind w:left="120"/>
        <w:rPr>
          <w:spacing w:val="-1"/>
          <w:sz w:val="24"/>
          <w:szCs w:val="24"/>
        </w:rPr>
      </w:pPr>
      <w:r w:rsidRPr="00436809">
        <w:rPr>
          <w:spacing w:val="-1"/>
          <w:sz w:val="24"/>
          <w:szCs w:val="24"/>
        </w:rPr>
        <w:t>Click on “Our Videos”.</w:t>
      </w:r>
    </w:p>
    <w:p w14:paraId="2CE101C0" w14:textId="77777777" w:rsidR="00202CEA" w:rsidRPr="00436809" w:rsidRDefault="00202CEA" w:rsidP="00202CEA">
      <w:pPr>
        <w:ind w:left="120"/>
        <w:rPr>
          <w:spacing w:val="-1"/>
          <w:sz w:val="24"/>
          <w:szCs w:val="24"/>
        </w:rPr>
      </w:pPr>
      <w:r w:rsidRPr="00436809">
        <w:rPr>
          <w:spacing w:val="-1"/>
          <w:sz w:val="24"/>
          <w:szCs w:val="24"/>
        </w:rPr>
        <w:t>There are over 400 videos to choose from.</w:t>
      </w:r>
    </w:p>
    <w:p w14:paraId="4F0CE9B5" w14:textId="77777777" w:rsidR="00202CEA" w:rsidRPr="00436809" w:rsidRDefault="00202CEA" w:rsidP="00202CEA">
      <w:pPr>
        <w:ind w:left="120"/>
        <w:rPr>
          <w:spacing w:val="-1"/>
          <w:sz w:val="24"/>
          <w:szCs w:val="24"/>
        </w:rPr>
      </w:pPr>
      <w:r w:rsidRPr="00436809">
        <w:rPr>
          <w:spacing w:val="-1"/>
          <w:sz w:val="24"/>
          <w:szCs w:val="24"/>
        </w:rPr>
        <w:t xml:space="preserve">Choose </w:t>
      </w:r>
      <w:r>
        <w:rPr>
          <w:spacing w:val="-1"/>
          <w:sz w:val="24"/>
          <w:szCs w:val="24"/>
        </w:rPr>
        <w:t>40</w:t>
      </w:r>
      <w:r w:rsidRPr="00436809">
        <w:rPr>
          <w:spacing w:val="-1"/>
          <w:sz w:val="24"/>
          <w:szCs w:val="24"/>
        </w:rPr>
        <w:t xml:space="preserve"> videos and write a three-sentence description of each video.</w:t>
      </w:r>
    </w:p>
    <w:p w14:paraId="3D6E9F1E" w14:textId="77777777" w:rsidR="00202CEA" w:rsidRPr="00436809" w:rsidRDefault="00202CEA" w:rsidP="00202CEA">
      <w:pPr>
        <w:ind w:left="120"/>
        <w:rPr>
          <w:spacing w:val="-1"/>
          <w:sz w:val="24"/>
          <w:szCs w:val="24"/>
        </w:rPr>
      </w:pPr>
      <w:r w:rsidRPr="00436809">
        <w:rPr>
          <w:spacing w:val="-1"/>
          <w:sz w:val="24"/>
          <w:szCs w:val="24"/>
        </w:rPr>
        <w:t>A bullet point format is acceptable.</w:t>
      </w:r>
    </w:p>
    <w:p w14:paraId="522D3645" w14:textId="1E35E903" w:rsidR="00352FC4" w:rsidRPr="00BD351B" w:rsidRDefault="00352FC4" w:rsidP="00202CEA">
      <w:pPr>
        <w:rPr>
          <w:sz w:val="24"/>
          <w:szCs w:val="24"/>
        </w:rPr>
      </w:pPr>
    </w:p>
    <w:sectPr w:rsidR="00352FC4" w:rsidRPr="00BD351B" w:rsidSect="0039047B">
      <w:footerReference w:type="default" r:id="rId14"/>
      <w:pgSz w:w="12240" w:h="15840"/>
      <w:pgMar w:top="864" w:right="979" w:bottom="274" w:left="9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F8A5D" w14:textId="77777777" w:rsidR="00A05B0D" w:rsidRDefault="00A05B0D" w:rsidP="008E6BBB">
      <w:r>
        <w:separator/>
      </w:r>
    </w:p>
  </w:endnote>
  <w:endnote w:type="continuationSeparator" w:id="0">
    <w:p w14:paraId="302BF3CB" w14:textId="77777777" w:rsidR="00A05B0D" w:rsidRDefault="00A05B0D" w:rsidP="008E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ras Demi ITC">
    <w:altName w:val="Eras"/>
    <w:panose1 w:val="020B0805030504020804"/>
    <w:charset w:val="00"/>
    <w:family w:val="swiss"/>
    <w:pitch w:val="variable"/>
    <w:sig w:usb0="00000003" w:usb1="00000000" w:usb2="00000000" w:usb3="00000000" w:csb0="00000001" w:csb1="00000000"/>
  </w:font>
  <w:font w:name="Eras Medium ITC">
    <w:altName w:val="Eras"/>
    <w:panose1 w:val="020B0602030504020804"/>
    <w:charset w:val="00"/>
    <w:family w:val="swiss"/>
    <w:pitch w:val="variable"/>
    <w:sig w:usb0="00000003" w:usb1="00000000" w:usb2="00000000" w:usb3="00000000" w:csb0="00000001" w:csb1="00000000"/>
  </w:font>
  <w:font w:name="-webkit-standar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7C57" w14:textId="69E380DA" w:rsidR="008E6BBB" w:rsidRPr="008E6BBB" w:rsidRDefault="008E6BBB">
    <w:pPr>
      <w:pStyle w:val="Footer"/>
      <w:rPr>
        <w:sz w:val="20"/>
        <w:szCs w:val="20"/>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439B9" w14:textId="77777777" w:rsidR="00A05B0D" w:rsidRDefault="00A05B0D" w:rsidP="008E6BBB">
      <w:r>
        <w:separator/>
      </w:r>
    </w:p>
  </w:footnote>
  <w:footnote w:type="continuationSeparator" w:id="0">
    <w:p w14:paraId="77099653" w14:textId="77777777" w:rsidR="00A05B0D" w:rsidRDefault="00A05B0D" w:rsidP="008E6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23F0"/>
    <w:multiLevelType w:val="hybridMultilevel"/>
    <w:tmpl w:val="EC54062E"/>
    <w:lvl w:ilvl="0" w:tplc="8E84CA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3237208"/>
    <w:multiLevelType w:val="hybridMultilevel"/>
    <w:tmpl w:val="76B0DB46"/>
    <w:lvl w:ilvl="0" w:tplc="B866D5DE">
      <w:start w:val="1"/>
      <w:numFmt w:val="decimal"/>
      <w:lvlText w:val="%1."/>
      <w:lvlJc w:val="left"/>
      <w:pPr>
        <w:ind w:left="820" w:hanging="360"/>
      </w:pPr>
      <w:rPr>
        <w:rFonts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E4B1343"/>
    <w:multiLevelType w:val="hybridMultilevel"/>
    <w:tmpl w:val="BD48F98E"/>
    <w:lvl w:ilvl="0" w:tplc="22E40F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B1087"/>
    <w:multiLevelType w:val="hybridMultilevel"/>
    <w:tmpl w:val="682831B0"/>
    <w:lvl w:ilvl="0" w:tplc="8E84CA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334E75A2"/>
    <w:multiLevelType w:val="hybridMultilevel"/>
    <w:tmpl w:val="3984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106D9C"/>
    <w:multiLevelType w:val="hybridMultilevel"/>
    <w:tmpl w:val="28686C9A"/>
    <w:lvl w:ilvl="0" w:tplc="703292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46461CC0"/>
    <w:multiLevelType w:val="hybridMultilevel"/>
    <w:tmpl w:val="2862ADEA"/>
    <w:lvl w:ilvl="0" w:tplc="8E84CA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470559FF"/>
    <w:multiLevelType w:val="hybridMultilevel"/>
    <w:tmpl w:val="9164266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48EC4C4B"/>
    <w:multiLevelType w:val="hybridMultilevel"/>
    <w:tmpl w:val="48FAEC9C"/>
    <w:lvl w:ilvl="0" w:tplc="8E84CAD6">
      <w:start w:val="1"/>
      <w:numFmt w:val="decimal"/>
      <w:lvlText w:val="%1."/>
      <w:lvlJc w:val="left"/>
      <w:pPr>
        <w:ind w:left="56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5714611A"/>
    <w:multiLevelType w:val="hybridMultilevel"/>
    <w:tmpl w:val="6D0496A2"/>
    <w:lvl w:ilvl="0" w:tplc="157C94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58A31F61"/>
    <w:multiLevelType w:val="hybridMultilevel"/>
    <w:tmpl w:val="76FE7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BE5EEB"/>
    <w:multiLevelType w:val="hybridMultilevel"/>
    <w:tmpl w:val="4E3CD12C"/>
    <w:lvl w:ilvl="0" w:tplc="157C9400">
      <w:start w:val="1"/>
      <w:numFmt w:val="decimal"/>
      <w:lvlText w:val="%1."/>
      <w:lvlJc w:val="left"/>
      <w:pPr>
        <w:ind w:left="4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8C0251"/>
    <w:multiLevelType w:val="hybridMultilevel"/>
    <w:tmpl w:val="34BCA15C"/>
    <w:lvl w:ilvl="0" w:tplc="A35472BC">
      <w:start w:val="1"/>
      <w:numFmt w:val="decimal"/>
      <w:lvlText w:val="%1."/>
      <w:lvlJc w:val="left"/>
      <w:pPr>
        <w:ind w:left="820" w:hanging="360"/>
      </w:pPr>
      <w:rPr>
        <w:rFonts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num w:numId="1" w16cid:durableId="442724486">
    <w:abstractNumId w:val="10"/>
  </w:num>
  <w:num w:numId="2" w16cid:durableId="741030718">
    <w:abstractNumId w:val="9"/>
  </w:num>
  <w:num w:numId="3" w16cid:durableId="610162829">
    <w:abstractNumId w:val="11"/>
  </w:num>
  <w:num w:numId="4" w16cid:durableId="6370405">
    <w:abstractNumId w:val="4"/>
  </w:num>
  <w:num w:numId="5" w16cid:durableId="353464040">
    <w:abstractNumId w:val="2"/>
  </w:num>
  <w:num w:numId="6" w16cid:durableId="1699426265">
    <w:abstractNumId w:val="7"/>
  </w:num>
  <w:num w:numId="7" w16cid:durableId="1637686655">
    <w:abstractNumId w:val="5"/>
  </w:num>
  <w:num w:numId="8" w16cid:durableId="425463313">
    <w:abstractNumId w:val="6"/>
  </w:num>
  <w:num w:numId="9" w16cid:durableId="831487296">
    <w:abstractNumId w:val="8"/>
  </w:num>
  <w:num w:numId="10" w16cid:durableId="1759208260">
    <w:abstractNumId w:val="0"/>
  </w:num>
  <w:num w:numId="11" w16cid:durableId="46145038">
    <w:abstractNumId w:val="3"/>
  </w:num>
  <w:num w:numId="12" w16cid:durableId="213466109">
    <w:abstractNumId w:val="12"/>
  </w:num>
  <w:num w:numId="13" w16cid:durableId="1765762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174B6"/>
    <w:rsid w:val="000325B8"/>
    <w:rsid w:val="00032AA4"/>
    <w:rsid w:val="000530B2"/>
    <w:rsid w:val="00074E7F"/>
    <w:rsid w:val="000948C4"/>
    <w:rsid w:val="000A5419"/>
    <w:rsid w:val="000D1989"/>
    <w:rsid w:val="000D58AF"/>
    <w:rsid w:val="000E3B7D"/>
    <w:rsid w:val="001010FF"/>
    <w:rsid w:val="0010702E"/>
    <w:rsid w:val="00123CFD"/>
    <w:rsid w:val="00124078"/>
    <w:rsid w:val="00131532"/>
    <w:rsid w:val="00137320"/>
    <w:rsid w:val="00142A82"/>
    <w:rsid w:val="00154F5F"/>
    <w:rsid w:val="00157677"/>
    <w:rsid w:val="001671F9"/>
    <w:rsid w:val="001677A8"/>
    <w:rsid w:val="00170711"/>
    <w:rsid w:val="0017277A"/>
    <w:rsid w:val="001851BC"/>
    <w:rsid w:val="00194115"/>
    <w:rsid w:val="001954E4"/>
    <w:rsid w:val="001A19CA"/>
    <w:rsid w:val="001F55C5"/>
    <w:rsid w:val="001F7559"/>
    <w:rsid w:val="002020A7"/>
    <w:rsid w:val="00202CEA"/>
    <w:rsid w:val="00220688"/>
    <w:rsid w:val="002731EE"/>
    <w:rsid w:val="0027503C"/>
    <w:rsid w:val="00287A5F"/>
    <w:rsid w:val="002939BA"/>
    <w:rsid w:val="002A6F16"/>
    <w:rsid w:val="002C66FF"/>
    <w:rsid w:val="002C6CD6"/>
    <w:rsid w:val="002E2040"/>
    <w:rsid w:val="002E21E3"/>
    <w:rsid w:val="002E5294"/>
    <w:rsid w:val="002F74BE"/>
    <w:rsid w:val="00307817"/>
    <w:rsid w:val="003157DB"/>
    <w:rsid w:val="00330D34"/>
    <w:rsid w:val="003459C9"/>
    <w:rsid w:val="00352FC4"/>
    <w:rsid w:val="00354E26"/>
    <w:rsid w:val="00376CA2"/>
    <w:rsid w:val="0039047B"/>
    <w:rsid w:val="003B084F"/>
    <w:rsid w:val="003C2948"/>
    <w:rsid w:val="003E1DD7"/>
    <w:rsid w:val="003E75B3"/>
    <w:rsid w:val="003F52C8"/>
    <w:rsid w:val="00406A47"/>
    <w:rsid w:val="004225AF"/>
    <w:rsid w:val="00432A6B"/>
    <w:rsid w:val="00435483"/>
    <w:rsid w:val="00440D2D"/>
    <w:rsid w:val="00447B60"/>
    <w:rsid w:val="004527D0"/>
    <w:rsid w:val="00456203"/>
    <w:rsid w:val="004565A6"/>
    <w:rsid w:val="00456A63"/>
    <w:rsid w:val="00461117"/>
    <w:rsid w:val="0047585E"/>
    <w:rsid w:val="00477D06"/>
    <w:rsid w:val="004804E5"/>
    <w:rsid w:val="004957F1"/>
    <w:rsid w:val="004A307F"/>
    <w:rsid w:val="004C03EF"/>
    <w:rsid w:val="004D56E6"/>
    <w:rsid w:val="004D5DF1"/>
    <w:rsid w:val="004E6B03"/>
    <w:rsid w:val="004F16FF"/>
    <w:rsid w:val="004F5D85"/>
    <w:rsid w:val="00507136"/>
    <w:rsid w:val="00507795"/>
    <w:rsid w:val="00525219"/>
    <w:rsid w:val="00535ED1"/>
    <w:rsid w:val="00546313"/>
    <w:rsid w:val="00581664"/>
    <w:rsid w:val="0059417F"/>
    <w:rsid w:val="005B4B3E"/>
    <w:rsid w:val="005C3B9E"/>
    <w:rsid w:val="005C594A"/>
    <w:rsid w:val="005C79AC"/>
    <w:rsid w:val="005E4DE4"/>
    <w:rsid w:val="005F2F01"/>
    <w:rsid w:val="005F44A9"/>
    <w:rsid w:val="00623FEF"/>
    <w:rsid w:val="006456B9"/>
    <w:rsid w:val="00657169"/>
    <w:rsid w:val="006620E9"/>
    <w:rsid w:val="0066353F"/>
    <w:rsid w:val="00690481"/>
    <w:rsid w:val="00690DDA"/>
    <w:rsid w:val="006956EC"/>
    <w:rsid w:val="006B38C0"/>
    <w:rsid w:val="006B44B5"/>
    <w:rsid w:val="006B4D59"/>
    <w:rsid w:val="006B6C48"/>
    <w:rsid w:val="006C1675"/>
    <w:rsid w:val="006C1F2C"/>
    <w:rsid w:val="006E4017"/>
    <w:rsid w:val="006E56B3"/>
    <w:rsid w:val="006E7E50"/>
    <w:rsid w:val="006F2538"/>
    <w:rsid w:val="006F7317"/>
    <w:rsid w:val="00703DAD"/>
    <w:rsid w:val="00731E8B"/>
    <w:rsid w:val="00736096"/>
    <w:rsid w:val="00737978"/>
    <w:rsid w:val="00742D3A"/>
    <w:rsid w:val="00777592"/>
    <w:rsid w:val="0079655E"/>
    <w:rsid w:val="007B4BA7"/>
    <w:rsid w:val="007C22BE"/>
    <w:rsid w:val="007C427F"/>
    <w:rsid w:val="007C4B0B"/>
    <w:rsid w:val="00800156"/>
    <w:rsid w:val="008070A9"/>
    <w:rsid w:val="00814857"/>
    <w:rsid w:val="00827351"/>
    <w:rsid w:val="0084734C"/>
    <w:rsid w:val="00860E78"/>
    <w:rsid w:val="00876FA8"/>
    <w:rsid w:val="00885EAD"/>
    <w:rsid w:val="008A6630"/>
    <w:rsid w:val="008C1D2C"/>
    <w:rsid w:val="008D6CA1"/>
    <w:rsid w:val="008E6BBB"/>
    <w:rsid w:val="0093174F"/>
    <w:rsid w:val="00937568"/>
    <w:rsid w:val="00944A31"/>
    <w:rsid w:val="00945D60"/>
    <w:rsid w:val="00990741"/>
    <w:rsid w:val="009B3122"/>
    <w:rsid w:val="009C7DD1"/>
    <w:rsid w:val="009D1F52"/>
    <w:rsid w:val="00A00E45"/>
    <w:rsid w:val="00A01062"/>
    <w:rsid w:val="00A05B0D"/>
    <w:rsid w:val="00A15215"/>
    <w:rsid w:val="00A23B24"/>
    <w:rsid w:val="00A248A1"/>
    <w:rsid w:val="00A30349"/>
    <w:rsid w:val="00A33776"/>
    <w:rsid w:val="00A402E8"/>
    <w:rsid w:val="00A466BD"/>
    <w:rsid w:val="00A74C10"/>
    <w:rsid w:val="00A75EC6"/>
    <w:rsid w:val="00A855ED"/>
    <w:rsid w:val="00A90920"/>
    <w:rsid w:val="00AB5473"/>
    <w:rsid w:val="00AB7A86"/>
    <w:rsid w:val="00AD732D"/>
    <w:rsid w:val="00AE1514"/>
    <w:rsid w:val="00AF6B89"/>
    <w:rsid w:val="00B11825"/>
    <w:rsid w:val="00B24011"/>
    <w:rsid w:val="00B41117"/>
    <w:rsid w:val="00B84F9E"/>
    <w:rsid w:val="00BA3C60"/>
    <w:rsid w:val="00BC5886"/>
    <w:rsid w:val="00BD351B"/>
    <w:rsid w:val="00BE447F"/>
    <w:rsid w:val="00BE47B9"/>
    <w:rsid w:val="00BE48B5"/>
    <w:rsid w:val="00BE6614"/>
    <w:rsid w:val="00BF04BB"/>
    <w:rsid w:val="00C114AA"/>
    <w:rsid w:val="00C26551"/>
    <w:rsid w:val="00C365FF"/>
    <w:rsid w:val="00C424C4"/>
    <w:rsid w:val="00C45714"/>
    <w:rsid w:val="00C50724"/>
    <w:rsid w:val="00C6042A"/>
    <w:rsid w:val="00C7295B"/>
    <w:rsid w:val="00C835CB"/>
    <w:rsid w:val="00C90C2D"/>
    <w:rsid w:val="00CA0343"/>
    <w:rsid w:val="00CA1391"/>
    <w:rsid w:val="00CB043E"/>
    <w:rsid w:val="00CD09D8"/>
    <w:rsid w:val="00CF4F4B"/>
    <w:rsid w:val="00D00F59"/>
    <w:rsid w:val="00D02A51"/>
    <w:rsid w:val="00D17546"/>
    <w:rsid w:val="00D2348D"/>
    <w:rsid w:val="00D31719"/>
    <w:rsid w:val="00D32170"/>
    <w:rsid w:val="00D678C5"/>
    <w:rsid w:val="00D72A1E"/>
    <w:rsid w:val="00D72E31"/>
    <w:rsid w:val="00D85118"/>
    <w:rsid w:val="00D91054"/>
    <w:rsid w:val="00D967CD"/>
    <w:rsid w:val="00DB24A7"/>
    <w:rsid w:val="00DF62EB"/>
    <w:rsid w:val="00DF7C46"/>
    <w:rsid w:val="00E26142"/>
    <w:rsid w:val="00E34F86"/>
    <w:rsid w:val="00E45CEF"/>
    <w:rsid w:val="00E53C66"/>
    <w:rsid w:val="00E63696"/>
    <w:rsid w:val="00E63F61"/>
    <w:rsid w:val="00E64AAE"/>
    <w:rsid w:val="00E64BC0"/>
    <w:rsid w:val="00E672CE"/>
    <w:rsid w:val="00E75123"/>
    <w:rsid w:val="00E86FF6"/>
    <w:rsid w:val="00E872C8"/>
    <w:rsid w:val="00E9101E"/>
    <w:rsid w:val="00EA7A41"/>
    <w:rsid w:val="00EB674A"/>
    <w:rsid w:val="00EC6C70"/>
    <w:rsid w:val="00ED0E6E"/>
    <w:rsid w:val="00ED46B8"/>
    <w:rsid w:val="00EF6FAC"/>
    <w:rsid w:val="00F0207F"/>
    <w:rsid w:val="00F23392"/>
    <w:rsid w:val="00F46F8C"/>
    <w:rsid w:val="00F825B6"/>
    <w:rsid w:val="00F832DB"/>
    <w:rsid w:val="00FB2C93"/>
    <w:rsid w:val="00FD088A"/>
    <w:rsid w:val="00FD0A9C"/>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paragraph" w:styleId="Heading2">
    <w:name w:val="heading 2"/>
    <w:basedOn w:val="Normal"/>
    <w:next w:val="Normal"/>
    <w:link w:val="Heading2Char"/>
    <w:uiPriority w:val="9"/>
    <w:unhideWhenUsed/>
    <w:qFormat/>
    <w:rsid w:val="00D00F59"/>
    <w:pPr>
      <w:keepNext/>
      <w:keepLines/>
      <w:spacing w:before="40"/>
      <w:outlineLvl w:val="1"/>
    </w:pPr>
    <w:rPr>
      <w:rFonts w:asciiTheme="majorHAnsi" w:eastAsiaTheme="majorEastAsia" w:hAnsiTheme="majorHAnsi"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C835C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unhideWhenUsed/>
    <w:rsid w:val="00354E26"/>
    <w:rPr>
      <w:color w:val="0000FF"/>
      <w:u w:val="single"/>
    </w:rPr>
  </w:style>
  <w:style w:type="character" w:customStyle="1" w:styleId="normaltextrun">
    <w:name w:val="normaltextrun"/>
    <w:basedOn w:val="DefaultParagraphFont"/>
    <w:rsid w:val="00DB24A7"/>
  </w:style>
  <w:style w:type="paragraph" w:customStyle="1" w:styleId="paragraph">
    <w:name w:val="paragraph"/>
    <w:basedOn w:val="Normal"/>
    <w:rsid w:val="00DB24A7"/>
    <w:pPr>
      <w:widowControl/>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DB24A7"/>
  </w:style>
  <w:style w:type="paragraph" w:styleId="Header">
    <w:name w:val="header"/>
    <w:basedOn w:val="Normal"/>
    <w:link w:val="HeaderChar"/>
    <w:uiPriority w:val="99"/>
    <w:unhideWhenUsed/>
    <w:rsid w:val="008E6BBB"/>
    <w:pPr>
      <w:tabs>
        <w:tab w:val="center" w:pos="4680"/>
        <w:tab w:val="right" w:pos="9360"/>
      </w:tabs>
    </w:pPr>
  </w:style>
  <w:style w:type="character" w:customStyle="1" w:styleId="HeaderChar">
    <w:name w:val="Header Char"/>
    <w:basedOn w:val="DefaultParagraphFont"/>
    <w:link w:val="Header"/>
    <w:uiPriority w:val="99"/>
    <w:rsid w:val="008E6BBB"/>
  </w:style>
  <w:style w:type="paragraph" w:styleId="Footer">
    <w:name w:val="footer"/>
    <w:basedOn w:val="Normal"/>
    <w:link w:val="FooterChar"/>
    <w:uiPriority w:val="99"/>
    <w:unhideWhenUsed/>
    <w:rsid w:val="008E6BBB"/>
    <w:pPr>
      <w:tabs>
        <w:tab w:val="center" w:pos="4680"/>
        <w:tab w:val="right" w:pos="9360"/>
      </w:tabs>
    </w:pPr>
  </w:style>
  <w:style w:type="character" w:customStyle="1" w:styleId="FooterChar">
    <w:name w:val="Footer Char"/>
    <w:basedOn w:val="DefaultParagraphFont"/>
    <w:link w:val="Footer"/>
    <w:uiPriority w:val="99"/>
    <w:rsid w:val="008E6BBB"/>
  </w:style>
  <w:style w:type="character" w:customStyle="1" w:styleId="Heading2Char">
    <w:name w:val="Heading 2 Char"/>
    <w:basedOn w:val="DefaultParagraphFont"/>
    <w:link w:val="Heading2"/>
    <w:uiPriority w:val="9"/>
    <w:rsid w:val="00D00F59"/>
    <w:rPr>
      <w:rFonts w:asciiTheme="majorHAnsi" w:eastAsiaTheme="majorEastAsia" w:hAnsiTheme="majorHAnsi" w:cstheme="majorBidi"/>
      <w:b/>
      <w:color w:val="365F91" w:themeColor="accent1" w:themeShade="BF"/>
      <w:sz w:val="26"/>
      <w:szCs w:val="26"/>
    </w:rPr>
  </w:style>
  <w:style w:type="character" w:styleId="UnresolvedMention">
    <w:name w:val="Unresolved Mention"/>
    <w:basedOn w:val="DefaultParagraphFont"/>
    <w:uiPriority w:val="99"/>
    <w:semiHidden/>
    <w:unhideWhenUsed/>
    <w:rsid w:val="00C365FF"/>
    <w:rPr>
      <w:color w:val="605E5C"/>
      <w:shd w:val="clear" w:color="auto" w:fill="E1DFDD"/>
    </w:rPr>
  </w:style>
  <w:style w:type="character" w:customStyle="1" w:styleId="Heading3Char">
    <w:name w:val="Heading 3 Char"/>
    <w:basedOn w:val="DefaultParagraphFont"/>
    <w:link w:val="Heading3"/>
    <w:uiPriority w:val="9"/>
    <w:rsid w:val="00C835CB"/>
    <w:rPr>
      <w:rFonts w:asciiTheme="majorHAnsi" w:eastAsiaTheme="majorEastAsia" w:hAnsiTheme="majorHAnsi" w:cstheme="majorBidi"/>
      <w:color w:val="243F60" w:themeColor="accent1" w:themeShade="7F"/>
      <w:sz w:val="24"/>
      <w:szCs w:val="24"/>
    </w:rPr>
  </w:style>
  <w:style w:type="paragraph" w:customStyle="1" w:styleId="s21">
    <w:name w:val="s21"/>
    <w:basedOn w:val="Normal"/>
    <w:rsid w:val="00202CEA"/>
    <w:pPr>
      <w:widowControl/>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tcc.edu/index.php?module=Pagesetter&amp;func=viewpub&amp;tid=111&amp;pid=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tcc.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tcc.edu/liv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4F53509A7E841B937AE5382C9976A" ma:contentTypeVersion="16" ma:contentTypeDescription="Create a new document." ma:contentTypeScope="" ma:versionID="2c0240e13d3f7f7924047a5cd955d7f0">
  <xsd:schema xmlns:xsd="http://www.w3.org/2001/XMLSchema" xmlns:xs="http://www.w3.org/2001/XMLSchema" xmlns:p="http://schemas.microsoft.com/office/2006/metadata/properties" xmlns:ns3="e0bea572-aed7-496b-935b-724dcd253d49" xmlns:ns4="91ea4513-dd2d-48bf-9da9-2169431a5491" targetNamespace="http://schemas.microsoft.com/office/2006/metadata/properties" ma:root="true" ma:fieldsID="9dc4a936146cd6ef97e1db477d7f6430" ns3:_="" ns4:_="">
    <xsd:import namespace="e0bea572-aed7-496b-935b-724dcd253d49"/>
    <xsd:import namespace="91ea4513-dd2d-48bf-9da9-2169431a54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ea572-aed7-496b-935b-724dcd253d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a4513-dd2d-48bf-9da9-2169431a54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1ea4513-dd2d-48bf-9da9-2169431a5491" xsi:nil="true"/>
  </documentManagement>
</p:properties>
</file>

<file path=customXml/itemProps1.xml><?xml version="1.0" encoding="utf-8"?>
<ds:datastoreItem xmlns:ds="http://schemas.openxmlformats.org/officeDocument/2006/customXml" ds:itemID="{E339B7B7-8F00-4404-A311-E432ED453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ea572-aed7-496b-935b-724dcd253d49"/>
    <ds:schemaRef ds:uri="91ea4513-dd2d-48bf-9da9-2169431a5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3068B-C373-40D7-9051-EB3420285463}">
  <ds:schemaRefs>
    <ds:schemaRef ds:uri="http://schemas.microsoft.com/sharepoint/v3/contenttype/forms"/>
  </ds:schemaRefs>
</ds:datastoreItem>
</file>

<file path=customXml/itemProps3.xml><?xml version="1.0" encoding="utf-8"?>
<ds:datastoreItem xmlns:ds="http://schemas.openxmlformats.org/officeDocument/2006/customXml" ds:itemID="{03EB39E1-113A-4FA3-863D-AC297298EC90}">
  <ds:schemaRefs>
    <ds:schemaRef ds:uri="http://schemas.microsoft.com/office/2006/metadata/properties"/>
    <ds:schemaRef ds:uri="http://schemas.microsoft.com/office/infopath/2007/PartnerControls"/>
    <ds:schemaRef ds:uri="91ea4513-dd2d-48bf-9da9-2169431a5491"/>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1755</Words>
  <Characters>11431</Characters>
  <Application>Microsoft Office Word</Application>
  <DocSecurity>0</DocSecurity>
  <Lines>265</Lines>
  <Paragraphs>191</Paragraphs>
  <ScaleCrop>false</ScaleCrop>
  <HeadingPairs>
    <vt:vector size="2" baseType="variant">
      <vt:variant>
        <vt:lpstr>Title</vt:lpstr>
      </vt:variant>
      <vt:variant>
        <vt:i4>1</vt:i4>
      </vt:variant>
    </vt:vector>
  </HeadingPairs>
  <TitlesOfParts>
    <vt:vector size="1" baseType="lpstr">
      <vt:lpstr>Accessible Syllabus</vt:lpstr>
    </vt:vector>
  </TitlesOfParts>
  <Company>Northeast Texas Community College</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dc:title>
  <dc:creator>Kim Wommack</dc:creator>
  <cp:lastModifiedBy>Mary Lou Pemberton</cp:lastModifiedBy>
  <cp:revision>24</cp:revision>
  <cp:lastPrinted>2019-11-05T16:13:00Z</cp:lastPrinted>
  <dcterms:created xsi:type="dcterms:W3CDTF">2026-04-10T10:42:00Z</dcterms:created>
  <dcterms:modified xsi:type="dcterms:W3CDTF">2026-04-10T11:38:00Z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0x010100C424F53509A7E841B937AE5382C9976A</vt:lpwstr>
  </property>
</Properties>
</file>