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88620" w14:textId="77777777" w:rsidR="005E4DE4" w:rsidRDefault="00990741" w:rsidP="005E4DE4">
      <w:pPr>
        <w:pStyle w:val="Heading1"/>
        <w:ind w:left="1890" w:hanging="1890"/>
      </w:pPr>
      <w:r w:rsidRPr="004565A6">
        <w:rPr>
          <w:noProof/>
        </w:rPr>
        <w:drawing>
          <wp:inline distT="0" distB="0" distL="0" distR="0" wp14:anchorId="1B4903AB" wp14:editId="03AB333F">
            <wp:extent cx="1048385" cy="749935"/>
            <wp:effectExtent l="0" t="0" r="0" b="0"/>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inline>
        </w:drawing>
      </w:r>
    </w:p>
    <w:p w14:paraId="0F06CCB4" w14:textId="77777777" w:rsidR="005E4DE4" w:rsidRDefault="005E4DE4" w:rsidP="005E4DE4">
      <w:pPr>
        <w:pStyle w:val="Heading1"/>
        <w:ind w:left="1890" w:hanging="1890"/>
      </w:pPr>
    </w:p>
    <w:p w14:paraId="2FFB6B5B" w14:textId="36DC2025" w:rsidR="00ED0E6E" w:rsidRPr="001010FF" w:rsidRDefault="009056F2" w:rsidP="005E4DE4">
      <w:pPr>
        <w:pStyle w:val="Heading1"/>
        <w:ind w:left="1890" w:hanging="1890"/>
      </w:pPr>
      <w:r>
        <w:t>GOVT</w:t>
      </w:r>
      <w:r w:rsidR="00ED0E6E" w:rsidRPr="001010FF">
        <w:t xml:space="preserve"> </w:t>
      </w:r>
      <w:r>
        <w:t>230</w:t>
      </w:r>
      <w:r w:rsidR="00C10D03">
        <w:t>6</w:t>
      </w:r>
      <w:r w:rsidR="00ED0E6E" w:rsidRPr="001010FF">
        <w:t xml:space="preserve"> </w:t>
      </w:r>
      <w:r w:rsidR="00526266">
        <w:t>-</w:t>
      </w:r>
      <w:r w:rsidR="00C10D03">
        <w:t>Texas</w:t>
      </w:r>
      <w:r w:rsidR="00526266">
        <w:t xml:space="preserve"> Government </w:t>
      </w:r>
    </w:p>
    <w:p w14:paraId="565D0AA1" w14:textId="4A30650A" w:rsidR="00ED0E6E" w:rsidRPr="002E21E3" w:rsidRDefault="00ED0E6E" w:rsidP="005E4DE4">
      <w:pPr>
        <w:spacing w:after="120"/>
        <w:ind w:left="1890" w:hanging="1890"/>
        <w:rPr>
          <w:rFonts w:ascii="Times New Roman" w:eastAsia="Times New Roman" w:hAnsi="Times New Roman" w:cs="Times New Roman"/>
          <w:sz w:val="6"/>
          <w:szCs w:val="6"/>
        </w:rPr>
      </w:pPr>
      <w:r w:rsidRPr="00BE48B5">
        <w:t>Course</w:t>
      </w:r>
      <w:r w:rsidRPr="00BE48B5">
        <w:rPr>
          <w:spacing w:val="-4"/>
        </w:rPr>
        <w:t xml:space="preserve"> </w:t>
      </w:r>
      <w:r w:rsidRPr="00BE48B5">
        <w:t>Syllabus:</w:t>
      </w:r>
      <w:r w:rsidRPr="00BE48B5">
        <w:rPr>
          <w:spacing w:val="-3"/>
        </w:rPr>
        <w:t xml:space="preserve"> </w:t>
      </w:r>
      <w:r w:rsidR="00526266">
        <w:t>Fall</w:t>
      </w:r>
      <w:r w:rsidR="001010FF" w:rsidRPr="00BE48B5">
        <w:t xml:space="preserve"> </w:t>
      </w:r>
      <w:r w:rsidR="00BE48B5" w:rsidRPr="00BE48B5">
        <w:t>2026</w:t>
      </w:r>
    </w:p>
    <w:p w14:paraId="4A6D943C" w14:textId="7C7ECE91" w:rsidR="00ED0E6E" w:rsidRPr="002E21E3" w:rsidRDefault="00ED0E6E" w:rsidP="005E4DE4">
      <w:pPr>
        <w:pStyle w:val="TableParagraph"/>
        <w:ind w:left="1890" w:hanging="1890"/>
        <w:rPr>
          <w:rFonts w:ascii="Times New Roman" w:eastAsia="Times New Roman" w:hAnsi="Times New Roman" w:cs="Times New Roman"/>
          <w:sz w:val="18"/>
          <w:szCs w:val="18"/>
        </w:rPr>
      </w:pPr>
      <w:r w:rsidRPr="002E21E3">
        <w:rPr>
          <w:rFonts w:ascii="Times New Roman" w:eastAsia="Times New Roman" w:hAnsi="Times New Roman" w:cs="Times New Roman"/>
          <w:b/>
          <w:bCs/>
          <w:i/>
          <w:sz w:val="18"/>
          <w:szCs w:val="18"/>
        </w:rPr>
        <w:t>“Northeast</w:t>
      </w:r>
      <w:r w:rsidRPr="002E21E3">
        <w:rPr>
          <w:rFonts w:ascii="Times New Roman" w:eastAsia="Times New Roman" w:hAnsi="Times New Roman" w:cs="Times New Roman"/>
          <w:b/>
          <w:bCs/>
          <w:i/>
          <w:spacing w:val="-4"/>
          <w:sz w:val="18"/>
          <w:szCs w:val="18"/>
        </w:rPr>
        <w:t xml:space="preserve"> </w:t>
      </w:r>
      <w:r w:rsidRPr="002E21E3">
        <w:rPr>
          <w:rFonts w:ascii="Times New Roman" w:eastAsia="Times New Roman" w:hAnsi="Times New Roman" w:cs="Times New Roman"/>
          <w:b/>
          <w:bCs/>
          <w:i/>
          <w:sz w:val="18"/>
          <w:szCs w:val="18"/>
        </w:rPr>
        <w:t>Texas</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Community</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College</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exists</w:t>
      </w:r>
      <w:r w:rsidRPr="002E21E3">
        <w:rPr>
          <w:rFonts w:ascii="Times New Roman" w:eastAsia="Times New Roman" w:hAnsi="Times New Roman" w:cs="Times New Roman"/>
          <w:b/>
          <w:bCs/>
          <w:i/>
          <w:spacing w:val="-1"/>
          <w:sz w:val="18"/>
          <w:szCs w:val="18"/>
        </w:rPr>
        <w:t xml:space="preserve"> to</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provide</w:t>
      </w:r>
      <w:r w:rsidRPr="002E21E3">
        <w:rPr>
          <w:rFonts w:ascii="Times New Roman" w:eastAsia="Times New Roman" w:hAnsi="Times New Roman" w:cs="Times New Roman"/>
          <w:b/>
          <w:bCs/>
          <w:i/>
          <w:spacing w:val="3"/>
          <w:sz w:val="18"/>
          <w:szCs w:val="18"/>
        </w:rPr>
        <w:t xml:space="preserve"> </w:t>
      </w:r>
      <w:r w:rsidR="008C1D2C" w:rsidRPr="002E21E3">
        <w:rPr>
          <w:rFonts w:ascii="Times New Roman" w:eastAsia="Times New Roman" w:hAnsi="Times New Roman" w:cs="Times New Roman"/>
          <w:b/>
          <w:bCs/>
          <w:i/>
          <w:spacing w:val="-1"/>
          <w:sz w:val="18"/>
          <w:szCs w:val="18"/>
        </w:rPr>
        <w:t>personal, dynamic learning experiences empowering students to succeed</w:t>
      </w:r>
      <w:r w:rsidRPr="002E21E3">
        <w:rPr>
          <w:rFonts w:ascii="Times New Roman" w:eastAsia="Times New Roman" w:hAnsi="Times New Roman" w:cs="Times New Roman"/>
          <w:b/>
          <w:bCs/>
          <w:i/>
          <w:spacing w:val="-1"/>
          <w:sz w:val="18"/>
          <w:szCs w:val="18"/>
        </w:rPr>
        <w:t>.”</w:t>
      </w:r>
    </w:p>
    <w:p w14:paraId="53DED16E" w14:textId="408AD5C1" w:rsidR="00E64AAE" w:rsidRPr="005F44A9" w:rsidRDefault="00E64AAE" w:rsidP="005E4DE4">
      <w:pPr>
        <w:pStyle w:val="TableParagraph"/>
        <w:ind w:left="1890" w:hanging="1890"/>
        <w:rPr>
          <w:rFonts w:ascii="Times New Roman" w:eastAsia="Times New Roman" w:hAnsi="Times New Roman" w:cs="Times New Roman"/>
          <w:b/>
          <w:sz w:val="24"/>
          <w:szCs w:val="24"/>
          <w:u w:val="thick"/>
        </w:rPr>
      </w:pPr>
    </w:p>
    <w:p w14:paraId="74FD6ED8" w14:textId="383136C9" w:rsidR="00ED0E6E" w:rsidRPr="002E21E3" w:rsidRDefault="001677A8" w:rsidP="00E64AAE">
      <w:pPr>
        <w:rPr>
          <w:rFonts w:eastAsia="Times New Roman"/>
          <w:szCs w:val="28"/>
        </w:rPr>
      </w:pPr>
      <w:r w:rsidRPr="00800156">
        <w:rPr>
          <w:b/>
          <w:bCs/>
        </w:rPr>
        <w:t>Instructor:</w:t>
      </w:r>
      <w:r w:rsidRPr="002E21E3">
        <w:t xml:space="preserve"> </w:t>
      </w:r>
      <w:r w:rsidR="00E81791">
        <w:t>Matt Homer</w:t>
      </w:r>
    </w:p>
    <w:p w14:paraId="7CB11EFA" w14:textId="18ECFB53" w:rsidR="00F825B6" w:rsidRPr="002E21E3" w:rsidRDefault="00ED0E6E" w:rsidP="00E64AAE">
      <w:pPr>
        <w:rPr>
          <w:sz w:val="24"/>
        </w:rPr>
      </w:pPr>
      <w:r w:rsidRPr="00800156">
        <w:rPr>
          <w:b/>
          <w:bCs/>
          <w:spacing w:val="-1"/>
          <w:sz w:val="24"/>
        </w:rPr>
        <w:t>Office:</w:t>
      </w:r>
      <w:r w:rsidRPr="002E21E3">
        <w:rPr>
          <w:spacing w:val="-6"/>
          <w:sz w:val="24"/>
        </w:rPr>
        <w:t xml:space="preserve"> </w:t>
      </w:r>
      <w:r w:rsidR="00E81791">
        <w:rPr>
          <w:spacing w:val="-6"/>
          <w:sz w:val="24"/>
        </w:rPr>
        <w:t>H-117</w:t>
      </w:r>
    </w:p>
    <w:p w14:paraId="3EF7CE86" w14:textId="22020015" w:rsidR="00ED0E6E" w:rsidRPr="001010FF" w:rsidRDefault="00ED0E6E" w:rsidP="00E64AAE">
      <w:pPr>
        <w:rPr>
          <w:sz w:val="24"/>
        </w:rPr>
      </w:pPr>
      <w:r w:rsidRPr="00800156">
        <w:rPr>
          <w:b/>
          <w:bCs/>
          <w:spacing w:val="-1"/>
          <w:sz w:val="24"/>
        </w:rPr>
        <w:t>Phone:</w:t>
      </w:r>
      <w:r w:rsidR="00F0207F">
        <w:rPr>
          <w:spacing w:val="-1"/>
          <w:sz w:val="24"/>
        </w:rPr>
        <w:t xml:space="preserve"> </w:t>
      </w:r>
      <w:r w:rsidR="00E81791">
        <w:rPr>
          <w:spacing w:val="-1"/>
          <w:sz w:val="24"/>
        </w:rPr>
        <w:t>903-434-8235</w:t>
      </w:r>
    </w:p>
    <w:p w14:paraId="73F546B7" w14:textId="44E9383E" w:rsidR="004A350A" w:rsidRPr="004A350A" w:rsidRDefault="00ED0E6E" w:rsidP="00C365FF">
      <w:pPr>
        <w:spacing w:after="240"/>
      </w:pPr>
      <w:r w:rsidRPr="00800156">
        <w:rPr>
          <w:b/>
          <w:bCs/>
          <w:spacing w:val="-1"/>
          <w:sz w:val="24"/>
        </w:rPr>
        <w:t>Email:</w:t>
      </w:r>
      <w:r w:rsidR="00526266">
        <w:rPr>
          <w:spacing w:val="-6"/>
          <w:sz w:val="24"/>
        </w:rPr>
        <w:t xml:space="preserve"> </w:t>
      </w:r>
      <w:r w:rsidR="00E81791">
        <w:rPr>
          <w:spacing w:val="-6"/>
          <w:sz w:val="24"/>
        </w:rPr>
        <w:t>thomer@ntcc.edu</w:t>
      </w:r>
    </w:p>
    <w:tbl>
      <w:tblPr>
        <w:tblStyle w:val="TableGrid"/>
        <w:tblW w:w="0" w:type="auto"/>
        <w:tblLook w:val="0620" w:firstRow="1" w:lastRow="0" w:firstColumn="0" w:lastColumn="0" w:noHBand="1" w:noVBand="1"/>
        <w:tblCaption w:val="Instructor Office Hours"/>
        <w:tblDescription w:val="Display of all weekdays and when instructor will be available for consultation."/>
      </w:tblPr>
      <w:tblGrid>
        <w:gridCol w:w="1440"/>
        <w:gridCol w:w="2880"/>
      </w:tblGrid>
      <w:tr w:rsidR="00C365FF" w14:paraId="568EADBB" w14:textId="77777777" w:rsidTr="00C365FF">
        <w:tc>
          <w:tcPr>
            <w:tcW w:w="1440" w:type="dxa"/>
            <w:shd w:val="clear" w:color="auto" w:fill="D9D9D9" w:themeFill="background1" w:themeFillShade="D9"/>
          </w:tcPr>
          <w:p w14:paraId="00D700B8" w14:textId="51AA1CA2" w:rsidR="00C365FF" w:rsidRPr="00C365FF" w:rsidRDefault="00C365FF" w:rsidP="00E64AAE">
            <w:pPr>
              <w:rPr>
                <w:b/>
                <w:bCs/>
                <w:spacing w:val="-6"/>
                <w:sz w:val="24"/>
              </w:rPr>
            </w:pPr>
            <w:r w:rsidRPr="00C365FF">
              <w:rPr>
                <w:b/>
                <w:bCs/>
                <w:spacing w:val="-6"/>
                <w:sz w:val="24"/>
              </w:rPr>
              <w:t>Weekday</w:t>
            </w:r>
          </w:p>
        </w:tc>
        <w:tc>
          <w:tcPr>
            <w:tcW w:w="2880" w:type="dxa"/>
            <w:shd w:val="clear" w:color="auto" w:fill="D9D9D9" w:themeFill="background1" w:themeFillShade="D9"/>
          </w:tcPr>
          <w:p w14:paraId="534343D9" w14:textId="746A6650" w:rsidR="00C365FF" w:rsidRPr="00C365FF" w:rsidRDefault="00C365FF" w:rsidP="00E64AAE">
            <w:pPr>
              <w:rPr>
                <w:b/>
                <w:bCs/>
                <w:spacing w:val="-6"/>
                <w:sz w:val="24"/>
              </w:rPr>
            </w:pPr>
            <w:r w:rsidRPr="00C365FF">
              <w:rPr>
                <w:b/>
                <w:bCs/>
                <w:spacing w:val="-6"/>
                <w:sz w:val="24"/>
              </w:rPr>
              <w:t>Office Hours</w:t>
            </w:r>
          </w:p>
        </w:tc>
      </w:tr>
      <w:tr w:rsidR="00C365FF" w14:paraId="5C253BBD" w14:textId="77777777" w:rsidTr="00C365FF">
        <w:tc>
          <w:tcPr>
            <w:tcW w:w="1440" w:type="dxa"/>
          </w:tcPr>
          <w:p w14:paraId="3AABB254" w14:textId="26C2EDFE" w:rsidR="00C365FF" w:rsidRDefault="00C365FF" w:rsidP="00E64AAE">
            <w:pPr>
              <w:rPr>
                <w:spacing w:val="-6"/>
                <w:sz w:val="24"/>
              </w:rPr>
            </w:pPr>
            <w:r>
              <w:rPr>
                <w:spacing w:val="-6"/>
                <w:sz w:val="24"/>
              </w:rPr>
              <w:t>Monday</w:t>
            </w:r>
          </w:p>
        </w:tc>
        <w:tc>
          <w:tcPr>
            <w:tcW w:w="2880" w:type="dxa"/>
          </w:tcPr>
          <w:p w14:paraId="209E460E" w14:textId="77777777" w:rsidR="00C365FF" w:rsidRDefault="004E6B03" w:rsidP="00E64AAE">
            <w:pPr>
              <w:rPr>
                <w:spacing w:val="-6"/>
                <w:sz w:val="24"/>
              </w:rPr>
            </w:pPr>
            <w:r>
              <w:rPr>
                <w:spacing w:val="-6"/>
                <w:sz w:val="24"/>
              </w:rPr>
              <w:t xml:space="preserve"> </w:t>
            </w:r>
            <w:r w:rsidR="001820FE">
              <w:rPr>
                <w:spacing w:val="-6"/>
                <w:sz w:val="24"/>
              </w:rPr>
              <w:t>11am-12:20pm</w:t>
            </w:r>
          </w:p>
          <w:p w14:paraId="67E520B9" w14:textId="6DA12EB9" w:rsidR="001820FE" w:rsidRDefault="001820FE" w:rsidP="00E64AAE">
            <w:pPr>
              <w:rPr>
                <w:spacing w:val="-6"/>
                <w:sz w:val="24"/>
              </w:rPr>
            </w:pPr>
            <w:r>
              <w:rPr>
                <w:spacing w:val="-6"/>
                <w:sz w:val="24"/>
              </w:rPr>
              <w:t>1:30pm-2:30pm</w:t>
            </w:r>
          </w:p>
        </w:tc>
      </w:tr>
      <w:tr w:rsidR="00C365FF" w14:paraId="5440F25B" w14:textId="77777777" w:rsidTr="00C365FF">
        <w:tc>
          <w:tcPr>
            <w:tcW w:w="1440" w:type="dxa"/>
          </w:tcPr>
          <w:p w14:paraId="1B719608" w14:textId="3F2E2237" w:rsidR="00C365FF" w:rsidRDefault="00C365FF" w:rsidP="00E64AAE">
            <w:pPr>
              <w:rPr>
                <w:spacing w:val="-6"/>
                <w:sz w:val="24"/>
              </w:rPr>
            </w:pPr>
            <w:r>
              <w:rPr>
                <w:spacing w:val="-6"/>
                <w:sz w:val="24"/>
              </w:rPr>
              <w:t>Tuesday</w:t>
            </w:r>
          </w:p>
        </w:tc>
        <w:tc>
          <w:tcPr>
            <w:tcW w:w="2880" w:type="dxa"/>
          </w:tcPr>
          <w:p w14:paraId="6F95789C" w14:textId="46B9EF0A" w:rsidR="00C365FF" w:rsidRDefault="001820FE" w:rsidP="00E64AAE">
            <w:pPr>
              <w:rPr>
                <w:spacing w:val="-6"/>
                <w:sz w:val="24"/>
              </w:rPr>
            </w:pPr>
            <w:r>
              <w:rPr>
                <w:spacing w:val="-6"/>
                <w:sz w:val="24"/>
              </w:rPr>
              <w:t>1:30pm-2:30pm</w:t>
            </w:r>
          </w:p>
        </w:tc>
      </w:tr>
      <w:tr w:rsidR="00C365FF" w14:paraId="3F91D656" w14:textId="77777777" w:rsidTr="00C365FF">
        <w:tc>
          <w:tcPr>
            <w:tcW w:w="1440" w:type="dxa"/>
          </w:tcPr>
          <w:p w14:paraId="5A9E664C" w14:textId="0DD73EED" w:rsidR="00C365FF" w:rsidRDefault="00C365FF" w:rsidP="00E64AAE">
            <w:pPr>
              <w:rPr>
                <w:spacing w:val="-6"/>
                <w:sz w:val="24"/>
              </w:rPr>
            </w:pPr>
            <w:r>
              <w:rPr>
                <w:spacing w:val="-6"/>
                <w:sz w:val="24"/>
              </w:rPr>
              <w:t>Wednesday</w:t>
            </w:r>
          </w:p>
        </w:tc>
        <w:tc>
          <w:tcPr>
            <w:tcW w:w="2880" w:type="dxa"/>
          </w:tcPr>
          <w:p w14:paraId="763AAD36" w14:textId="77777777" w:rsidR="00C365FF" w:rsidRDefault="001820FE" w:rsidP="00E64AAE">
            <w:pPr>
              <w:rPr>
                <w:spacing w:val="-6"/>
                <w:sz w:val="24"/>
              </w:rPr>
            </w:pPr>
            <w:r>
              <w:rPr>
                <w:spacing w:val="-6"/>
                <w:sz w:val="24"/>
              </w:rPr>
              <w:t>9am-12:30pm</w:t>
            </w:r>
          </w:p>
          <w:p w14:paraId="09C75844" w14:textId="39F41B5D" w:rsidR="001820FE" w:rsidRDefault="001820FE" w:rsidP="00E64AAE">
            <w:pPr>
              <w:rPr>
                <w:spacing w:val="-6"/>
                <w:sz w:val="24"/>
              </w:rPr>
            </w:pPr>
            <w:r>
              <w:rPr>
                <w:spacing w:val="-6"/>
                <w:sz w:val="24"/>
              </w:rPr>
              <w:t>1:30pm-4pm</w:t>
            </w:r>
          </w:p>
        </w:tc>
      </w:tr>
      <w:tr w:rsidR="00C365FF" w14:paraId="28B408AF" w14:textId="77777777" w:rsidTr="00C365FF">
        <w:tc>
          <w:tcPr>
            <w:tcW w:w="1440" w:type="dxa"/>
          </w:tcPr>
          <w:p w14:paraId="58D86C78" w14:textId="11636B2B" w:rsidR="00C365FF" w:rsidRDefault="00C365FF" w:rsidP="00E64AAE">
            <w:pPr>
              <w:rPr>
                <w:spacing w:val="-6"/>
                <w:sz w:val="24"/>
              </w:rPr>
            </w:pPr>
            <w:r>
              <w:rPr>
                <w:spacing w:val="-6"/>
                <w:sz w:val="24"/>
              </w:rPr>
              <w:t>Thursday</w:t>
            </w:r>
          </w:p>
        </w:tc>
        <w:tc>
          <w:tcPr>
            <w:tcW w:w="2880" w:type="dxa"/>
          </w:tcPr>
          <w:p w14:paraId="01C61F86" w14:textId="303024CE" w:rsidR="00C365FF" w:rsidRDefault="001820FE" w:rsidP="00E64AAE">
            <w:pPr>
              <w:rPr>
                <w:spacing w:val="-6"/>
                <w:sz w:val="24"/>
              </w:rPr>
            </w:pPr>
            <w:r>
              <w:rPr>
                <w:spacing w:val="-6"/>
                <w:sz w:val="24"/>
              </w:rPr>
              <w:t>8:30am-9:30am</w:t>
            </w:r>
          </w:p>
        </w:tc>
      </w:tr>
      <w:tr w:rsidR="00C365FF" w14:paraId="72FCD4FC" w14:textId="77777777" w:rsidTr="00C365FF">
        <w:tc>
          <w:tcPr>
            <w:tcW w:w="1440" w:type="dxa"/>
          </w:tcPr>
          <w:p w14:paraId="1DBDF37A" w14:textId="6299D591" w:rsidR="00C365FF" w:rsidRDefault="00C365FF" w:rsidP="00E64AAE">
            <w:pPr>
              <w:rPr>
                <w:spacing w:val="-6"/>
                <w:sz w:val="24"/>
              </w:rPr>
            </w:pPr>
            <w:r>
              <w:rPr>
                <w:spacing w:val="-6"/>
                <w:sz w:val="24"/>
              </w:rPr>
              <w:t>Friday</w:t>
            </w:r>
          </w:p>
        </w:tc>
        <w:tc>
          <w:tcPr>
            <w:tcW w:w="2880" w:type="dxa"/>
          </w:tcPr>
          <w:p w14:paraId="1B3247E5" w14:textId="60ACE4F9" w:rsidR="00C365FF" w:rsidRDefault="004E6B03" w:rsidP="00E64AAE">
            <w:pPr>
              <w:rPr>
                <w:spacing w:val="-6"/>
                <w:sz w:val="24"/>
              </w:rPr>
            </w:pPr>
            <w:r>
              <w:rPr>
                <w:spacing w:val="-6"/>
                <w:sz w:val="24"/>
              </w:rPr>
              <w:t>None</w:t>
            </w:r>
          </w:p>
        </w:tc>
      </w:tr>
    </w:tbl>
    <w:p w14:paraId="41DEF8FB" w14:textId="77777777" w:rsidR="00C365FF" w:rsidRDefault="00C365FF" w:rsidP="00E64AAE">
      <w:pPr>
        <w:rPr>
          <w:spacing w:val="-6"/>
          <w:sz w:val="24"/>
        </w:rPr>
      </w:pPr>
    </w:p>
    <w:p w14:paraId="2A1044BD" w14:textId="6359FAAA" w:rsidR="00D85118" w:rsidRPr="00032AA4" w:rsidRDefault="00D85118" w:rsidP="00C365FF">
      <w:pPr>
        <w:spacing w:after="120"/>
        <w:rPr>
          <w:b/>
        </w:rPr>
      </w:pPr>
      <w:r w:rsidRPr="00032AA4">
        <w:rPr>
          <w:b/>
        </w:rPr>
        <w:t xml:space="preserve">This syllabus </w:t>
      </w:r>
      <w:r w:rsidR="00944A31" w:rsidRPr="00032AA4">
        <w:rPr>
          <w:b/>
        </w:rPr>
        <w:t>serves as</w:t>
      </w:r>
      <w:r w:rsidRPr="00032AA4">
        <w:rPr>
          <w:b/>
        </w:rPr>
        <w:t xml:space="preserve"> </w:t>
      </w:r>
      <w:r w:rsidR="005C594A" w:rsidRPr="00032AA4">
        <w:rPr>
          <w:b/>
        </w:rPr>
        <w:t>the documentation</w:t>
      </w:r>
      <w:r w:rsidRPr="00032AA4">
        <w:rPr>
          <w:b/>
        </w:rPr>
        <w:t xml:space="preserve"> </w:t>
      </w:r>
      <w:r w:rsidR="005C594A" w:rsidRPr="00032AA4">
        <w:rPr>
          <w:b/>
        </w:rPr>
        <w:t>for</w:t>
      </w:r>
      <w:r w:rsidR="00944A31" w:rsidRPr="00032AA4">
        <w:rPr>
          <w:b/>
        </w:rPr>
        <w:t xml:space="preserve"> all course policies</w:t>
      </w:r>
      <w:r w:rsidR="005C594A" w:rsidRPr="00032AA4">
        <w:rPr>
          <w:b/>
        </w:rPr>
        <w:t xml:space="preserve"> and requirements</w:t>
      </w:r>
      <w:r w:rsidR="00944A31" w:rsidRPr="00032AA4">
        <w:rPr>
          <w:b/>
        </w:rPr>
        <w:t xml:space="preserve">, </w:t>
      </w:r>
      <w:r w:rsidR="005C594A" w:rsidRPr="00032AA4">
        <w:rPr>
          <w:b/>
        </w:rPr>
        <w:t>assignments, and instructor/student responsibilities</w:t>
      </w:r>
      <w:r w:rsidRPr="00032AA4">
        <w:rPr>
          <w:b/>
        </w:rPr>
        <w:t>.</w:t>
      </w:r>
    </w:p>
    <w:p w14:paraId="55831AA0" w14:textId="2976BE7C" w:rsidR="001F7559" w:rsidRPr="002E21E3" w:rsidRDefault="00435483" w:rsidP="00032AA4">
      <w:pPr>
        <w:rPr>
          <w:rFonts w:eastAsia="Times New Roman"/>
          <w:szCs w:val="24"/>
        </w:rPr>
      </w:pPr>
      <w:r>
        <w:t>I</w:t>
      </w:r>
      <w:r w:rsidR="006456B9" w:rsidRPr="002E21E3">
        <w:t>nformation</w:t>
      </w:r>
      <w:r>
        <w:t xml:space="preserve"> relative to the delivery of the content</w:t>
      </w:r>
      <w:r w:rsidR="006456B9" w:rsidRPr="002E21E3">
        <w:rPr>
          <w:spacing w:val="-5"/>
        </w:rPr>
        <w:t xml:space="preserve"> </w:t>
      </w:r>
      <w:r w:rsidR="006456B9" w:rsidRPr="002E21E3">
        <w:rPr>
          <w:spacing w:val="-1"/>
        </w:rPr>
        <w:t>contained</w:t>
      </w:r>
      <w:r w:rsidR="006456B9" w:rsidRPr="002E21E3">
        <w:rPr>
          <w:spacing w:val="-5"/>
        </w:rPr>
        <w:t xml:space="preserve"> </w:t>
      </w:r>
      <w:r w:rsidR="006456B9" w:rsidRPr="002E21E3">
        <w:t>in</w:t>
      </w:r>
      <w:r w:rsidR="006456B9" w:rsidRPr="002E21E3">
        <w:rPr>
          <w:spacing w:val="-6"/>
        </w:rPr>
        <w:t xml:space="preserve"> </w:t>
      </w:r>
      <w:r w:rsidR="006456B9" w:rsidRPr="002E21E3">
        <w:t>this</w:t>
      </w:r>
      <w:r w:rsidR="006456B9" w:rsidRPr="002E21E3">
        <w:rPr>
          <w:spacing w:val="-5"/>
        </w:rPr>
        <w:t xml:space="preserve"> </w:t>
      </w:r>
      <w:r w:rsidR="006456B9" w:rsidRPr="002E21E3">
        <w:rPr>
          <w:spacing w:val="-1"/>
        </w:rPr>
        <w:t>syllabus</w:t>
      </w:r>
      <w:r w:rsidR="006456B9" w:rsidRPr="002E21E3">
        <w:rPr>
          <w:spacing w:val="-6"/>
        </w:rPr>
        <w:t xml:space="preserve"> </w:t>
      </w:r>
      <w:r w:rsidR="006456B9" w:rsidRPr="002E21E3">
        <w:t>is</w:t>
      </w:r>
      <w:r w:rsidR="006456B9" w:rsidRPr="002E21E3">
        <w:rPr>
          <w:spacing w:val="-6"/>
        </w:rPr>
        <w:t xml:space="preserve"> </w:t>
      </w:r>
      <w:r w:rsidR="006456B9" w:rsidRPr="002E21E3">
        <w:rPr>
          <w:spacing w:val="-2"/>
        </w:rPr>
        <w:t>subject</w:t>
      </w:r>
      <w:r w:rsidR="006456B9" w:rsidRPr="002E21E3">
        <w:rPr>
          <w:spacing w:val="-5"/>
        </w:rPr>
        <w:t xml:space="preserve"> </w:t>
      </w:r>
      <w:r w:rsidR="006456B9" w:rsidRPr="002E21E3">
        <w:t>to</w:t>
      </w:r>
      <w:r w:rsidR="006456B9" w:rsidRPr="002E21E3">
        <w:rPr>
          <w:spacing w:val="-5"/>
        </w:rPr>
        <w:t xml:space="preserve"> </w:t>
      </w:r>
      <w:r w:rsidR="006456B9" w:rsidRPr="002E21E3">
        <w:rPr>
          <w:spacing w:val="-1"/>
        </w:rPr>
        <w:t>change</w:t>
      </w:r>
      <w:r w:rsidR="006E56B3">
        <w:rPr>
          <w:spacing w:val="-1"/>
        </w:rPr>
        <w:t>.</w:t>
      </w:r>
      <w:r w:rsidR="006456B9" w:rsidRPr="002E21E3">
        <w:rPr>
          <w:spacing w:val="-5"/>
        </w:rPr>
        <w:t xml:space="preserve"> </w:t>
      </w:r>
      <w:r w:rsidR="006E56B3">
        <w:rPr>
          <w:spacing w:val="-5"/>
        </w:rPr>
        <w:t>S</w:t>
      </w:r>
      <w:r w:rsidR="00D85118" w:rsidRPr="002E21E3">
        <w:rPr>
          <w:spacing w:val="-5"/>
        </w:rPr>
        <w:t>hould that happen</w:t>
      </w:r>
      <w:r w:rsidR="001851BC">
        <w:rPr>
          <w:spacing w:val="-5"/>
        </w:rPr>
        <w:t>,</w:t>
      </w:r>
      <w:r w:rsidR="00D85118" w:rsidRPr="002E21E3">
        <w:rPr>
          <w:spacing w:val="-5"/>
        </w:rPr>
        <w:t xml:space="preserve"> </w:t>
      </w:r>
      <w:r w:rsidR="006E56B3">
        <w:rPr>
          <w:spacing w:val="-5"/>
        </w:rPr>
        <w:t>the student</w:t>
      </w:r>
      <w:r w:rsidR="00D85118" w:rsidRPr="002E21E3">
        <w:rPr>
          <w:spacing w:val="-5"/>
        </w:rPr>
        <w:t xml:space="preserve"> will be notified.</w:t>
      </w:r>
    </w:p>
    <w:p w14:paraId="21A15ACC" w14:textId="77777777" w:rsidR="001F7559" w:rsidRPr="002E21E3" w:rsidRDefault="001F7559">
      <w:pPr>
        <w:spacing w:before="8"/>
        <w:rPr>
          <w:rFonts w:ascii="Times New Roman" w:eastAsia="Times New Roman" w:hAnsi="Times New Roman" w:cs="Times New Roman"/>
          <w:i/>
          <w:sz w:val="24"/>
          <w:szCs w:val="24"/>
        </w:rPr>
      </w:pPr>
    </w:p>
    <w:p w14:paraId="46250273" w14:textId="089D150D" w:rsidR="00194115" w:rsidRPr="006956EC" w:rsidRDefault="006456B9" w:rsidP="00032AA4">
      <w:pPr>
        <w:pStyle w:val="BodyText"/>
        <w:ind w:left="0" w:right="344"/>
        <w:rPr>
          <w:rFonts w:cs="Times New Roman"/>
          <w:b/>
          <w:spacing w:val="11"/>
        </w:rPr>
      </w:pPr>
      <w:r w:rsidRPr="006956EC">
        <w:rPr>
          <w:rStyle w:val="Heading2Char"/>
          <w:b/>
        </w:rPr>
        <w:t>Course Description:</w:t>
      </w:r>
      <w:r w:rsidRPr="006956EC">
        <w:rPr>
          <w:rFonts w:cs="Times New Roman"/>
          <w:b/>
          <w:spacing w:val="11"/>
        </w:rPr>
        <w:t xml:space="preserve"> </w:t>
      </w:r>
    </w:p>
    <w:p w14:paraId="70371710" w14:textId="77777777" w:rsidR="002C27D7" w:rsidRPr="002C27D7" w:rsidRDefault="002C27D7" w:rsidP="002C27D7">
      <w:pPr>
        <w:pStyle w:val="BodyText"/>
        <w:ind w:right="344"/>
        <w:rPr>
          <w:rFonts w:cs="Times New Roman"/>
          <w:spacing w:val="-1"/>
          <w:lang w:bidi="en-US"/>
        </w:rPr>
      </w:pPr>
      <w:r w:rsidRPr="002C27D7">
        <w:rPr>
          <w:rFonts w:cs="Times New Roman"/>
          <w:spacing w:val="-1"/>
          <w:lang w:bidi="en-US"/>
        </w:rPr>
        <w:t xml:space="preserve">3 credit hours. </w:t>
      </w:r>
    </w:p>
    <w:p w14:paraId="0C7CB7E1" w14:textId="77777777" w:rsidR="002C27D7" w:rsidRPr="002C27D7" w:rsidRDefault="002C27D7" w:rsidP="002C27D7">
      <w:pPr>
        <w:pStyle w:val="BodyText"/>
        <w:ind w:right="344"/>
        <w:rPr>
          <w:rFonts w:cs="Times New Roman"/>
          <w:bCs/>
          <w:spacing w:val="-1"/>
          <w:lang w:bidi="en-US"/>
        </w:rPr>
      </w:pPr>
      <w:r w:rsidRPr="002C27D7">
        <w:rPr>
          <w:rFonts w:cs="Times New Roman"/>
          <w:bCs/>
          <w:spacing w:val="-1"/>
          <w:lang w:bidi="en-US"/>
        </w:rPr>
        <w:t>Origin and development of the Texas constitution, structure and powers of state and local government, federalism and inter-governmental relations, political participation, the election process, public policy, and the political culture of Texas</w:t>
      </w:r>
    </w:p>
    <w:p w14:paraId="14DBD46A" w14:textId="77777777" w:rsidR="00194115" w:rsidRPr="002E21E3" w:rsidRDefault="00194115" w:rsidP="00194115">
      <w:pPr>
        <w:pStyle w:val="BodyText"/>
        <w:ind w:right="344"/>
        <w:rPr>
          <w:rFonts w:cs="Times New Roman"/>
          <w:spacing w:val="-1"/>
        </w:rPr>
      </w:pPr>
    </w:p>
    <w:p w14:paraId="5070A9CB" w14:textId="0DCF33B3" w:rsidR="002939BA" w:rsidRPr="002E21E3" w:rsidRDefault="002939BA" w:rsidP="00032AA4">
      <w:pPr>
        <w:pStyle w:val="BodyText"/>
        <w:ind w:left="0" w:right="344"/>
        <w:rPr>
          <w:rFonts w:cs="Times New Roman"/>
          <w:color w:val="FF0000"/>
          <w:spacing w:val="-1"/>
        </w:rPr>
      </w:pPr>
      <w:r w:rsidRPr="006956EC">
        <w:t>Prerequisite(s):</w:t>
      </w:r>
      <w:r w:rsidR="006956EC">
        <w:t xml:space="preserve"> </w:t>
      </w:r>
      <w:r w:rsidR="00AE441B">
        <w:t>None</w:t>
      </w:r>
    </w:p>
    <w:p w14:paraId="0D2EAEEF" w14:textId="77777777" w:rsidR="00E53C66" w:rsidRPr="002E21E3" w:rsidRDefault="00E53C66" w:rsidP="002939BA">
      <w:pPr>
        <w:pStyle w:val="BodyText"/>
        <w:ind w:right="344"/>
        <w:rPr>
          <w:rFonts w:cs="Times New Roman"/>
          <w:spacing w:val="-1"/>
        </w:rPr>
      </w:pPr>
    </w:p>
    <w:p w14:paraId="52F9C6AA" w14:textId="0F3017AF" w:rsidR="00E53C66" w:rsidRPr="006956EC" w:rsidRDefault="00E53C66" w:rsidP="00032AA4">
      <w:pPr>
        <w:pStyle w:val="Heading1"/>
        <w:spacing w:line="281" w:lineRule="exact"/>
        <w:ind w:left="0"/>
        <w:rPr>
          <w:rFonts w:ascii="Times New Roman" w:hAnsi="Times New Roman" w:cs="Times New Roman"/>
          <w:spacing w:val="-1"/>
        </w:rPr>
      </w:pPr>
      <w:r w:rsidRPr="006956EC">
        <w:rPr>
          <w:rStyle w:val="Heading2Char"/>
        </w:rPr>
        <w:t>Student Learning Outcomes:</w:t>
      </w:r>
    </w:p>
    <w:p w14:paraId="69269E46" w14:textId="3E0284F3" w:rsidR="005D4E5C" w:rsidRPr="005D4E5C" w:rsidRDefault="005D4E5C" w:rsidP="005D4E5C">
      <w:pPr>
        <w:pStyle w:val="Heading1"/>
        <w:numPr>
          <w:ilvl w:val="0"/>
          <w:numId w:val="3"/>
        </w:numPr>
        <w:spacing w:line="281" w:lineRule="exact"/>
        <w:rPr>
          <w:rFonts w:asciiTheme="minorHAnsi" w:hAnsiTheme="minorHAnsi" w:cstheme="minorHAnsi"/>
          <w:b w:val="0"/>
          <w:bCs w:val="0"/>
          <w:spacing w:val="-1"/>
          <w:sz w:val="22"/>
          <w:szCs w:val="22"/>
          <w:lang w:bidi="en-US"/>
        </w:rPr>
      </w:pPr>
      <w:r w:rsidRPr="005D4E5C">
        <w:rPr>
          <w:rFonts w:asciiTheme="minorHAnsi" w:eastAsia="Times New Roman" w:hAnsiTheme="minorHAnsi" w:cstheme="minorHAnsi"/>
          <w:b w:val="0"/>
          <w:bCs w:val="0"/>
          <w:spacing w:val="-1"/>
          <w:sz w:val="22"/>
          <w:szCs w:val="22"/>
        </w:rPr>
        <w:t>Exp</w:t>
      </w:r>
      <w:r w:rsidRPr="005D4E5C">
        <w:rPr>
          <w:rFonts w:asciiTheme="minorHAnsi" w:hAnsiTheme="minorHAnsi" w:cstheme="minorHAnsi"/>
          <w:b w:val="0"/>
          <w:bCs w:val="0"/>
          <w:spacing w:val="-1"/>
          <w:sz w:val="22"/>
          <w:szCs w:val="22"/>
          <w:lang w:bidi="en-US"/>
        </w:rPr>
        <w:t xml:space="preserve">lain the origin and development of the Texas constitution. </w:t>
      </w:r>
    </w:p>
    <w:p w14:paraId="0992C5E4" w14:textId="77777777" w:rsidR="005D4E5C" w:rsidRPr="005D4E5C" w:rsidRDefault="005D4E5C" w:rsidP="005D4E5C">
      <w:pPr>
        <w:pStyle w:val="Heading1"/>
        <w:numPr>
          <w:ilvl w:val="0"/>
          <w:numId w:val="3"/>
        </w:numPr>
        <w:spacing w:line="281" w:lineRule="exact"/>
        <w:rPr>
          <w:rFonts w:asciiTheme="minorHAnsi" w:eastAsia="Times New Roman" w:hAnsiTheme="minorHAnsi" w:cstheme="minorHAnsi"/>
          <w:b w:val="0"/>
          <w:bCs w:val="0"/>
          <w:spacing w:val="-1"/>
          <w:sz w:val="22"/>
          <w:szCs w:val="22"/>
          <w:lang w:bidi="en-US"/>
        </w:rPr>
      </w:pPr>
      <w:r w:rsidRPr="005D4E5C">
        <w:rPr>
          <w:rFonts w:asciiTheme="minorHAnsi" w:eastAsia="Times New Roman" w:hAnsiTheme="minorHAnsi" w:cstheme="minorHAnsi"/>
          <w:b w:val="0"/>
          <w:bCs w:val="0"/>
          <w:spacing w:val="-1"/>
          <w:sz w:val="22"/>
          <w:szCs w:val="22"/>
          <w:lang w:bidi="en-US"/>
        </w:rPr>
        <w:t xml:space="preserve">Demonstrate state and local political systems and their relationship with the federal government. </w:t>
      </w:r>
    </w:p>
    <w:p w14:paraId="5EBE62DD" w14:textId="77777777" w:rsidR="005D4E5C" w:rsidRPr="005D4E5C" w:rsidRDefault="005D4E5C" w:rsidP="005D4E5C">
      <w:pPr>
        <w:pStyle w:val="Heading1"/>
        <w:numPr>
          <w:ilvl w:val="0"/>
          <w:numId w:val="3"/>
        </w:numPr>
        <w:spacing w:line="281" w:lineRule="exact"/>
        <w:rPr>
          <w:rFonts w:asciiTheme="minorHAnsi" w:eastAsia="Times New Roman" w:hAnsiTheme="minorHAnsi" w:cstheme="minorHAnsi"/>
          <w:b w:val="0"/>
          <w:bCs w:val="0"/>
          <w:spacing w:val="-1"/>
          <w:sz w:val="22"/>
          <w:szCs w:val="22"/>
          <w:lang w:bidi="en-US"/>
        </w:rPr>
      </w:pPr>
      <w:r w:rsidRPr="005D4E5C">
        <w:rPr>
          <w:rFonts w:asciiTheme="minorHAnsi" w:eastAsia="Times New Roman" w:hAnsiTheme="minorHAnsi" w:cstheme="minorHAnsi"/>
          <w:b w:val="0"/>
          <w:bCs w:val="0"/>
          <w:spacing w:val="-1"/>
          <w:sz w:val="22"/>
          <w:szCs w:val="22"/>
          <w:lang w:bidi="en-US"/>
        </w:rPr>
        <w:t xml:space="preserve">Describe separation of powers and checks and balances in both theory and practice in Texas. </w:t>
      </w:r>
    </w:p>
    <w:p w14:paraId="48E3AA7A" w14:textId="77777777" w:rsidR="005D4E5C" w:rsidRPr="005D4E5C" w:rsidRDefault="005D4E5C" w:rsidP="005D4E5C">
      <w:pPr>
        <w:pStyle w:val="Heading1"/>
        <w:numPr>
          <w:ilvl w:val="0"/>
          <w:numId w:val="3"/>
        </w:numPr>
        <w:spacing w:line="281" w:lineRule="exact"/>
        <w:rPr>
          <w:rFonts w:asciiTheme="minorHAnsi" w:eastAsia="Times New Roman" w:hAnsiTheme="minorHAnsi" w:cstheme="minorHAnsi"/>
          <w:b w:val="0"/>
          <w:bCs w:val="0"/>
          <w:spacing w:val="-1"/>
          <w:sz w:val="22"/>
          <w:szCs w:val="22"/>
          <w:lang w:bidi="en-US"/>
        </w:rPr>
      </w:pPr>
      <w:r w:rsidRPr="005D4E5C">
        <w:rPr>
          <w:rFonts w:asciiTheme="minorHAnsi" w:eastAsia="Times New Roman" w:hAnsiTheme="minorHAnsi" w:cstheme="minorHAnsi"/>
          <w:b w:val="0"/>
          <w:bCs w:val="0"/>
          <w:spacing w:val="-1"/>
          <w:sz w:val="22"/>
          <w:szCs w:val="22"/>
          <w:lang w:bidi="en-US"/>
        </w:rPr>
        <w:t xml:space="preserve">Demonstrate knowledge of the legislative, executive, and judicial branches of Texas government. </w:t>
      </w:r>
    </w:p>
    <w:p w14:paraId="610FDD44" w14:textId="77777777" w:rsidR="005D4E5C" w:rsidRPr="005D4E5C" w:rsidRDefault="005D4E5C" w:rsidP="005D4E5C">
      <w:pPr>
        <w:pStyle w:val="Heading1"/>
        <w:numPr>
          <w:ilvl w:val="0"/>
          <w:numId w:val="3"/>
        </w:numPr>
        <w:spacing w:line="281" w:lineRule="exact"/>
        <w:rPr>
          <w:rFonts w:asciiTheme="minorHAnsi" w:eastAsia="Times New Roman" w:hAnsiTheme="minorHAnsi" w:cstheme="minorHAnsi"/>
          <w:b w:val="0"/>
          <w:bCs w:val="0"/>
          <w:spacing w:val="-1"/>
          <w:sz w:val="22"/>
          <w:szCs w:val="22"/>
          <w:lang w:bidi="en-US"/>
        </w:rPr>
      </w:pPr>
      <w:r w:rsidRPr="005D4E5C">
        <w:rPr>
          <w:rFonts w:asciiTheme="minorHAnsi" w:eastAsia="Times New Roman" w:hAnsiTheme="minorHAnsi" w:cstheme="minorHAnsi"/>
          <w:b w:val="0"/>
          <w:bCs w:val="0"/>
          <w:spacing w:val="-1"/>
          <w:sz w:val="22"/>
          <w:szCs w:val="22"/>
          <w:lang w:bidi="en-US"/>
        </w:rPr>
        <w:t>Evaluate the role of public opinion, interest groups, and political parties in Texas.</w:t>
      </w:r>
    </w:p>
    <w:p w14:paraId="38A85677" w14:textId="77777777" w:rsidR="005D4E5C" w:rsidRPr="005D4E5C" w:rsidRDefault="005D4E5C" w:rsidP="005D4E5C">
      <w:pPr>
        <w:pStyle w:val="Heading1"/>
        <w:numPr>
          <w:ilvl w:val="0"/>
          <w:numId w:val="3"/>
        </w:numPr>
        <w:spacing w:line="281" w:lineRule="exact"/>
        <w:rPr>
          <w:rFonts w:asciiTheme="minorHAnsi" w:eastAsia="Times New Roman" w:hAnsiTheme="minorHAnsi" w:cstheme="minorHAnsi"/>
          <w:b w:val="0"/>
          <w:bCs w:val="0"/>
          <w:spacing w:val="-1"/>
          <w:sz w:val="22"/>
          <w:szCs w:val="22"/>
          <w:lang w:bidi="en-US"/>
        </w:rPr>
      </w:pPr>
      <w:r w:rsidRPr="005D4E5C">
        <w:rPr>
          <w:rFonts w:asciiTheme="minorHAnsi" w:eastAsia="Times New Roman" w:hAnsiTheme="minorHAnsi" w:cstheme="minorHAnsi"/>
          <w:b w:val="0"/>
          <w:bCs w:val="0"/>
          <w:spacing w:val="-1"/>
          <w:sz w:val="22"/>
          <w:szCs w:val="22"/>
          <w:lang w:bidi="en-US"/>
        </w:rPr>
        <w:t xml:space="preserve">Analyze the state and local election process. </w:t>
      </w:r>
    </w:p>
    <w:p w14:paraId="2D09E820" w14:textId="77777777" w:rsidR="005D4E5C" w:rsidRPr="005D4E5C" w:rsidRDefault="005D4E5C" w:rsidP="005D4E5C">
      <w:pPr>
        <w:pStyle w:val="Heading1"/>
        <w:numPr>
          <w:ilvl w:val="0"/>
          <w:numId w:val="3"/>
        </w:numPr>
        <w:spacing w:line="281" w:lineRule="exact"/>
        <w:rPr>
          <w:rFonts w:asciiTheme="minorHAnsi" w:eastAsia="Times New Roman" w:hAnsiTheme="minorHAnsi" w:cstheme="minorHAnsi"/>
          <w:b w:val="0"/>
          <w:bCs w:val="0"/>
          <w:spacing w:val="-1"/>
          <w:sz w:val="22"/>
          <w:szCs w:val="22"/>
          <w:lang w:bidi="en-US"/>
        </w:rPr>
      </w:pPr>
      <w:r w:rsidRPr="005D4E5C">
        <w:rPr>
          <w:rFonts w:asciiTheme="minorHAnsi" w:eastAsia="Times New Roman" w:hAnsiTheme="minorHAnsi" w:cstheme="minorHAnsi"/>
          <w:b w:val="0"/>
          <w:bCs w:val="0"/>
          <w:spacing w:val="-1"/>
          <w:sz w:val="22"/>
          <w:szCs w:val="22"/>
          <w:lang w:bidi="en-US"/>
        </w:rPr>
        <w:t xml:space="preserve">Identify the rights and responsibilities of citizens. </w:t>
      </w:r>
    </w:p>
    <w:p w14:paraId="39ED5E55" w14:textId="701AE5BE" w:rsidR="00D5381A" w:rsidRPr="005D4E5C" w:rsidRDefault="005D4E5C" w:rsidP="005D4E5C">
      <w:pPr>
        <w:pStyle w:val="Heading1"/>
        <w:numPr>
          <w:ilvl w:val="0"/>
          <w:numId w:val="3"/>
        </w:numPr>
        <w:spacing w:line="281" w:lineRule="exact"/>
        <w:rPr>
          <w:rFonts w:asciiTheme="minorHAnsi" w:eastAsia="Times New Roman" w:hAnsiTheme="minorHAnsi" w:cstheme="minorHAnsi"/>
          <w:b w:val="0"/>
          <w:bCs w:val="0"/>
          <w:spacing w:val="-1"/>
          <w:sz w:val="22"/>
          <w:szCs w:val="22"/>
        </w:rPr>
      </w:pPr>
      <w:r w:rsidRPr="005D4E5C">
        <w:rPr>
          <w:rFonts w:asciiTheme="minorHAnsi" w:eastAsia="Times New Roman" w:hAnsiTheme="minorHAnsi" w:cstheme="minorHAnsi"/>
          <w:b w:val="0"/>
          <w:bCs w:val="0"/>
          <w:spacing w:val="-1"/>
          <w:sz w:val="22"/>
          <w:szCs w:val="22"/>
          <w:lang w:bidi="en-US"/>
        </w:rPr>
        <w:t>Analyze issues and policies and political culture of Texas</w:t>
      </w:r>
    </w:p>
    <w:p w14:paraId="5A893A6A" w14:textId="77777777" w:rsidR="001954E4" w:rsidRDefault="001954E4" w:rsidP="00032AA4">
      <w:pPr>
        <w:pStyle w:val="Heading1"/>
        <w:ind w:left="0"/>
        <w:rPr>
          <w:rStyle w:val="Heading2Char"/>
        </w:rPr>
      </w:pPr>
    </w:p>
    <w:p w14:paraId="09E372E5" w14:textId="6C3C25F6" w:rsidR="006956EC" w:rsidRDefault="00E53C66" w:rsidP="00032AA4">
      <w:pPr>
        <w:pStyle w:val="Heading1"/>
        <w:ind w:left="0"/>
        <w:rPr>
          <w:rFonts w:ascii="Times New Roman" w:hAnsi="Times New Roman" w:cs="Times New Roman"/>
          <w:spacing w:val="-1"/>
        </w:rPr>
      </w:pPr>
      <w:r w:rsidRPr="006956EC">
        <w:rPr>
          <w:rStyle w:val="Heading2Char"/>
        </w:rPr>
        <w:t>Evaluation/Grading Policy:</w:t>
      </w:r>
      <w:r w:rsidR="007C22BE">
        <w:rPr>
          <w:rFonts w:ascii="Times New Roman" w:hAnsi="Times New Roman" w:cs="Times New Roman"/>
          <w:spacing w:val="-1"/>
        </w:rPr>
        <w:t xml:space="preserve"> </w:t>
      </w:r>
    </w:p>
    <w:p w14:paraId="631539F3" w14:textId="405D1776" w:rsidR="006956EC" w:rsidRDefault="006956EC" w:rsidP="00032AA4">
      <w:pPr>
        <w:pStyle w:val="Heading1"/>
        <w:ind w:left="0"/>
        <w:rPr>
          <w:rFonts w:ascii="Times New Roman" w:hAnsi="Times New Roman" w:cs="Times New Roman"/>
          <w:spacing w:val="-1"/>
        </w:rPr>
      </w:pPr>
    </w:p>
    <w:p w14:paraId="6B86D125" w14:textId="77777777" w:rsidR="006956EC" w:rsidRPr="00FD015A" w:rsidRDefault="006956EC" w:rsidP="006956EC">
      <w:pPr>
        <w:rPr>
          <w:i/>
        </w:rPr>
      </w:pPr>
      <w:r w:rsidRPr="00FD015A">
        <w:rPr>
          <w:i/>
        </w:rPr>
        <w:lastRenderedPageBreak/>
        <w:t xml:space="preserve">The breakdown </w:t>
      </w:r>
      <w:r w:rsidRPr="00FD015A">
        <w:rPr>
          <w:i/>
          <w:spacing w:val="-2"/>
        </w:rPr>
        <w:t xml:space="preserve">of </w:t>
      </w:r>
      <w:r w:rsidRPr="00FD015A">
        <w:rPr>
          <w:i/>
        </w:rPr>
        <w:t>the course requirements</w:t>
      </w:r>
      <w:r w:rsidRPr="00FD015A">
        <w:rPr>
          <w:i/>
          <w:spacing w:val="-2"/>
        </w:rPr>
        <w:t xml:space="preserve"> </w:t>
      </w:r>
      <w:r w:rsidRPr="00FD015A">
        <w:rPr>
          <w:i/>
        </w:rPr>
        <w:t>is as</w:t>
      </w:r>
      <w:r w:rsidRPr="00FD015A">
        <w:rPr>
          <w:i/>
          <w:spacing w:val="-2"/>
        </w:rPr>
        <w:t xml:space="preserve"> </w:t>
      </w:r>
      <w:r w:rsidRPr="00FD015A">
        <w:rPr>
          <w:i/>
        </w:rPr>
        <w:t>follows:</w:t>
      </w:r>
    </w:p>
    <w:p w14:paraId="39C992E2" w14:textId="0514CCBC" w:rsidR="006956EC" w:rsidRDefault="006956EC" w:rsidP="00032AA4">
      <w:pPr>
        <w:pStyle w:val="Heading1"/>
        <w:ind w:left="0"/>
        <w:rPr>
          <w:rFonts w:ascii="Times New Roman" w:hAnsi="Times New Roman" w:cs="Times New Roman"/>
          <w:spacing w:val="-1"/>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Caption w:val="Weighted Assignment Scale"/>
        <w:tblDescription w:val="The table provides the percentage weight for each content category required in the course"/>
      </w:tblPr>
      <w:tblGrid>
        <w:gridCol w:w="724"/>
        <w:gridCol w:w="2184"/>
      </w:tblGrid>
      <w:tr w:rsidR="006956EC" w:rsidRPr="000C1E62" w14:paraId="2967C097" w14:textId="77777777" w:rsidTr="006956EC">
        <w:trPr>
          <w:trHeight w:hRule="exact" w:val="643"/>
        </w:trPr>
        <w:tc>
          <w:tcPr>
            <w:tcW w:w="724" w:type="dxa"/>
            <w:shd w:val="clear" w:color="auto" w:fill="D9D9D9" w:themeFill="background1" w:themeFillShade="D9"/>
            <w:vAlign w:val="center"/>
          </w:tcPr>
          <w:p w14:paraId="15BA505B" w14:textId="77777777" w:rsidR="006956EC" w:rsidRPr="00E64AAE" w:rsidRDefault="006956EC" w:rsidP="00E64AAE">
            <w:pPr>
              <w:jc w:val="center"/>
              <w:rPr>
                <w:b/>
                <w:bCs/>
                <w:sz w:val="24"/>
              </w:rPr>
            </w:pPr>
            <w:r w:rsidRPr="00E64AAE">
              <w:rPr>
                <w:b/>
                <w:bCs/>
                <w:sz w:val="24"/>
              </w:rPr>
              <w:t>%</w:t>
            </w:r>
          </w:p>
        </w:tc>
        <w:tc>
          <w:tcPr>
            <w:tcW w:w="2184" w:type="dxa"/>
            <w:shd w:val="clear" w:color="auto" w:fill="D9D9D9" w:themeFill="background1" w:themeFillShade="D9"/>
            <w:vAlign w:val="center"/>
          </w:tcPr>
          <w:p w14:paraId="27A96A82" w14:textId="77777777" w:rsidR="006956EC" w:rsidRPr="00E64AAE" w:rsidRDefault="006956EC" w:rsidP="00E64AAE">
            <w:pPr>
              <w:jc w:val="center"/>
              <w:rPr>
                <w:b/>
                <w:bCs/>
                <w:sz w:val="24"/>
              </w:rPr>
            </w:pPr>
            <w:r w:rsidRPr="00E64AAE">
              <w:rPr>
                <w:b/>
                <w:bCs/>
                <w:sz w:val="24"/>
              </w:rPr>
              <w:t>Requirement</w:t>
            </w:r>
          </w:p>
        </w:tc>
      </w:tr>
      <w:tr w:rsidR="006956EC" w:rsidRPr="000C1E62" w14:paraId="043DB5A2" w14:textId="77777777" w:rsidTr="006956EC">
        <w:trPr>
          <w:trHeight w:hRule="exact" w:val="784"/>
        </w:trPr>
        <w:tc>
          <w:tcPr>
            <w:tcW w:w="724" w:type="dxa"/>
            <w:vAlign w:val="center"/>
          </w:tcPr>
          <w:p w14:paraId="0C541FA6" w14:textId="4567F12D" w:rsidR="006956EC" w:rsidRPr="000C1E62" w:rsidRDefault="0068721C" w:rsidP="00947934">
            <w:pPr>
              <w:pStyle w:val="TableParagraph"/>
              <w:spacing w:line="246" w:lineRule="exact"/>
              <w:ind w:left="102"/>
              <w:jc w:val="center"/>
              <w:rPr>
                <w:rFonts w:ascii="Times New Roman" w:eastAsia="Times New Roman" w:hAnsi="Times New Roman" w:cs="Times New Roman"/>
              </w:rPr>
            </w:pPr>
            <w:bookmarkStart w:id="0" w:name="_Hlk190265490"/>
            <w:r>
              <w:rPr>
                <w:rFonts w:ascii="Times New Roman" w:hAnsi="Times New Roman" w:cs="Times New Roman"/>
              </w:rPr>
              <w:t>40</w:t>
            </w:r>
            <w:r w:rsidR="006956EC" w:rsidRPr="000C1E62">
              <w:rPr>
                <w:rFonts w:ascii="Times New Roman" w:hAnsi="Times New Roman" w:cs="Times New Roman"/>
              </w:rPr>
              <w:t>%</w:t>
            </w:r>
          </w:p>
        </w:tc>
        <w:tc>
          <w:tcPr>
            <w:tcW w:w="2184" w:type="dxa"/>
            <w:vAlign w:val="center"/>
          </w:tcPr>
          <w:p w14:paraId="124EDF07" w14:textId="77777777" w:rsidR="006956EC" w:rsidRDefault="006956EC" w:rsidP="00947934">
            <w:pPr>
              <w:pStyle w:val="TableParagraph"/>
              <w:spacing w:line="246" w:lineRule="exact"/>
              <w:ind w:left="102"/>
              <w:jc w:val="center"/>
              <w:rPr>
                <w:rFonts w:ascii="Times New Roman" w:hAnsi="Times New Roman" w:cs="Times New Roman"/>
                <w:spacing w:val="-1"/>
              </w:rPr>
            </w:pPr>
          </w:p>
          <w:p w14:paraId="76CEBA19" w14:textId="622C16B6" w:rsidR="006956EC" w:rsidRDefault="00AE441B" w:rsidP="00947934">
            <w:pPr>
              <w:pStyle w:val="TableParagraph"/>
              <w:spacing w:line="246" w:lineRule="exact"/>
              <w:ind w:left="102"/>
              <w:jc w:val="center"/>
              <w:rPr>
                <w:rFonts w:ascii="Times New Roman" w:hAnsi="Times New Roman" w:cs="Times New Roman"/>
                <w:spacing w:val="-1"/>
              </w:rPr>
            </w:pPr>
            <w:r>
              <w:rPr>
                <w:rFonts w:ascii="Times New Roman" w:hAnsi="Times New Roman" w:cs="Times New Roman"/>
                <w:spacing w:val="-1"/>
              </w:rPr>
              <w:t>Assignments</w:t>
            </w:r>
          </w:p>
          <w:p w14:paraId="73C657E0" w14:textId="7E00C867" w:rsidR="006956EC" w:rsidRDefault="006956EC" w:rsidP="00AE441B">
            <w:pPr>
              <w:pStyle w:val="TableParagraph"/>
              <w:spacing w:line="246" w:lineRule="exact"/>
              <w:ind w:left="102"/>
              <w:rPr>
                <w:rFonts w:ascii="Times New Roman" w:hAnsi="Times New Roman" w:cs="Times New Roman"/>
                <w:spacing w:val="-1"/>
              </w:rPr>
            </w:pPr>
          </w:p>
          <w:p w14:paraId="1B2623E3" w14:textId="77777777" w:rsidR="006956EC" w:rsidRPr="000C1E62" w:rsidRDefault="006956EC" w:rsidP="00947934">
            <w:pPr>
              <w:pStyle w:val="TableParagraph"/>
              <w:spacing w:line="246" w:lineRule="exact"/>
              <w:ind w:left="102"/>
              <w:jc w:val="center"/>
              <w:rPr>
                <w:rFonts w:ascii="Times New Roman" w:hAnsi="Times New Roman" w:cs="Times New Roman"/>
                <w:spacing w:val="-1"/>
              </w:rPr>
            </w:pPr>
          </w:p>
          <w:p w14:paraId="213B8A8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p>
        </w:tc>
      </w:tr>
      <w:tr w:rsidR="006956EC" w:rsidRPr="000C1E62" w14:paraId="2152703F" w14:textId="77777777" w:rsidTr="006956EC">
        <w:trPr>
          <w:trHeight w:hRule="exact" w:val="740"/>
        </w:trPr>
        <w:tc>
          <w:tcPr>
            <w:tcW w:w="724" w:type="dxa"/>
            <w:vAlign w:val="center"/>
          </w:tcPr>
          <w:p w14:paraId="4E6DCCDC" w14:textId="4ED80AA0" w:rsidR="006956EC" w:rsidRPr="000C1E62" w:rsidRDefault="0068721C" w:rsidP="00947934">
            <w:pPr>
              <w:pStyle w:val="TableParagraph"/>
              <w:spacing w:line="246" w:lineRule="exact"/>
              <w:ind w:left="102"/>
              <w:jc w:val="center"/>
              <w:rPr>
                <w:rFonts w:ascii="Times New Roman" w:eastAsia="Times New Roman" w:hAnsi="Times New Roman" w:cs="Times New Roman"/>
              </w:rPr>
            </w:pPr>
            <w:r>
              <w:rPr>
                <w:rFonts w:ascii="Times New Roman" w:hAnsi="Times New Roman" w:cs="Times New Roman"/>
              </w:rPr>
              <w:t>25</w:t>
            </w:r>
            <w:r w:rsidR="006956EC" w:rsidRPr="000C1E62">
              <w:rPr>
                <w:rFonts w:ascii="Times New Roman" w:hAnsi="Times New Roman" w:cs="Times New Roman"/>
              </w:rPr>
              <w:t>%</w:t>
            </w:r>
          </w:p>
        </w:tc>
        <w:tc>
          <w:tcPr>
            <w:tcW w:w="2184" w:type="dxa"/>
            <w:vAlign w:val="center"/>
          </w:tcPr>
          <w:p w14:paraId="6558F8EC" w14:textId="2249BA28" w:rsidR="006956EC" w:rsidRPr="000C1E62" w:rsidRDefault="0068721C" w:rsidP="00947934">
            <w:pPr>
              <w:pStyle w:val="TableParagraph"/>
              <w:spacing w:line="259" w:lineRule="auto"/>
              <w:ind w:left="102" w:right="355"/>
              <w:jc w:val="center"/>
              <w:rPr>
                <w:rFonts w:ascii="Times New Roman" w:eastAsia="Times New Roman" w:hAnsi="Times New Roman" w:cs="Times New Roman"/>
              </w:rPr>
            </w:pPr>
            <w:r>
              <w:rPr>
                <w:rFonts w:ascii="Times New Roman" w:hAnsi="Times New Roman" w:cs="Times New Roman"/>
                <w:spacing w:val="-1"/>
              </w:rPr>
              <w:t>Midterm Exam</w:t>
            </w:r>
          </w:p>
        </w:tc>
      </w:tr>
      <w:tr w:rsidR="006956EC" w:rsidRPr="000C1E62" w14:paraId="34EB95C1" w14:textId="77777777" w:rsidTr="006956EC">
        <w:trPr>
          <w:trHeight w:hRule="exact" w:val="740"/>
        </w:trPr>
        <w:tc>
          <w:tcPr>
            <w:tcW w:w="724" w:type="dxa"/>
            <w:vAlign w:val="center"/>
          </w:tcPr>
          <w:p w14:paraId="59413D31" w14:textId="5719FA8B" w:rsidR="006956EC" w:rsidRDefault="003F7B9A"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10</w:t>
            </w:r>
            <w:r w:rsidR="006956EC">
              <w:rPr>
                <w:rFonts w:ascii="Times New Roman" w:hAnsi="Times New Roman" w:cs="Times New Roman"/>
              </w:rPr>
              <w:t>%</w:t>
            </w:r>
          </w:p>
        </w:tc>
        <w:tc>
          <w:tcPr>
            <w:tcW w:w="2184" w:type="dxa"/>
            <w:vAlign w:val="center"/>
          </w:tcPr>
          <w:p w14:paraId="36D56E0C" w14:textId="6EB8EC50" w:rsidR="006956EC" w:rsidRDefault="0068721C"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Essay</w:t>
            </w:r>
          </w:p>
        </w:tc>
      </w:tr>
      <w:tr w:rsidR="009E28BF" w:rsidRPr="000C1E62" w14:paraId="33EF1284" w14:textId="77777777" w:rsidTr="006956EC">
        <w:trPr>
          <w:trHeight w:hRule="exact" w:val="740"/>
        </w:trPr>
        <w:tc>
          <w:tcPr>
            <w:tcW w:w="724" w:type="dxa"/>
            <w:vAlign w:val="center"/>
          </w:tcPr>
          <w:p w14:paraId="0471D799" w14:textId="7D0DB8B0" w:rsidR="009E28BF" w:rsidRDefault="003F7B9A"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25</w:t>
            </w:r>
            <w:r w:rsidR="009E28BF">
              <w:rPr>
                <w:rFonts w:ascii="Times New Roman" w:hAnsi="Times New Roman" w:cs="Times New Roman"/>
              </w:rPr>
              <w:t>%</w:t>
            </w:r>
          </w:p>
        </w:tc>
        <w:tc>
          <w:tcPr>
            <w:tcW w:w="2184" w:type="dxa"/>
            <w:vAlign w:val="center"/>
          </w:tcPr>
          <w:p w14:paraId="1E68C234" w14:textId="5FC2108D" w:rsidR="009E28BF" w:rsidRDefault="0068721C"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Final Exam</w:t>
            </w:r>
          </w:p>
        </w:tc>
      </w:tr>
      <w:bookmarkEnd w:id="0"/>
    </w:tbl>
    <w:p w14:paraId="1E851E65" w14:textId="77777777" w:rsidR="006956EC" w:rsidRDefault="006956EC" w:rsidP="006956EC">
      <w:pPr>
        <w:rPr>
          <w:i/>
        </w:rPr>
      </w:pPr>
    </w:p>
    <w:p w14:paraId="0D823762" w14:textId="4068ADEF" w:rsidR="006956EC" w:rsidRPr="00FD015A" w:rsidRDefault="006956EC" w:rsidP="006956EC">
      <w:pPr>
        <w:rPr>
          <w:i/>
        </w:rPr>
      </w:pPr>
      <w:r w:rsidRPr="00FD015A">
        <w:rPr>
          <w:i/>
        </w:rPr>
        <w:t>Semester grades will</w:t>
      </w:r>
      <w:r w:rsidRPr="00FD015A">
        <w:rPr>
          <w:i/>
          <w:spacing w:val="1"/>
        </w:rPr>
        <w:t xml:space="preserve"> </w:t>
      </w:r>
      <w:r w:rsidRPr="00FD015A">
        <w:rPr>
          <w:i/>
          <w:spacing w:val="-2"/>
        </w:rPr>
        <w:t>be</w:t>
      </w:r>
      <w:r w:rsidRPr="00FD015A">
        <w:rPr>
          <w:i/>
        </w:rPr>
        <w:t xml:space="preserve"> earned as</w:t>
      </w:r>
      <w:r w:rsidRPr="00FD015A">
        <w:rPr>
          <w:i/>
          <w:spacing w:val="-2"/>
        </w:rPr>
        <w:t xml:space="preserve"> </w:t>
      </w:r>
      <w:r w:rsidRPr="00FD015A">
        <w:rPr>
          <w:i/>
        </w:rPr>
        <w:t>follows</w:t>
      </w:r>
    </w:p>
    <w:p w14:paraId="57935B4E" w14:textId="77777777" w:rsidR="006956EC" w:rsidRPr="000C1E62" w:rsidRDefault="006956EC" w:rsidP="006956EC">
      <w:pPr>
        <w:rPr>
          <w:rFonts w:ascii="Times New Roman" w:hAnsi="Times New Roman" w:cs="Times New Roman"/>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0C1E62"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77777777" w:rsidR="006956EC" w:rsidRPr="00E64AAE" w:rsidRDefault="006956EC" w:rsidP="00E64AAE">
            <w:pPr>
              <w:jc w:val="center"/>
              <w:rPr>
                <w:b/>
                <w:bCs/>
                <w:sz w:val="24"/>
              </w:rPr>
            </w:pPr>
            <w:r w:rsidRPr="00E64AAE">
              <w:rPr>
                <w:b/>
                <w:bCs/>
                <w:sz w:val="24"/>
              </w:rPr>
              <w:t>Percentage</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E64AAE" w:rsidRDefault="006956EC" w:rsidP="00E64AAE">
            <w:pPr>
              <w:jc w:val="center"/>
              <w:rPr>
                <w:b/>
                <w:bCs/>
                <w:sz w:val="24"/>
              </w:rPr>
            </w:pPr>
            <w:r w:rsidRPr="00E64AAE">
              <w:rPr>
                <w:b/>
                <w:bCs/>
                <w:sz w:val="24"/>
              </w:rPr>
              <w:t>Letter Grade</w:t>
            </w:r>
          </w:p>
        </w:tc>
      </w:tr>
      <w:tr w:rsidR="006956EC" w:rsidRPr="000C1E62"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90%</w:t>
            </w:r>
            <w:r w:rsidRPr="000C1E62">
              <w:rPr>
                <w:rFonts w:ascii="Times New Roman" w:hAnsi="Times New Roman" w:cs="Times New Roman"/>
                <w:spacing w:val="1"/>
              </w:rPr>
              <w:t xml:space="preserve"> </w:t>
            </w:r>
            <w:r w:rsidRPr="000C1E62">
              <w:rPr>
                <w:rFonts w:ascii="Times New Roman" w:hAnsi="Times New Roman" w:cs="Times New Roman"/>
                <w:spacing w:val="-1"/>
              </w:rPr>
              <w:t>and</w:t>
            </w:r>
            <w:r w:rsidRPr="000C1E62">
              <w:rPr>
                <w:rFonts w:ascii="Times New Roman" w:hAnsi="Times New Roman" w:cs="Times New Roman"/>
              </w:rPr>
              <w:t xml:space="preserve"> </w:t>
            </w:r>
            <w:r w:rsidRPr="000C1E62">
              <w:rPr>
                <w:rFonts w:ascii="Times New Roman" w:hAnsi="Times New Roman" w:cs="Times New Roman"/>
                <w:spacing w:val="-1"/>
              </w:rPr>
              <w:t>above</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A</w:t>
            </w:r>
          </w:p>
        </w:tc>
      </w:tr>
      <w:tr w:rsidR="006956EC" w:rsidRPr="000C1E62"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80 </w:t>
            </w:r>
            <w:r w:rsidRPr="000C1E62">
              <w:rPr>
                <w:rFonts w:ascii="Times New Roman" w:eastAsia="Times New Roman" w:hAnsi="Times New Roman" w:cs="Times New Roman"/>
                <w:spacing w:val="-1"/>
              </w:rPr>
              <w:t>%–89%</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B</w:t>
            </w:r>
          </w:p>
        </w:tc>
      </w:tr>
      <w:tr w:rsidR="006956EC" w:rsidRPr="000C1E62"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70 </w:t>
            </w:r>
            <w:r w:rsidRPr="000C1E62">
              <w:rPr>
                <w:rFonts w:ascii="Times New Roman" w:eastAsia="Times New Roman" w:hAnsi="Times New Roman" w:cs="Times New Roman"/>
                <w:spacing w:val="-1"/>
              </w:rPr>
              <w:t>%–79%</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C</w:t>
            </w:r>
          </w:p>
        </w:tc>
      </w:tr>
      <w:tr w:rsidR="006956EC" w:rsidRPr="000C1E62" w14:paraId="7484562B"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D52BD5E"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60%–69</w:t>
            </w:r>
            <w:r w:rsidRPr="000C1E62">
              <w:rPr>
                <w:rFonts w:ascii="Times New Roman" w:eastAsia="Times New Roman" w:hAnsi="Times New Roman" w:cs="Times New Roman"/>
                <w:spacing w:val="-3"/>
              </w:rPr>
              <w:t xml:space="preserve"> </w:t>
            </w:r>
            <w:r w:rsidRPr="000C1E62">
              <w:rPr>
                <w:rFonts w:ascii="Times New Roman" w:eastAsia="Times New Roman" w:hAnsi="Times New Roman" w:cs="Times New Roman"/>
              </w:rPr>
              <w:t>%</w:t>
            </w:r>
          </w:p>
        </w:tc>
        <w:tc>
          <w:tcPr>
            <w:tcW w:w="2249" w:type="dxa"/>
            <w:tcBorders>
              <w:top w:val="single" w:sz="5" w:space="0" w:color="000000"/>
              <w:left w:val="single" w:sz="5" w:space="0" w:color="000000"/>
              <w:bottom w:val="single" w:sz="5" w:space="0" w:color="000000"/>
              <w:right w:val="single" w:sz="5" w:space="0" w:color="000000"/>
            </w:tcBorders>
            <w:vAlign w:val="center"/>
          </w:tcPr>
          <w:p w14:paraId="6A37AA12"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hAnsi="Times New Roman" w:cs="Times New Roman"/>
              </w:rPr>
              <w:t>D</w:t>
            </w:r>
          </w:p>
        </w:tc>
      </w:tr>
      <w:tr w:rsidR="006956EC" w:rsidRPr="000C1E62"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59.9%</w:t>
            </w:r>
            <w:r w:rsidRPr="000C1E62">
              <w:rPr>
                <w:rFonts w:ascii="Times New Roman" w:hAnsi="Times New Roman" w:cs="Times New Roman"/>
                <w:spacing w:val="-2"/>
              </w:rPr>
              <w:t xml:space="preserve"> </w:t>
            </w:r>
            <w:r w:rsidRPr="000C1E62">
              <w:rPr>
                <w:rFonts w:ascii="Times New Roman" w:hAnsi="Times New Roman" w:cs="Times New Roman"/>
              </w:rPr>
              <w:t xml:space="preserve">and </w:t>
            </w:r>
            <w:r w:rsidRPr="000C1E62">
              <w:rPr>
                <w:rFonts w:ascii="Times New Roman" w:hAnsi="Times New Roman" w:cs="Times New Roman"/>
                <w:spacing w:val="-1"/>
              </w:rPr>
              <w:t>below</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F</w:t>
            </w:r>
          </w:p>
        </w:tc>
      </w:tr>
    </w:tbl>
    <w:p w14:paraId="1E65A50C" w14:textId="77777777" w:rsidR="006956EC" w:rsidRPr="000C1E62" w:rsidRDefault="006956EC" w:rsidP="006956EC">
      <w:pPr>
        <w:rPr>
          <w:rFonts w:ascii="Times New Roman" w:hAnsi="Times New Roman" w:cs="Times New Roman"/>
          <w:noProof/>
        </w:rPr>
      </w:pPr>
    </w:p>
    <w:p w14:paraId="09FEF99A" w14:textId="2E126B4F" w:rsidR="006956EC" w:rsidRDefault="006956EC" w:rsidP="00032AA4">
      <w:pPr>
        <w:pStyle w:val="Heading1"/>
        <w:ind w:left="0"/>
        <w:rPr>
          <w:rFonts w:ascii="Times New Roman" w:hAnsi="Times New Roman" w:cs="Times New Roman"/>
          <w:spacing w:val="-1"/>
        </w:rPr>
      </w:pPr>
    </w:p>
    <w:p w14:paraId="0A004F77" w14:textId="6F57909D" w:rsidR="00CC59F8" w:rsidRPr="00CC59F8" w:rsidRDefault="00CC59F8" w:rsidP="00CC59F8">
      <w:pPr>
        <w:rPr>
          <w:bCs/>
        </w:rPr>
      </w:pPr>
      <w:r w:rsidRPr="00CC59F8">
        <w:rPr>
          <w:bCs/>
        </w:rPr>
        <w:t>Grades in this course are based on the student’s ability to complete assigned work, demonstrate understanding of course concepts, and communicate ideas clearly in written and/or oral form. Students are expected to complete all required readings, module activities, assessments, exams, and communication assignments by the posted deadlines in Blackboard.</w:t>
      </w:r>
    </w:p>
    <w:p w14:paraId="600883DC" w14:textId="77777777" w:rsidR="00CC59F8" w:rsidRDefault="00CC59F8" w:rsidP="00CC59F8">
      <w:pPr>
        <w:rPr>
          <w:bCs/>
        </w:rPr>
      </w:pPr>
    </w:p>
    <w:p w14:paraId="4515B010" w14:textId="77777777" w:rsidR="007A488A" w:rsidRDefault="00CC59F8" w:rsidP="00B92BB4">
      <w:pPr>
        <w:rPr>
          <w:bCs/>
        </w:rPr>
      </w:pPr>
      <w:r w:rsidRPr="00CC59F8">
        <w:rPr>
          <w:bCs/>
        </w:rPr>
        <w:t>The course grade will be calculated according to the grading categories listed in the syllabus and Blackboard gradebook. These categories may include exams, quizzes or assessments, discussion posts, article presentations, written reflections, bill analysis or proposal assignments, essays, and other module activities connected to the Student Learning Outcomes for the course.</w:t>
      </w:r>
      <w:r w:rsidR="00B92BB4">
        <w:rPr>
          <w:bCs/>
        </w:rPr>
        <w:t xml:space="preserve"> </w:t>
      </w:r>
    </w:p>
    <w:p w14:paraId="42D318EB" w14:textId="77777777" w:rsidR="007A488A" w:rsidRDefault="007A488A" w:rsidP="00B92BB4">
      <w:pPr>
        <w:rPr>
          <w:bCs/>
        </w:rPr>
      </w:pPr>
    </w:p>
    <w:p w14:paraId="286BF865" w14:textId="6C1027C8" w:rsidR="00B92BB4" w:rsidRPr="00B92BB4" w:rsidRDefault="00B92BB4" w:rsidP="00B92BB4">
      <w:pPr>
        <w:rPr>
          <w:b/>
        </w:rPr>
      </w:pPr>
      <w:r w:rsidRPr="00B92BB4">
        <w:rPr>
          <w:b/>
        </w:rPr>
        <w:t>Late Work:</w:t>
      </w:r>
      <w:r>
        <w:rPr>
          <w:b/>
        </w:rPr>
        <w:t xml:space="preserve"> </w:t>
      </w:r>
      <w:r w:rsidRPr="00B92BB4">
        <w:rPr>
          <w:bCs/>
        </w:rPr>
        <w:t>Students are responsible for submitting all assignments by the posted deadlines in Blackboard. Because this course is organized by modules, late work can make it difficult to stay on track. Students should check due dates regularly and plan ahead.</w:t>
      </w:r>
      <w:r>
        <w:rPr>
          <w:bCs/>
        </w:rPr>
        <w:t xml:space="preserve"> </w:t>
      </w:r>
      <w:r w:rsidRPr="00B92BB4">
        <w:rPr>
          <w:bCs/>
        </w:rPr>
        <w:t>Late work may receive a grade penalty unless prior arrangements have been made with the instructor. Work submitted after the module closes may not be accepted unless there are documented circumstances or the instructor has approved an extension. Students who know they will have difficulty meeting a deadline should contact the instructor before the due date whenever possible.</w:t>
      </w:r>
    </w:p>
    <w:p w14:paraId="48F52BE5" w14:textId="5124FDD4" w:rsidR="00CC59F8" w:rsidRPr="00B92BB4" w:rsidRDefault="00CC59F8" w:rsidP="00CC59F8">
      <w:pPr>
        <w:rPr>
          <w:b/>
        </w:rPr>
      </w:pPr>
    </w:p>
    <w:p w14:paraId="3A1250E3" w14:textId="77777777" w:rsidR="00AA4CBF" w:rsidRDefault="00AA4CBF" w:rsidP="00CC59F8">
      <w:pPr>
        <w:rPr>
          <w:bCs/>
        </w:rPr>
      </w:pPr>
    </w:p>
    <w:p w14:paraId="3CA0E23A" w14:textId="77777777" w:rsidR="00AA4CBF" w:rsidRPr="00CC59F8" w:rsidRDefault="00AA4CBF" w:rsidP="00CC59F8">
      <w:pPr>
        <w:rPr>
          <w:bCs/>
        </w:rPr>
      </w:pPr>
    </w:p>
    <w:p w14:paraId="6E47EC4A" w14:textId="00A1DBB8" w:rsidR="00E53C66" w:rsidRPr="006F7317" w:rsidRDefault="00E53C66" w:rsidP="006F7317">
      <w:pPr>
        <w:rPr>
          <w:bCs/>
        </w:rPr>
      </w:pPr>
    </w:p>
    <w:p w14:paraId="5840B88F" w14:textId="77777777" w:rsidR="00E53C66" w:rsidRPr="006956EC" w:rsidRDefault="00E53C66" w:rsidP="00E53C66">
      <w:pPr>
        <w:spacing w:before="11"/>
        <w:rPr>
          <w:rFonts w:ascii="Times New Roman" w:eastAsia="Cambria" w:hAnsi="Times New Roman" w:cs="Times New Roman"/>
          <w:sz w:val="23"/>
          <w:szCs w:val="23"/>
        </w:rPr>
      </w:pPr>
    </w:p>
    <w:p w14:paraId="45F53285" w14:textId="548B548B" w:rsidR="002939BA" w:rsidRDefault="002939BA" w:rsidP="00032AA4">
      <w:pPr>
        <w:pStyle w:val="Heading1"/>
        <w:ind w:left="0"/>
        <w:rPr>
          <w:rFonts w:ascii="Times New Roman" w:hAnsi="Times New Roman" w:cs="Times New Roman"/>
          <w:spacing w:val="-1"/>
        </w:rPr>
      </w:pPr>
      <w:r w:rsidRPr="006F7317">
        <w:rPr>
          <w:rStyle w:val="Heading2Char"/>
        </w:rPr>
        <w:lastRenderedPageBreak/>
        <w:t>Required Instructional Materials</w:t>
      </w:r>
      <w:r w:rsidR="006456B9" w:rsidRPr="006F7317">
        <w:rPr>
          <w:rStyle w:val="Heading2Char"/>
        </w:rPr>
        <w:t>:</w:t>
      </w:r>
      <w:r w:rsidR="00777592">
        <w:rPr>
          <w:rFonts w:ascii="Times New Roman" w:hAnsi="Times New Roman" w:cs="Times New Roman"/>
          <w:spacing w:val="-1"/>
        </w:rPr>
        <w:t xml:space="preserve"> </w:t>
      </w:r>
    </w:p>
    <w:p w14:paraId="0142B0D3" w14:textId="77777777" w:rsidR="0070343D" w:rsidRPr="0070343D" w:rsidRDefault="0070343D" w:rsidP="0070343D">
      <w:pPr>
        <w:pStyle w:val="Heading1"/>
        <w:ind w:right="290"/>
      </w:pPr>
      <w:r w:rsidRPr="0070343D">
        <w:rPr>
          <w:i/>
          <w:iCs/>
        </w:rPr>
        <w:t>Texas Government</w:t>
      </w:r>
    </w:p>
    <w:p w14:paraId="76864B31" w14:textId="77777777" w:rsidR="0070343D" w:rsidRPr="0070343D" w:rsidRDefault="0070343D" w:rsidP="0070343D">
      <w:pPr>
        <w:pStyle w:val="Heading1"/>
        <w:ind w:right="290"/>
      </w:pPr>
      <w:r w:rsidRPr="0070343D">
        <w:t>Available through OER Commons:</w:t>
      </w:r>
    </w:p>
    <w:p w14:paraId="18FF8E04" w14:textId="1AAE0721" w:rsidR="0070343D" w:rsidRPr="0070343D" w:rsidRDefault="00813F3B" w:rsidP="0070343D">
      <w:pPr>
        <w:pStyle w:val="Heading1"/>
        <w:ind w:right="290"/>
      </w:pPr>
      <w:hyperlink r:id="rId11" w:tgtFrame="_blank" w:history="1">
        <w:r>
          <w:rPr>
            <w:rStyle w:val="Hyperlink"/>
          </w:rPr>
          <w:t>This link will take you to OER Commons</w:t>
        </w:r>
        <w:r w:rsidR="0082723D">
          <w:rPr>
            <w:rStyle w:val="Hyperlink"/>
          </w:rPr>
          <w:t xml:space="preserve"> to your </w:t>
        </w:r>
        <w:proofErr w:type="spellStart"/>
        <w:r w:rsidR="0082723D">
          <w:rPr>
            <w:rStyle w:val="Hyperlink"/>
          </w:rPr>
          <w:t>ebook</w:t>
        </w:r>
        <w:proofErr w:type="spellEnd"/>
        <w:r>
          <w:rPr>
            <w:rStyle w:val="Hyperlink"/>
          </w:rPr>
          <w:t>.</w:t>
        </w:r>
      </w:hyperlink>
    </w:p>
    <w:p w14:paraId="023F4AD4" w14:textId="2D6E2840" w:rsidR="00263411" w:rsidRPr="00263411" w:rsidRDefault="00263411" w:rsidP="0070343D">
      <w:pPr>
        <w:pStyle w:val="Heading1"/>
        <w:ind w:left="0" w:right="290"/>
      </w:pPr>
    </w:p>
    <w:p w14:paraId="163C0D25" w14:textId="3986E8E2" w:rsidR="001F7559" w:rsidRPr="00E672CE" w:rsidRDefault="00D91054" w:rsidP="00032AA4">
      <w:pPr>
        <w:pStyle w:val="Heading1"/>
        <w:ind w:left="0" w:right="290"/>
      </w:pPr>
      <w:r w:rsidRPr="002E21E3">
        <w:rPr>
          <w:rFonts w:ascii="Times New Roman" w:hAnsi="Times New Roman" w:cs="Times New Roman"/>
          <w:spacing w:val="-1"/>
        </w:rPr>
        <w:tab/>
      </w:r>
      <w:r w:rsidRPr="002E21E3">
        <w:rPr>
          <w:rFonts w:ascii="Times New Roman" w:hAnsi="Times New Roman" w:cs="Times New Roman"/>
          <w:spacing w:val="-1"/>
        </w:rPr>
        <w:tab/>
      </w:r>
      <w:r w:rsidRPr="002E21E3">
        <w:rPr>
          <w:rFonts w:ascii="Times New Roman" w:hAnsi="Times New Roman" w:cs="Times New Roman"/>
          <w:spacing w:val="-1"/>
        </w:rPr>
        <w:tab/>
      </w:r>
      <w:r w:rsidRPr="002E21E3">
        <w:rPr>
          <w:rFonts w:ascii="Times New Roman" w:hAnsi="Times New Roman" w:cs="Times New Roman"/>
          <w:spacing w:val="-1"/>
        </w:rPr>
        <w:tab/>
      </w:r>
      <w:r w:rsidRPr="002E21E3">
        <w:rPr>
          <w:rFonts w:ascii="Times New Roman" w:hAnsi="Times New Roman" w:cs="Times New Roman"/>
          <w:spacing w:val="-1"/>
        </w:rPr>
        <w:tab/>
      </w:r>
      <w:r w:rsidRPr="002E21E3">
        <w:rPr>
          <w:rFonts w:ascii="Times New Roman" w:hAnsi="Times New Roman" w:cs="Times New Roman"/>
          <w:spacing w:val="-1"/>
        </w:rPr>
        <w:tab/>
      </w:r>
    </w:p>
    <w:p w14:paraId="18D0FD3D" w14:textId="77777777" w:rsidR="001F7559" w:rsidRPr="002E21E3" w:rsidRDefault="001F7559">
      <w:pPr>
        <w:spacing w:before="1"/>
        <w:rPr>
          <w:rFonts w:ascii="Times New Roman" w:eastAsia="Cambria" w:hAnsi="Times New Roman" w:cs="Times New Roman"/>
          <w:b/>
          <w:bCs/>
          <w:sz w:val="24"/>
          <w:szCs w:val="24"/>
        </w:rPr>
      </w:pPr>
    </w:p>
    <w:p w14:paraId="248FDADD" w14:textId="44BFF52A" w:rsidR="002939BA" w:rsidRDefault="002939BA" w:rsidP="00E672CE">
      <w:pPr>
        <w:pStyle w:val="Heading1"/>
        <w:ind w:left="0"/>
        <w:rPr>
          <w:rFonts w:ascii="Times New Roman" w:hAnsi="Times New Roman" w:cs="Times New Roman"/>
          <w:spacing w:val="-1"/>
        </w:rPr>
      </w:pPr>
      <w:r w:rsidRPr="00E672CE">
        <w:rPr>
          <w:rStyle w:val="Heading2Char"/>
        </w:rPr>
        <w:t>Optional Instructional Materials:</w:t>
      </w:r>
      <w:r w:rsidR="00777592">
        <w:rPr>
          <w:rFonts w:ascii="Times New Roman" w:hAnsi="Times New Roman" w:cs="Times New Roman"/>
          <w:spacing w:val="-1"/>
        </w:rPr>
        <w:t xml:space="preserve"> </w:t>
      </w:r>
    </w:p>
    <w:p w14:paraId="132D3622" w14:textId="6F06B192" w:rsidR="00E672CE" w:rsidRDefault="00CC0AF6" w:rsidP="00E672CE">
      <w:r>
        <w:t>N/A</w:t>
      </w:r>
    </w:p>
    <w:p w14:paraId="3DCC11A0" w14:textId="77777777" w:rsidR="00777592" w:rsidRDefault="00777592" w:rsidP="00777592">
      <w:pPr>
        <w:pStyle w:val="Heading1"/>
        <w:rPr>
          <w:rFonts w:ascii="Times New Roman" w:hAnsi="Times New Roman" w:cs="Times New Roman"/>
          <w:b w:val="0"/>
          <w:bCs w:val="0"/>
        </w:rPr>
      </w:pPr>
    </w:p>
    <w:p w14:paraId="58CCE996" w14:textId="5485B1BD" w:rsidR="00777592" w:rsidRDefault="00777592" w:rsidP="00E672CE">
      <w:pPr>
        <w:pStyle w:val="Heading1"/>
        <w:ind w:left="0"/>
        <w:rPr>
          <w:rFonts w:ascii="Times New Roman" w:hAnsi="Times New Roman" w:cs="Times New Roman"/>
        </w:rPr>
      </w:pPr>
      <w:r w:rsidRPr="00E672CE">
        <w:rPr>
          <w:rStyle w:val="Heading2Char"/>
        </w:rPr>
        <w:t>Minimum Technology Requirements:</w:t>
      </w:r>
    </w:p>
    <w:p w14:paraId="5DEBC264" w14:textId="7AB28EA2" w:rsidR="00451D04" w:rsidRPr="00CC0AF6" w:rsidRDefault="00451D04" w:rsidP="00451D04">
      <w:pPr>
        <w:rPr>
          <w:rFonts w:cstheme="minorHAnsi"/>
          <w:sz w:val="24"/>
          <w:szCs w:val="24"/>
        </w:rPr>
      </w:pPr>
      <w:r w:rsidRPr="00CC0AF6">
        <w:rPr>
          <w:rFonts w:cstheme="minorHAnsi"/>
          <w:sz w:val="24"/>
          <w:szCs w:val="24"/>
          <w:u w:val="single"/>
        </w:rPr>
        <w:t>You must have access to a computer to take this course</w:t>
      </w:r>
      <w:r w:rsidRPr="00CC0AF6">
        <w:rPr>
          <w:rFonts w:cstheme="minorHAnsi"/>
          <w:sz w:val="24"/>
          <w:szCs w:val="24"/>
        </w:rPr>
        <w:t>. Your computer needs to have Windows XP SP3 or later or MAC OS X10.3 or higher.  You will need Office 2003 or higher, and you will need broadband internet access. You can check your operating system by right clicking on the My Computer icon on the home screen.  You can check your word processing program by going to Start and clicking on All Programs.  You will find your Office program there.  If you do not have access to a computer with the minimum computer requirements, I strongly suggest that you reconsider taking this online course.</w:t>
      </w:r>
      <w:r w:rsidRPr="00CC0AF6">
        <w:rPr>
          <w:rFonts w:cstheme="minorHAnsi"/>
          <w:b/>
          <w:sz w:val="24"/>
          <w:szCs w:val="24"/>
        </w:rPr>
        <w:t xml:space="preserve"> </w:t>
      </w:r>
    </w:p>
    <w:p w14:paraId="28009201" w14:textId="1BD1630B" w:rsidR="00E672CE" w:rsidRPr="00CC0AF6" w:rsidRDefault="00E672CE" w:rsidP="00E672CE">
      <w:pPr>
        <w:rPr>
          <w:rFonts w:cstheme="minorHAnsi"/>
        </w:rPr>
      </w:pPr>
    </w:p>
    <w:p w14:paraId="4829FDC0" w14:textId="77777777" w:rsidR="001F7559" w:rsidRPr="00CC0AF6" w:rsidRDefault="001F7559">
      <w:pPr>
        <w:spacing w:before="1"/>
        <w:rPr>
          <w:rFonts w:eastAsia="Cambria" w:cstheme="minorHAnsi"/>
          <w:sz w:val="24"/>
          <w:szCs w:val="24"/>
        </w:rPr>
      </w:pPr>
    </w:p>
    <w:p w14:paraId="00AF580F" w14:textId="1748BE57" w:rsidR="0071137F" w:rsidRPr="00CC0AF6" w:rsidRDefault="002939BA" w:rsidP="00B82463">
      <w:pPr>
        <w:pStyle w:val="BodyText"/>
        <w:ind w:left="0" w:right="344"/>
        <w:rPr>
          <w:rFonts w:asciiTheme="minorHAnsi" w:hAnsiTheme="minorHAnsi" w:cstheme="minorHAnsi"/>
          <w:spacing w:val="-1"/>
        </w:rPr>
      </w:pPr>
      <w:r w:rsidRPr="00CC0AF6">
        <w:rPr>
          <w:rStyle w:val="Heading2Char"/>
          <w:rFonts w:asciiTheme="minorHAnsi" w:hAnsiTheme="minorHAnsi" w:cstheme="minorHAnsi"/>
          <w:b/>
        </w:rPr>
        <w:t>Required Computer Literacy Skills:</w:t>
      </w:r>
      <w:r w:rsidR="00777592" w:rsidRPr="00CC0AF6">
        <w:rPr>
          <w:rFonts w:asciiTheme="minorHAnsi" w:hAnsiTheme="minorHAnsi" w:cstheme="minorHAnsi"/>
          <w:spacing w:val="-1"/>
        </w:rPr>
        <w:t xml:space="preserve"> </w:t>
      </w:r>
      <w:r w:rsidR="0071137F" w:rsidRPr="00CC0AF6">
        <w:rPr>
          <w:rFonts w:asciiTheme="minorHAnsi" w:hAnsiTheme="minorHAnsi" w:cstheme="minorHAnsi"/>
        </w:rPr>
        <w:t xml:space="preserve">Ability to use Blackboard as well as Microsoft Office. Microsoft Office programs, including Word, are provided free to all enrolled students. </w:t>
      </w:r>
    </w:p>
    <w:p w14:paraId="61D1DCC3" w14:textId="77777777" w:rsidR="0071137F" w:rsidRPr="00CC0AF6" w:rsidRDefault="0071137F" w:rsidP="0071137F">
      <w:pPr>
        <w:rPr>
          <w:rFonts w:cstheme="minorHAnsi"/>
        </w:rPr>
      </w:pPr>
      <w:r w:rsidRPr="00CC0AF6">
        <w:rPr>
          <w:rFonts w:cstheme="minorHAnsi"/>
        </w:rPr>
        <w:t xml:space="preserve"> </w:t>
      </w:r>
    </w:p>
    <w:p w14:paraId="3261A253" w14:textId="416C2346" w:rsidR="00E672CE" w:rsidRPr="00E672CE" w:rsidRDefault="00E672CE" w:rsidP="00E672CE"/>
    <w:p w14:paraId="1582792A" w14:textId="77777777" w:rsidR="002939BA" w:rsidRPr="00E672CE" w:rsidRDefault="002939BA" w:rsidP="00777592">
      <w:pPr>
        <w:pStyle w:val="Heading1"/>
        <w:spacing w:line="281" w:lineRule="exact"/>
        <w:ind w:left="0"/>
        <w:rPr>
          <w:rFonts w:ascii="Times New Roman" w:hAnsi="Times New Roman" w:cs="Times New Roman"/>
          <w:spacing w:val="-1"/>
        </w:rPr>
      </w:pPr>
    </w:p>
    <w:p w14:paraId="7779A7E3" w14:textId="77777777" w:rsidR="00CC0AF6" w:rsidRDefault="002939BA" w:rsidP="00B82463">
      <w:pPr>
        <w:pStyle w:val="Heading1"/>
        <w:spacing w:line="281" w:lineRule="exact"/>
        <w:rPr>
          <w:rFonts w:ascii="Times New Roman" w:hAnsi="Times New Roman" w:cs="Times New Roman"/>
          <w:spacing w:val="-1"/>
        </w:rPr>
      </w:pPr>
      <w:r w:rsidRPr="00E672CE">
        <w:rPr>
          <w:rStyle w:val="Heading2Char"/>
        </w:rPr>
        <w:t>Course Structure and Overview</w:t>
      </w:r>
      <w:r w:rsidR="006456B9" w:rsidRPr="00E672CE">
        <w:rPr>
          <w:rStyle w:val="Heading2Char"/>
        </w:rPr>
        <w:t>:</w:t>
      </w:r>
      <w:r w:rsidR="00777592" w:rsidRPr="00E672CE">
        <w:rPr>
          <w:rFonts w:ascii="Times New Roman" w:hAnsi="Times New Roman" w:cs="Times New Roman"/>
          <w:spacing w:val="-1"/>
        </w:rPr>
        <w:t xml:space="preserve"> </w:t>
      </w:r>
    </w:p>
    <w:p w14:paraId="5C628C37" w14:textId="177ED337" w:rsidR="00B82463" w:rsidRPr="00CC0AF6" w:rsidRDefault="00B82463" w:rsidP="00B82463">
      <w:pPr>
        <w:pStyle w:val="Heading1"/>
        <w:spacing w:line="281" w:lineRule="exact"/>
        <w:rPr>
          <w:rFonts w:asciiTheme="minorHAnsi" w:hAnsiTheme="minorHAnsi" w:cstheme="minorHAnsi"/>
          <w:b w:val="0"/>
          <w:bCs w:val="0"/>
          <w:spacing w:val="-1"/>
        </w:rPr>
      </w:pPr>
      <w:r w:rsidRPr="00CC0AF6">
        <w:rPr>
          <w:rFonts w:asciiTheme="minorHAnsi" w:hAnsiTheme="minorHAnsi" w:cstheme="minorHAnsi"/>
          <w:b w:val="0"/>
          <w:bCs w:val="0"/>
          <w:spacing w:val="-1"/>
        </w:rPr>
        <w:t>This course is organized into modules in Blackboard. Each module includes assigned readings and may also include videos, podcasts, primary sources, lecture materials, assessments, written reflections, and other activities connected to the course Student Learning Outcomes. Students should follow the course schedule and Blackboard module folders carefully, as all required work and due dates will be posted there.</w:t>
      </w:r>
    </w:p>
    <w:p w14:paraId="4BAA09FF" w14:textId="77777777" w:rsidR="00B82463" w:rsidRPr="00B82463" w:rsidRDefault="00B82463" w:rsidP="00B82463">
      <w:pPr>
        <w:pStyle w:val="Heading1"/>
        <w:spacing w:line="281" w:lineRule="exact"/>
        <w:rPr>
          <w:rFonts w:asciiTheme="majorHAnsi" w:hAnsiTheme="majorHAnsi" w:cs="Times New Roman"/>
          <w:b w:val="0"/>
          <w:bCs w:val="0"/>
          <w:spacing w:val="-1"/>
        </w:rPr>
      </w:pPr>
      <w:r w:rsidRPr="00B82463">
        <w:rPr>
          <w:rFonts w:ascii="Times New Roman" w:hAnsi="Times New Roman" w:cs="Times New Roman"/>
          <w:spacing w:val="-1"/>
        </w:rPr>
        <w:t>Midterm Exam</w:t>
      </w:r>
      <w:r w:rsidRPr="00B82463">
        <w:rPr>
          <w:rFonts w:ascii="Times New Roman" w:hAnsi="Times New Roman" w:cs="Times New Roman"/>
          <w:spacing w:val="-1"/>
        </w:rPr>
        <w:br/>
      </w:r>
      <w:r w:rsidRPr="00B82463">
        <w:rPr>
          <w:rFonts w:asciiTheme="majorHAnsi" w:hAnsiTheme="majorHAnsi" w:cs="Times New Roman"/>
          <w:b w:val="0"/>
          <w:bCs w:val="0"/>
          <w:spacing w:val="-1"/>
        </w:rPr>
        <w:t>The midterm exam will cover material from the first half of the course. This includes the major concepts, readings, activities, and assessments from the early modules. Students should review the study materials, module content, key terms, and course concepts before taking the exam.</w:t>
      </w:r>
    </w:p>
    <w:p w14:paraId="554E6AAE" w14:textId="77777777" w:rsidR="00B82463" w:rsidRPr="00CC0AF6" w:rsidRDefault="00B82463" w:rsidP="00B82463">
      <w:pPr>
        <w:pStyle w:val="Heading1"/>
        <w:spacing w:line="281" w:lineRule="exact"/>
        <w:rPr>
          <w:rFonts w:asciiTheme="minorHAnsi" w:hAnsiTheme="minorHAnsi" w:cstheme="minorHAnsi"/>
          <w:b w:val="0"/>
          <w:bCs w:val="0"/>
          <w:spacing w:val="-1"/>
        </w:rPr>
      </w:pPr>
      <w:r w:rsidRPr="00B82463">
        <w:rPr>
          <w:rFonts w:ascii="Times New Roman" w:hAnsi="Times New Roman" w:cs="Times New Roman"/>
          <w:spacing w:val="-1"/>
        </w:rPr>
        <w:t>Final Exam</w:t>
      </w:r>
      <w:r w:rsidRPr="00B82463">
        <w:rPr>
          <w:rFonts w:ascii="Times New Roman" w:hAnsi="Times New Roman" w:cs="Times New Roman"/>
          <w:spacing w:val="-1"/>
        </w:rPr>
        <w:br/>
      </w:r>
      <w:r w:rsidRPr="00CC0AF6">
        <w:rPr>
          <w:rFonts w:asciiTheme="minorHAnsi" w:hAnsiTheme="minorHAnsi" w:cstheme="minorHAnsi"/>
          <w:b w:val="0"/>
          <w:bCs w:val="0"/>
          <w:spacing w:val="-1"/>
        </w:rPr>
        <w:t>The final exam will focus primarily on material covered in the second half of the course, but it may also include comprehensive questions that connect back to earlier concepts. Students should be prepared to demonstrate their understanding of the major themes of the course, including constitutional principles, institutions of government, political participation, civil rights and liberties, public policy, and citizenship.</w:t>
      </w:r>
    </w:p>
    <w:p w14:paraId="3C5F7665" w14:textId="77777777" w:rsidR="00B82463" w:rsidRPr="00CC0AF6" w:rsidRDefault="00B82463" w:rsidP="00B82463">
      <w:pPr>
        <w:pStyle w:val="Heading1"/>
        <w:spacing w:line="281" w:lineRule="exact"/>
        <w:rPr>
          <w:rFonts w:asciiTheme="minorHAnsi" w:hAnsiTheme="minorHAnsi" w:cstheme="minorHAnsi"/>
          <w:b w:val="0"/>
          <w:bCs w:val="0"/>
          <w:spacing w:val="-1"/>
        </w:rPr>
      </w:pPr>
      <w:r w:rsidRPr="00B82463">
        <w:rPr>
          <w:rFonts w:ascii="Times New Roman" w:hAnsi="Times New Roman" w:cs="Times New Roman"/>
          <w:spacing w:val="-1"/>
        </w:rPr>
        <w:t>Online Coursework</w:t>
      </w:r>
      <w:r w:rsidRPr="00B82463">
        <w:rPr>
          <w:rFonts w:ascii="Times New Roman" w:hAnsi="Times New Roman" w:cs="Times New Roman"/>
          <w:spacing w:val="-1"/>
        </w:rPr>
        <w:br/>
      </w:r>
      <w:r w:rsidRPr="00CC0AF6">
        <w:rPr>
          <w:rFonts w:asciiTheme="minorHAnsi" w:hAnsiTheme="minorHAnsi" w:cstheme="minorHAnsi"/>
          <w:b w:val="0"/>
          <w:bCs w:val="0"/>
          <w:spacing w:val="-1"/>
        </w:rPr>
        <w:t>Online coursework will be completed through Blackboard. This may include readings, videos, podcasts, quizzes, assessments, reflection posts, discussion activities, and other module assignments. Students are responsible for completing all assigned work by the posted deadlines. Because this course uses OER materials, students should rely on the readings and resources provided in Blackboard rather than purchasing outside course materials unless otherwise instructed.</w:t>
      </w:r>
    </w:p>
    <w:p w14:paraId="354DCAB9" w14:textId="77777777" w:rsidR="00B82463" w:rsidRPr="00CC0AF6" w:rsidRDefault="00B82463" w:rsidP="00B82463">
      <w:pPr>
        <w:pStyle w:val="Heading1"/>
        <w:spacing w:line="281" w:lineRule="exact"/>
        <w:rPr>
          <w:rFonts w:asciiTheme="minorHAnsi" w:hAnsiTheme="minorHAnsi" w:cstheme="minorHAnsi"/>
          <w:b w:val="0"/>
          <w:bCs w:val="0"/>
          <w:spacing w:val="-1"/>
        </w:rPr>
      </w:pPr>
      <w:r w:rsidRPr="00B82463">
        <w:rPr>
          <w:rFonts w:ascii="Times New Roman" w:hAnsi="Times New Roman" w:cs="Times New Roman"/>
          <w:spacing w:val="-1"/>
        </w:rPr>
        <w:t>Communication Activities</w:t>
      </w:r>
      <w:r w:rsidRPr="00B82463">
        <w:rPr>
          <w:rFonts w:ascii="Times New Roman" w:hAnsi="Times New Roman" w:cs="Times New Roman"/>
          <w:spacing w:val="-1"/>
        </w:rPr>
        <w:br/>
      </w:r>
      <w:r w:rsidRPr="00CC0AF6">
        <w:rPr>
          <w:rFonts w:asciiTheme="minorHAnsi" w:hAnsiTheme="minorHAnsi" w:cstheme="minorHAnsi"/>
          <w:b w:val="0"/>
          <w:bCs w:val="0"/>
          <w:spacing w:val="-1"/>
        </w:rPr>
        <w:t xml:space="preserve">Communication activities are designed to help students engage with course material through written and/or oral expression. These assignments may include introductory posts, article presentations, discussion board reflections, classmate responses, bill analysis or proposal assignments, essays, and </w:t>
      </w:r>
      <w:r w:rsidRPr="00CC0AF6">
        <w:rPr>
          <w:rFonts w:asciiTheme="minorHAnsi" w:hAnsiTheme="minorHAnsi" w:cstheme="minorHAnsi"/>
          <w:b w:val="0"/>
          <w:bCs w:val="0"/>
          <w:spacing w:val="-1"/>
        </w:rPr>
        <w:lastRenderedPageBreak/>
        <w:t>other activities that require students to explain, analyze, and apply government concepts. These assignments are intended to strengthen critical thinking, civic understanding, and the ability to connect course concepts to current events and real-world government issues.</w:t>
      </w:r>
    </w:p>
    <w:p w14:paraId="78B92B9B" w14:textId="0466E05F" w:rsidR="00E672CE" w:rsidRDefault="00E672CE" w:rsidP="00E672CE">
      <w:pPr>
        <w:pStyle w:val="Heading1"/>
        <w:spacing w:line="281" w:lineRule="exact"/>
        <w:ind w:left="0"/>
        <w:rPr>
          <w:rFonts w:ascii="Times New Roman" w:hAnsi="Times New Roman" w:cs="Times New Roman"/>
          <w:spacing w:val="-1"/>
        </w:rPr>
      </w:pPr>
    </w:p>
    <w:p w14:paraId="496EFE39" w14:textId="3A540356" w:rsidR="001F7559" w:rsidRPr="00E672CE" w:rsidRDefault="001F7559" w:rsidP="00E672CE"/>
    <w:p w14:paraId="421BB2DD" w14:textId="77777777" w:rsidR="0079655E" w:rsidRPr="00E672CE" w:rsidRDefault="0079655E" w:rsidP="00777592">
      <w:pPr>
        <w:pStyle w:val="BodyText"/>
        <w:ind w:left="0"/>
        <w:rPr>
          <w:rFonts w:eastAsia="Cambria" w:cs="Times New Roman"/>
          <w:sz w:val="23"/>
          <w:szCs w:val="23"/>
        </w:rPr>
      </w:pPr>
    </w:p>
    <w:p w14:paraId="314EA9DC" w14:textId="77777777" w:rsidR="00E672CE" w:rsidRDefault="0079655E" w:rsidP="00E672CE">
      <w:pPr>
        <w:pStyle w:val="Heading1"/>
        <w:spacing w:line="281" w:lineRule="exact"/>
        <w:ind w:left="0"/>
        <w:rPr>
          <w:rFonts w:ascii="Times New Roman" w:hAnsi="Times New Roman" w:cs="Times New Roman"/>
          <w:spacing w:val="-1"/>
        </w:rPr>
      </w:pPr>
      <w:r w:rsidRPr="00E672CE">
        <w:rPr>
          <w:rStyle w:val="Heading2Char"/>
        </w:rPr>
        <w:t>Communications:</w:t>
      </w:r>
      <w:r w:rsidR="00777592" w:rsidRPr="00E672CE">
        <w:rPr>
          <w:rFonts w:ascii="Times New Roman" w:hAnsi="Times New Roman" w:cs="Times New Roman"/>
          <w:spacing w:val="-1"/>
        </w:rPr>
        <w:t xml:space="preserve"> </w:t>
      </w:r>
    </w:p>
    <w:p w14:paraId="3BA9A02D" w14:textId="6797701F" w:rsidR="00C6042A" w:rsidRPr="00E672CE" w:rsidRDefault="000C29E1" w:rsidP="00E672CE">
      <w:pPr>
        <w:rPr>
          <w:b/>
          <w:bCs/>
        </w:rPr>
      </w:pPr>
      <w:r w:rsidRPr="000C29E1">
        <w:rPr>
          <w:sz w:val="24"/>
          <w:szCs w:val="24"/>
        </w:rPr>
        <w:t>Emails will be answered within 24 hours. NTCC email is the official form of communication used by the college.</w:t>
      </w:r>
    </w:p>
    <w:p w14:paraId="6705E7DC" w14:textId="77777777" w:rsidR="008E6BBB" w:rsidRPr="00E672CE" w:rsidRDefault="008E6BBB" w:rsidP="008E6BBB">
      <w:pPr>
        <w:pStyle w:val="Heading1"/>
        <w:jc w:val="right"/>
        <w:rPr>
          <w:rFonts w:ascii="Times New Roman" w:hAnsi="Times New Roman" w:cs="Times New Roman"/>
          <w:b w:val="0"/>
          <w:bCs w:val="0"/>
          <w:spacing w:val="-1"/>
          <w:sz w:val="20"/>
          <w:szCs w:val="20"/>
        </w:rPr>
      </w:pPr>
    </w:p>
    <w:p w14:paraId="1CC083AE" w14:textId="77777777" w:rsidR="00E672CE" w:rsidRDefault="0079655E" w:rsidP="00E672CE">
      <w:pPr>
        <w:pStyle w:val="Heading1"/>
        <w:ind w:left="0"/>
        <w:rPr>
          <w:rFonts w:ascii="Times New Roman" w:hAnsi="Times New Roman" w:cs="Times New Roman"/>
          <w:spacing w:val="-1"/>
        </w:rPr>
      </w:pPr>
      <w:r w:rsidRPr="00E672CE">
        <w:rPr>
          <w:rStyle w:val="Heading2Char"/>
        </w:rPr>
        <w:t>Institutional/Course Policy</w:t>
      </w:r>
      <w:r w:rsidR="006456B9" w:rsidRPr="00E672CE">
        <w:rPr>
          <w:rStyle w:val="Heading2Char"/>
        </w:rPr>
        <w:t>:</w:t>
      </w:r>
      <w:r w:rsidR="00A90920" w:rsidRPr="00E672CE">
        <w:rPr>
          <w:rFonts w:ascii="Times New Roman" w:hAnsi="Times New Roman" w:cs="Times New Roman"/>
          <w:spacing w:val="-1"/>
        </w:rPr>
        <w:t xml:space="preserve"> </w:t>
      </w:r>
    </w:p>
    <w:p w14:paraId="0D8AE78A" w14:textId="77777777" w:rsidR="00022AAA" w:rsidRPr="00022AAA" w:rsidRDefault="00022AAA" w:rsidP="00022AAA">
      <w:r w:rsidRPr="00022AAA">
        <w:t>Students are responsible for following all institutional policies outlined by Northeast Texas Community College, including policies related to academic integrity, attendance, accessibility services, student conduct, technology use, and grade appeals. Course-specific expectations, deadlines, grading procedures, and assignment requirements are provided in this syllabus and in Blackboard. Students should review all course materials carefully and contact the instructor with any questions.</w:t>
      </w:r>
    </w:p>
    <w:p w14:paraId="4D6FB6D7" w14:textId="555F3008" w:rsidR="001F7559" w:rsidRPr="00E672CE" w:rsidRDefault="001F7559" w:rsidP="00E672CE"/>
    <w:p w14:paraId="4A663764" w14:textId="77777777" w:rsidR="00E672CE" w:rsidRDefault="00E672CE" w:rsidP="00E672CE">
      <w:pPr>
        <w:widowControl/>
        <w:rPr>
          <w:rFonts w:ascii="Times New Roman" w:eastAsia="Cambria" w:hAnsi="Times New Roman" w:cs="Times New Roman"/>
          <w:b/>
          <w:bCs/>
          <w:spacing w:val="-1"/>
          <w:sz w:val="24"/>
          <w:szCs w:val="24"/>
        </w:rPr>
      </w:pPr>
    </w:p>
    <w:p w14:paraId="67898A52" w14:textId="4E67CCE5" w:rsidR="00354E26" w:rsidRPr="00352FC4" w:rsidRDefault="00354E26" w:rsidP="00E672CE">
      <w:pPr>
        <w:pStyle w:val="Heading2"/>
        <w:rPr>
          <w:rFonts w:eastAsia="Times New Roman"/>
          <w:b/>
        </w:rPr>
      </w:pPr>
      <w:r w:rsidRPr="00352FC4">
        <w:rPr>
          <w:rFonts w:eastAsia="Times New Roman"/>
          <w:b/>
        </w:rPr>
        <w:t>Alternate Operations During Campus Closure and/or Alternate Course Delivery Requirements</w:t>
      </w:r>
      <w:r w:rsidR="00E672CE" w:rsidRPr="00352FC4">
        <w:rPr>
          <w:rFonts w:eastAsia="Times New Roman"/>
          <w:b/>
        </w:rPr>
        <w:t>:</w:t>
      </w:r>
    </w:p>
    <w:p w14:paraId="303CDCF4" w14:textId="63615F2D" w:rsidR="00354E26" w:rsidRPr="006E7E50" w:rsidRDefault="00354E26" w:rsidP="00E672CE">
      <w:r w:rsidRPr="006E7E50">
        <w:t>In the event of an emergency or announced campus closure due to a natural disaster or pandemic, </w:t>
      </w:r>
      <w:r w:rsidRPr="006E7E50">
        <w:rPr>
          <w:color w:val="222222"/>
          <w:shd w:val="clear" w:color="auto" w:fill="FFFFFF"/>
        </w:rPr>
        <w:t>it may be</w:t>
      </w:r>
      <w:r w:rsidR="00E672CE">
        <w:rPr>
          <w:color w:val="222222"/>
          <w:shd w:val="clear" w:color="auto" w:fill="FFFFFF"/>
        </w:rPr>
        <w:t xml:space="preserve"> </w:t>
      </w:r>
      <w:r w:rsidRPr="006E7E50">
        <w:rPr>
          <w:color w:val="222222"/>
          <w:shd w:val="clear" w:color="auto" w:fill="FFFFFF"/>
        </w:rPr>
        <w:t>necessary for Northeast Texas Community College to move to altered operations</w:t>
      </w:r>
      <w:r w:rsidRPr="006E7E50">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12" w:history="1">
        <w:r w:rsidRPr="006E7E50">
          <w:rPr>
            <w:color w:val="1155CC"/>
            <w:u w:val="single"/>
          </w:rPr>
          <w:t>http://www.ntcc.edu/</w:t>
        </w:r>
      </w:hyperlink>
      <w:r w:rsidRPr="006E7E50">
        <w:t>) for instructions about continuing courses remotely, Blackboard for each class for course-specific communication, and NTCC email for important general information.</w:t>
      </w:r>
    </w:p>
    <w:p w14:paraId="43F25622" w14:textId="77777777" w:rsidR="00354E26" w:rsidRPr="006E7E50" w:rsidRDefault="00354E26" w:rsidP="00354E26">
      <w:pPr>
        <w:widowControl/>
        <w:ind w:left="90"/>
        <w:rPr>
          <w:rFonts w:ascii="Times New Roman" w:eastAsia="Times New Roman" w:hAnsi="Times New Roman" w:cs="Times New Roman"/>
          <w:color w:val="000000"/>
          <w:sz w:val="24"/>
          <w:szCs w:val="24"/>
        </w:rPr>
      </w:pPr>
    </w:p>
    <w:p w14:paraId="3382748D" w14:textId="09901F39" w:rsidR="00354E26" w:rsidRPr="006E7E50" w:rsidRDefault="00354E26" w:rsidP="00507795">
      <w:pPr>
        <w:spacing w:after="120"/>
      </w:pPr>
      <w:r w:rsidRPr="006E7E50">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1AD75863" w14:textId="77777777" w:rsidR="009C7DD1" w:rsidRDefault="00DB24A7" w:rsidP="009C7DD1">
      <w:pPr>
        <w:pStyle w:val="Heading2"/>
        <w:rPr>
          <w:rStyle w:val="normaltextrun"/>
          <w:b/>
          <w:bCs/>
        </w:rPr>
      </w:pPr>
      <w:r w:rsidRPr="00352FC4">
        <w:rPr>
          <w:b/>
          <w:spacing w:val="-1"/>
        </w:rPr>
        <w:t>Statement</w:t>
      </w:r>
      <w:r w:rsidRPr="00352FC4">
        <w:rPr>
          <w:b/>
        </w:rPr>
        <w:t xml:space="preserve"> Regarding the </w:t>
      </w:r>
      <w:r w:rsidRPr="00352FC4">
        <w:rPr>
          <w:rStyle w:val="normaltextrun"/>
          <w:b/>
          <w:bCs/>
        </w:rPr>
        <w:t>Use of Artificial Intelligence (AI) Technology:</w:t>
      </w:r>
      <w:r w:rsidR="009C7DD1">
        <w:rPr>
          <w:rStyle w:val="normaltextrun"/>
          <w:b/>
          <w:bCs/>
        </w:rPr>
        <w:t xml:space="preserve"> </w:t>
      </w:r>
    </w:p>
    <w:p w14:paraId="66F05DFC" w14:textId="77777777" w:rsidR="004C03EF" w:rsidRDefault="009C7DD1" w:rsidP="009C7DD1">
      <w:pPr>
        <w:rPr>
          <w:rStyle w:val="normaltextrun"/>
          <w:rFonts w:eastAsiaTheme="majorEastAsia"/>
        </w:rPr>
      </w:pPr>
      <w:r w:rsidRPr="009C7DD1">
        <w:rPr>
          <w:rStyle w:val="normaltextrun"/>
          <w:rFonts w:eastAsiaTheme="majorEastAsia"/>
        </w:rPr>
        <w:t>Employees and students shall be permitted to explore artificial intelligence</w:t>
      </w:r>
      <w:r>
        <w:rPr>
          <w:rStyle w:val="normaltextrun"/>
          <w:rFonts w:eastAsiaTheme="majorEastAsia"/>
        </w:rPr>
        <w:t xml:space="preserve"> </w:t>
      </w:r>
      <w:r w:rsidRPr="009C7DD1">
        <w:rPr>
          <w:rStyle w:val="normaltextrun"/>
          <w:rFonts w:eastAsiaTheme="majorEastAsia"/>
        </w:rPr>
        <w:t>(AI) and implement its use in and out of the classroom in</w:t>
      </w:r>
      <w:r>
        <w:rPr>
          <w:rStyle w:val="normaltextrun"/>
          <w:rFonts w:eastAsiaTheme="majorEastAsia"/>
        </w:rPr>
        <w:t xml:space="preserve"> </w:t>
      </w:r>
      <w:r w:rsidRPr="009C7DD1">
        <w:rPr>
          <w:rStyle w:val="normaltextrun"/>
          <w:rFonts w:eastAsiaTheme="majorEastAsia"/>
        </w:rPr>
        <w:t>accordance with policy and administrative regulations. The use of</w:t>
      </w:r>
      <w:r>
        <w:rPr>
          <w:rStyle w:val="normaltextrun"/>
          <w:rFonts w:eastAsiaTheme="majorEastAsia"/>
        </w:rPr>
        <w:t xml:space="preserve"> </w:t>
      </w:r>
      <w:r w:rsidRPr="009C7DD1">
        <w:rPr>
          <w:rStyle w:val="normaltextrun"/>
          <w:rFonts w:eastAsiaTheme="majorEastAsia"/>
        </w:rPr>
        <w:t>AI shall only be as a support tool to enhance student outcomes or</w:t>
      </w:r>
      <w:r>
        <w:rPr>
          <w:rStyle w:val="normaltextrun"/>
          <w:rFonts w:eastAsiaTheme="majorEastAsia"/>
        </w:rPr>
        <w:t xml:space="preserve"> </w:t>
      </w:r>
      <w:r w:rsidRPr="009C7DD1">
        <w:rPr>
          <w:rStyle w:val="normaltextrun"/>
          <w:rFonts w:eastAsiaTheme="majorEastAsia"/>
        </w:rPr>
        <w:t>as necessary to engage in research and shall never take the place</w:t>
      </w:r>
      <w:r>
        <w:rPr>
          <w:rStyle w:val="normaltextrun"/>
          <w:rFonts w:eastAsiaTheme="majorEastAsia"/>
        </w:rPr>
        <w:t xml:space="preserve"> </w:t>
      </w:r>
      <w:r w:rsidRPr="009C7DD1">
        <w:rPr>
          <w:rStyle w:val="normaltextrun"/>
          <w:rFonts w:eastAsiaTheme="majorEastAsia"/>
        </w:rPr>
        <w:t>of faculty, staff, and student decision-making. Any use of AI must</w:t>
      </w:r>
      <w:r>
        <w:rPr>
          <w:rStyle w:val="normaltextrun"/>
          <w:rFonts w:eastAsiaTheme="majorEastAsia"/>
        </w:rPr>
        <w:t xml:space="preserve"> </w:t>
      </w:r>
      <w:r w:rsidRPr="009C7DD1">
        <w:rPr>
          <w:rStyle w:val="normaltextrun"/>
          <w:rFonts w:eastAsiaTheme="majorEastAsia"/>
        </w:rPr>
        <w:t>comply with law, policy, and administrative regulations relating to</w:t>
      </w:r>
      <w:r>
        <w:rPr>
          <w:rStyle w:val="normaltextrun"/>
          <w:rFonts w:eastAsiaTheme="majorEastAsia"/>
        </w:rPr>
        <w:t xml:space="preserve"> </w:t>
      </w:r>
      <w:r w:rsidRPr="009C7DD1">
        <w:rPr>
          <w:rStyle w:val="normaltextrun"/>
          <w:rFonts w:eastAsiaTheme="majorEastAsia"/>
        </w:rPr>
        <w:t>student and employee privacy and data security.</w:t>
      </w:r>
      <w:r>
        <w:rPr>
          <w:rStyle w:val="normaltextrun"/>
          <w:rFonts w:eastAsiaTheme="majorEastAsia"/>
        </w:rPr>
        <w:t xml:space="preserve"> </w:t>
      </w:r>
      <w:r w:rsidRPr="009C7DD1">
        <w:rPr>
          <w:rStyle w:val="normaltextrun"/>
          <w:rFonts w:eastAsiaTheme="majorEastAsia"/>
        </w:rPr>
        <w:t>A student shall only use AI tools with faculty permission and shall</w:t>
      </w:r>
      <w:r>
        <w:rPr>
          <w:rStyle w:val="normaltextrun"/>
          <w:rFonts w:eastAsiaTheme="majorEastAsia"/>
        </w:rPr>
        <w:t xml:space="preserve"> </w:t>
      </w:r>
      <w:r w:rsidRPr="009C7DD1">
        <w:rPr>
          <w:rStyle w:val="normaltextrun"/>
          <w:rFonts w:eastAsiaTheme="majorEastAsia"/>
        </w:rPr>
        <w:t>be expected to produce original work and properly credit sources,</w:t>
      </w:r>
      <w:r>
        <w:rPr>
          <w:rStyle w:val="normaltextrun"/>
          <w:rFonts w:eastAsiaTheme="majorEastAsia"/>
        </w:rPr>
        <w:t xml:space="preserve"> </w:t>
      </w:r>
      <w:r w:rsidRPr="009C7DD1">
        <w:rPr>
          <w:rStyle w:val="normaltextrun"/>
          <w:rFonts w:eastAsiaTheme="majorEastAsia"/>
        </w:rPr>
        <w:t>including AI tools used in creating the work.</w:t>
      </w:r>
      <w:r>
        <w:rPr>
          <w:rStyle w:val="normaltextrun"/>
          <w:rFonts w:eastAsiaTheme="majorEastAsia"/>
        </w:rPr>
        <w:t xml:space="preserve"> </w:t>
      </w:r>
    </w:p>
    <w:p w14:paraId="6C889A4A" w14:textId="77777777" w:rsidR="004C03EF" w:rsidRDefault="004C03EF" w:rsidP="009C7DD1">
      <w:pPr>
        <w:rPr>
          <w:rStyle w:val="normaltextrun"/>
          <w:rFonts w:eastAsiaTheme="majorEastAsia"/>
        </w:rPr>
      </w:pPr>
    </w:p>
    <w:p w14:paraId="784867D8" w14:textId="35F7551A" w:rsidR="004C03EF" w:rsidRDefault="004C03EF" w:rsidP="009C7DD1">
      <w:pPr>
        <w:rPr>
          <w:rStyle w:val="normaltextrun"/>
          <w:rFonts w:eastAsiaTheme="majorEastAsia"/>
        </w:rPr>
      </w:pPr>
      <w:r>
        <w:rPr>
          <w:rStyle w:val="normaltextrun"/>
          <w:rFonts w:eastAsiaTheme="majorEastAsia"/>
        </w:rPr>
        <w:t>Example:</w:t>
      </w:r>
    </w:p>
    <w:p w14:paraId="42C06E16" w14:textId="77777777" w:rsidR="004C03EF" w:rsidRPr="004C03EF" w:rsidRDefault="004C03EF" w:rsidP="004C03EF">
      <w:pPr>
        <w:rPr>
          <w:rStyle w:val="normaltextrun"/>
          <w:rFonts w:eastAsiaTheme="majorEastAsia"/>
        </w:rPr>
      </w:pPr>
      <w:r w:rsidRPr="004C03EF">
        <w:rPr>
          <w:rStyle w:val="normaltextrun"/>
          <w:rFonts w:eastAsiaTheme="majorEastAsia"/>
        </w:rPr>
        <w:t>APA (7th edition)</w:t>
      </w:r>
    </w:p>
    <w:p w14:paraId="6B4C184F" w14:textId="77777777" w:rsidR="004C03EF" w:rsidRPr="004C03EF" w:rsidRDefault="004C03EF" w:rsidP="004C03EF">
      <w:pPr>
        <w:ind w:firstLine="720"/>
        <w:rPr>
          <w:rStyle w:val="normaltextrun"/>
          <w:rFonts w:eastAsiaTheme="majorEastAsia"/>
        </w:rPr>
      </w:pPr>
      <w:r w:rsidRPr="004C03EF">
        <w:rPr>
          <w:rStyle w:val="normaltextrun"/>
          <w:rFonts w:eastAsiaTheme="majorEastAsia"/>
        </w:rPr>
        <w:t>OpenAI. (2026). ChatGPT (March 25 version) [Large language model]. https://chat.openai.com/</w:t>
      </w:r>
    </w:p>
    <w:p w14:paraId="614D7221" w14:textId="77777777" w:rsidR="004C03EF" w:rsidRPr="004C03EF" w:rsidRDefault="004C03EF" w:rsidP="004C03EF">
      <w:pPr>
        <w:rPr>
          <w:rStyle w:val="normaltextrun"/>
          <w:rFonts w:eastAsiaTheme="majorEastAsia"/>
        </w:rPr>
      </w:pPr>
      <w:r w:rsidRPr="004C03EF">
        <w:rPr>
          <w:rStyle w:val="normaltextrun"/>
          <w:rFonts w:eastAsiaTheme="majorEastAsia"/>
        </w:rPr>
        <w:t>MLA (9th edition)</w:t>
      </w:r>
    </w:p>
    <w:p w14:paraId="0CC19058" w14:textId="73203753" w:rsidR="004C03EF" w:rsidRDefault="004C03EF" w:rsidP="004C03EF">
      <w:pPr>
        <w:ind w:firstLine="720"/>
        <w:rPr>
          <w:rStyle w:val="normaltextrun"/>
          <w:rFonts w:eastAsiaTheme="majorEastAsia"/>
        </w:rPr>
      </w:pPr>
      <w:r w:rsidRPr="004C03EF">
        <w:rPr>
          <w:rStyle w:val="normaltextrun"/>
          <w:rFonts w:eastAsiaTheme="majorEastAsia"/>
        </w:rPr>
        <w:t>OpenAI. ChatGPT. 25 Mar. 2026, https://chat.openai.com/.</w:t>
      </w:r>
    </w:p>
    <w:p w14:paraId="2D145446" w14:textId="77777777" w:rsidR="004C03EF" w:rsidRDefault="004C03EF" w:rsidP="009C7DD1">
      <w:pPr>
        <w:rPr>
          <w:rStyle w:val="normaltextrun"/>
          <w:rFonts w:eastAsiaTheme="majorEastAsia"/>
        </w:rPr>
      </w:pPr>
    </w:p>
    <w:p w14:paraId="52B5E5D2" w14:textId="2E5279B8" w:rsidR="009C7DD1" w:rsidRPr="009C7DD1" w:rsidRDefault="009C7DD1" w:rsidP="009C7DD1">
      <w:pPr>
        <w:rPr>
          <w:rStyle w:val="normaltextrun"/>
          <w:rFonts w:eastAsiaTheme="majorEastAsia"/>
        </w:rPr>
      </w:pPr>
      <w:r w:rsidRPr="009C7DD1">
        <w:rPr>
          <w:rStyle w:val="normaltextrun"/>
          <w:rFonts w:eastAsiaTheme="majorEastAsia"/>
        </w:rPr>
        <w:t>Employees or students who use AI tools to deceptively harm, bully,</w:t>
      </w:r>
      <w:r>
        <w:rPr>
          <w:rStyle w:val="normaltextrun"/>
          <w:rFonts w:eastAsiaTheme="majorEastAsia"/>
        </w:rPr>
        <w:t xml:space="preserve"> </w:t>
      </w:r>
      <w:r w:rsidRPr="009C7DD1">
        <w:rPr>
          <w:rStyle w:val="normaltextrun"/>
          <w:rFonts w:eastAsiaTheme="majorEastAsia"/>
        </w:rPr>
        <w:t>or harass others shall be disciplined in accordance with policy.</w:t>
      </w:r>
      <w:r>
        <w:rPr>
          <w:rStyle w:val="normaltextrun"/>
          <w:rFonts w:eastAsiaTheme="majorEastAsia"/>
        </w:rPr>
        <w:t xml:space="preserve"> </w:t>
      </w:r>
      <w:r w:rsidRPr="009C7DD1">
        <w:rPr>
          <w:rStyle w:val="normaltextrun"/>
          <w:rFonts w:eastAsiaTheme="majorEastAsia"/>
        </w:rPr>
        <w:t>[See DH, DIA series, FFD series, FFE, FLB, and the FM series]</w:t>
      </w:r>
      <w:r>
        <w:rPr>
          <w:rStyle w:val="normaltextrun"/>
          <w:rFonts w:eastAsiaTheme="majorEastAsia"/>
        </w:rPr>
        <w:t xml:space="preserve"> </w:t>
      </w:r>
      <w:r w:rsidRPr="009C7DD1">
        <w:rPr>
          <w:rStyle w:val="normaltextrun"/>
          <w:rFonts w:eastAsiaTheme="majorEastAsia"/>
        </w:rPr>
        <w:t>AI Use by Employees</w:t>
      </w:r>
      <w:r>
        <w:rPr>
          <w:rStyle w:val="normaltextrun"/>
          <w:rFonts w:eastAsiaTheme="majorEastAsia"/>
        </w:rPr>
        <w:t xml:space="preserve"> </w:t>
      </w:r>
      <w:r w:rsidRPr="009C7DD1">
        <w:rPr>
          <w:rStyle w:val="normaltextrun"/>
          <w:rFonts w:eastAsiaTheme="majorEastAsia"/>
        </w:rPr>
        <w:t>and Students</w:t>
      </w:r>
      <w:r>
        <w:rPr>
          <w:rStyle w:val="normaltextrun"/>
          <w:rFonts w:eastAsiaTheme="majorEastAsia"/>
        </w:rPr>
        <w:t xml:space="preserve">. </w:t>
      </w:r>
      <w:r w:rsidRPr="009C7DD1">
        <w:rPr>
          <w:rStyle w:val="normaltextrun"/>
          <w:rFonts w:eastAsiaTheme="majorEastAsia"/>
        </w:rPr>
        <w:t>Northeast Texas Community College</w:t>
      </w:r>
      <w:r>
        <w:rPr>
          <w:rStyle w:val="normaltextrun"/>
          <w:rFonts w:eastAsiaTheme="majorEastAsia"/>
        </w:rPr>
        <w:t xml:space="preserve"> </w:t>
      </w:r>
      <w:r w:rsidRPr="009C7DD1">
        <w:rPr>
          <w:rStyle w:val="normaltextrun"/>
          <w:rFonts w:eastAsiaTheme="majorEastAsia"/>
        </w:rPr>
        <w:t>225500</w:t>
      </w:r>
      <w:r>
        <w:rPr>
          <w:rStyle w:val="normaltextrun"/>
          <w:rFonts w:eastAsiaTheme="majorEastAsia"/>
        </w:rPr>
        <w:t xml:space="preserve"> </w:t>
      </w:r>
      <w:r w:rsidRPr="009C7DD1">
        <w:rPr>
          <w:rStyle w:val="normaltextrun"/>
          <w:rFonts w:eastAsiaTheme="majorEastAsia"/>
        </w:rPr>
        <w:t>TECHNOLOGY RESOURCES CRB</w:t>
      </w:r>
      <w:r>
        <w:rPr>
          <w:rStyle w:val="normaltextrun"/>
          <w:rFonts w:eastAsiaTheme="majorEastAsia"/>
        </w:rPr>
        <w:t xml:space="preserve"> </w:t>
      </w:r>
      <w:r w:rsidRPr="009C7DD1">
        <w:rPr>
          <w:rStyle w:val="normaltextrun"/>
          <w:rFonts w:eastAsiaTheme="majorEastAsia"/>
        </w:rPr>
        <w:t xml:space="preserve">ARTIFICIAL INTELLIGENCE </w:t>
      </w:r>
      <w:r w:rsidRPr="009C7DD1">
        <w:rPr>
          <w:rStyle w:val="normaltextrun"/>
          <w:rFonts w:eastAsiaTheme="majorEastAsia"/>
        </w:rPr>
        <w:lastRenderedPageBreak/>
        <w:t>(LOCAL)</w:t>
      </w:r>
      <w:r>
        <w:rPr>
          <w:rStyle w:val="normaltextrun"/>
          <w:rFonts w:eastAsiaTheme="majorEastAsia"/>
        </w:rPr>
        <w:t xml:space="preserve"> </w:t>
      </w:r>
      <w:r w:rsidRPr="009C7DD1">
        <w:rPr>
          <w:rStyle w:val="normaltextrun"/>
          <w:rFonts w:eastAsiaTheme="majorEastAsia"/>
        </w:rPr>
        <w:t>DATE ISSUED: 12/8/2025 1 of 1</w:t>
      </w:r>
      <w:r>
        <w:rPr>
          <w:rStyle w:val="normaltextrun"/>
          <w:rFonts w:eastAsiaTheme="majorEastAsia"/>
        </w:rPr>
        <w:t xml:space="preserve"> </w:t>
      </w:r>
      <w:r w:rsidRPr="009C7DD1">
        <w:rPr>
          <w:rStyle w:val="normaltextrun"/>
          <w:rFonts w:eastAsiaTheme="majorEastAsia"/>
        </w:rPr>
        <w:t>UPDATE 50</w:t>
      </w:r>
      <w:r>
        <w:rPr>
          <w:rStyle w:val="normaltextrun"/>
          <w:rFonts w:eastAsiaTheme="majorEastAsia"/>
        </w:rPr>
        <w:t xml:space="preserve"> </w:t>
      </w:r>
      <w:r w:rsidRPr="009C7DD1">
        <w:rPr>
          <w:rStyle w:val="normaltextrun"/>
          <w:rFonts w:eastAsiaTheme="majorEastAsia"/>
        </w:rPr>
        <w:t>CRB(LOCAL)-AJC</w:t>
      </w:r>
      <w:r>
        <w:rPr>
          <w:rStyle w:val="normaltextrun"/>
          <w:rFonts w:eastAsiaTheme="majorEastAsia"/>
        </w:rPr>
        <w:t xml:space="preserve"> </w:t>
      </w:r>
      <w:r w:rsidRPr="009C7DD1">
        <w:rPr>
          <w:rStyle w:val="normaltextrun"/>
          <w:rFonts w:eastAsiaTheme="majorEastAsia"/>
        </w:rPr>
        <w:t>Adopted:</w:t>
      </w:r>
      <w:r>
        <w:rPr>
          <w:rStyle w:val="normaltextrun"/>
          <w:rFonts w:eastAsiaTheme="majorEastAsia"/>
        </w:rPr>
        <w:t xml:space="preserve"> </w:t>
      </w:r>
      <w:r w:rsidRPr="009C7DD1">
        <w:rPr>
          <w:rStyle w:val="normaltextrun"/>
          <w:rFonts w:eastAsiaTheme="majorEastAsia"/>
        </w:rPr>
        <w:t>12/16/2025</w:t>
      </w:r>
    </w:p>
    <w:p w14:paraId="620E473E" w14:textId="77777777" w:rsidR="009C7DD1" w:rsidRPr="006E7E50" w:rsidRDefault="009C7DD1" w:rsidP="009C7DD1"/>
    <w:p w14:paraId="3DB98B1A" w14:textId="00914B4E" w:rsidR="001F7559" w:rsidRPr="00352FC4" w:rsidRDefault="006456B9" w:rsidP="00E672CE">
      <w:pPr>
        <w:pStyle w:val="Heading2"/>
        <w:rPr>
          <w:rFonts w:eastAsia="Times New Roman"/>
          <w:b/>
          <w:bCs/>
        </w:rPr>
      </w:pPr>
      <w:r w:rsidRPr="00352FC4">
        <w:rPr>
          <w:b/>
        </w:rPr>
        <w:t>NTCC</w:t>
      </w:r>
      <w:r w:rsidRPr="00352FC4">
        <w:rPr>
          <w:b/>
          <w:spacing w:val="-5"/>
        </w:rPr>
        <w:t xml:space="preserve"> </w:t>
      </w:r>
      <w:r w:rsidRPr="00352FC4">
        <w:rPr>
          <w:b/>
        </w:rPr>
        <w:t>Academic</w:t>
      </w:r>
      <w:r w:rsidRPr="00352FC4">
        <w:rPr>
          <w:b/>
          <w:spacing w:val="-3"/>
        </w:rPr>
        <w:t xml:space="preserve"> </w:t>
      </w:r>
      <w:r w:rsidRPr="00352FC4">
        <w:rPr>
          <w:b/>
        </w:rPr>
        <w:t>Honesty</w:t>
      </w:r>
      <w:r w:rsidR="00C6042A" w:rsidRPr="00352FC4">
        <w:rPr>
          <w:b/>
        </w:rPr>
        <w:t>/Ethics</w:t>
      </w:r>
      <w:r w:rsidRPr="00352FC4">
        <w:rPr>
          <w:b/>
          <w:spacing w:val="-4"/>
        </w:rPr>
        <w:t xml:space="preserve"> </w:t>
      </w:r>
      <w:r w:rsidRPr="00352FC4">
        <w:rPr>
          <w:b/>
        </w:rPr>
        <w:t>Statement:</w:t>
      </w:r>
    </w:p>
    <w:p w14:paraId="121A2AF5" w14:textId="586BCC84" w:rsidR="00EA7A41" w:rsidRPr="006E7E50" w:rsidRDefault="00FE445C" w:rsidP="00E672CE">
      <w:r w:rsidRPr="006E7E50">
        <w:t>NTCC</w:t>
      </w:r>
      <w:r w:rsidRPr="006E7E50">
        <w:rPr>
          <w:spacing w:val="-5"/>
        </w:rPr>
        <w:t xml:space="preserve"> </w:t>
      </w:r>
      <w:r w:rsidRPr="006E7E50">
        <w:t>upholds</w:t>
      </w:r>
      <w:r w:rsidRPr="006E7E50">
        <w:rPr>
          <w:spacing w:val="-5"/>
        </w:rPr>
        <w:t xml:space="preserve"> </w:t>
      </w:r>
      <w:r w:rsidRPr="006E7E50">
        <w:t>the</w:t>
      </w:r>
      <w:r w:rsidRPr="006E7E50">
        <w:rPr>
          <w:spacing w:val="-6"/>
        </w:rPr>
        <w:t xml:space="preserve"> </w:t>
      </w:r>
      <w:r w:rsidRPr="006E7E50">
        <w:t>highest</w:t>
      </w:r>
      <w:r w:rsidRPr="006E7E50">
        <w:rPr>
          <w:spacing w:val="-4"/>
        </w:rPr>
        <w:t xml:space="preserve"> </w:t>
      </w:r>
      <w:r w:rsidRPr="006E7E50">
        <w:t>standards</w:t>
      </w:r>
      <w:r w:rsidRPr="006E7E50">
        <w:rPr>
          <w:spacing w:val="-6"/>
        </w:rPr>
        <w:t xml:space="preserve"> </w:t>
      </w:r>
      <w:r w:rsidRPr="006E7E50">
        <w:t>of</w:t>
      </w:r>
      <w:r w:rsidRPr="006E7E50">
        <w:rPr>
          <w:spacing w:val="-5"/>
        </w:rPr>
        <w:t xml:space="preserve"> </w:t>
      </w:r>
      <w:r w:rsidRPr="006E7E50">
        <w:t>academic integrity. The</w:t>
      </w:r>
      <w:r w:rsidRPr="006E7E50">
        <w:rPr>
          <w:spacing w:val="-7"/>
        </w:rPr>
        <w:t xml:space="preserve"> </w:t>
      </w:r>
      <w:r w:rsidRPr="006E7E50">
        <w:t>college</w:t>
      </w:r>
      <w:r w:rsidRPr="006E7E50">
        <w:rPr>
          <w:spacing w:val="-3"/>
        </w:rPr>
        <w:t xml:space="preserve"> </w:t>
      </w:r>
      <w:r w:rsidRPr="006E7E50">
        <w:t>expects</w:t>
      </w:r>
      <w:r w:rsidRPr="006E7E50">
        <w:rPr>
          <w:spacing w:val="-5"/>
        </w:rPr>
        <w:t xml:space="preserve"> </w:t>
      </w:r>
      <w:r w:rsidRPr="006E7E50">
        <w:t>all</w:t>
      </w:r>
      <w:r w:rsidRPr="006E7E50">
        <w:rPr>
          <w:spacing w:val="-6"/>
        </w:rPr>
        <w:t xml:space="preserve"> </w:t>
      </w:r>
      <w:r w:rsidRPr="006E7E50">
        <w:t>students</w:t>
      </w:r>
      <w:r w:rsidRPr="006E7E50">
        <w:rPr>
          <w:spacing w:val="-5"/>
        </w:rPr>
        <w:t xml:space="preserve"> </w:t>
      </w:r>
      <w:r w:rsidRPr="006E7E50">
        <w:t>to</w:t>
      </w:r>
      <w:r w:rsidRPr="006E7E50">
        <w:rPr>
          <w:spacing w:val="-4"/>
        </w:rPr>
        <w:t xml:space="preserve"> </w:t>
      </w:r>
      <w:r w:rsidRPr="006E7E50">
        <w:t>engage</w:t>
      </w:r>
      <w:r w:rsidRPr="006E7E50">
        <w:rPr>
          <w:spacing w:val="-5"/>
        </w:rPr>
        <w:t xml:space="preserve"> </w:t>
      </w:r>
      <w:r w:rsidRPr="006E7E50">
        <w:t>in their</w:t>
      </w:r>
      <w:r w:rsidRPr="006E7E50">
        <w:rPr>
          <w:spacing w:val="-6"/>
        </w:rPr>
        <w:t xml:space="preserve"> </w:t>
      </w:r>
      <w:r w:rsidRPr="006E7E50">
        <w:t>academic</w:t>
      </w:r>
      <w:r w:rsidRPr="006E7E50">
        <w:rPr>
          <w:spacing w:val="-5"/>
        </w:rPr>
        <w:t xml:space="preserve"> </w:t>
      </w:r>
      <w:r w:rsidRPr="006E7E50">
        <w:t>pursuits</w:t>
      </w:r>
      <w:r w:rsidRPr="006E7E50">
        <w:rPr>
          <w:spacing w:val="-4"/>
        </w:rPr>
        <w:t xml:space="preserve"> </w:t>
      </w:r>
      <w:r w:rsidRPr="006E7E50">
        <w:t>in</w:t>
      </w:r>
      <w:r w:rsidRPr="006E7E50">
        <w:rPr>
          <w:spacing w:val="-5"/>
        </w:rPr>
        <w:t xml:space="preserve"> </w:t>
      </w:r>
      <w:r w:rsidRPr="006E7E50">
        <w:t>an honest</w:t>
      </w:r>
      <w:r w:rsidRPr="006E7E50">
        <w:rPr>
          <w:spacing w:val="-5"/>
        </w:rPr>
        <w:t xml:space="preserve"> </w:t>
      </w:r>
      <w:r w:rsidRPr="006E7E50">
        <w:t>manner</w:t>
      </w:r>
      <w:r w:rsidRPr="006E7E50">
        <w:rPr>
          <w:spacing w:val="-4"/>
        </w:rPr>
        <w:t xml:space="preserve"> </w:t>
      </w:r>
      <w:r w:rsidRPr="006E7E50">
        <w:t>that</w:t>
      </w:r>
      <w:r w:rsidRPr="006E7E50">
        <w:rPr>
          <w:spacing w:val="-4"/>
        </w:rPr>
        <w:t xml:space="preserve"> </w:t>
      </w:r>
      <w:r w:rsidRPr="006E7E50">
        <w:t>is</w:t>
      </w:r>
      <w:r w:rsidRPr="006E7E50">
        <w:rPr>
          <w:spacing w:val="-6"/>
        </w:rPr>
        <w:t xml:space="preserve"> </w:t>
      </w:r>
      <w:r w:rsidRPr="006E7E50">
        <w:t>beyond</w:t>
      </w:r>
      <w:r w:rsidRPr="006E7E50">
        <w:rPr>
          <w:spacing w:val="35"/>
        </w:rPr>
        <w:t xml:space="preserve"> </w:t>
      </w:r>
      <w:r w:rsidRPr="006E7E50">
        <w:t xml:space="preserve">reproach </w:t>
      </w:r>
      <w:r w:rsidR="006456B9" w:rsidRPr="006E7E50">
        <w:t>using</w:t>
      </w:r>
      <w:r w:rsidR="006456B9" w:rsidRPr="006E7E50">
        <w:rPr>
          <w:spacing w:val="-5"/>
        </w:rPr>
        <w:t xml:space="preserve"> </w:t>
      </w:r>
      <w:r w:rsidR="006456B9" w:rsidRPr="006E7E50">
        <w:t>their</w:t>
      </w:r>
      <w:r w:rsidR="006456B9" w:rsidRPr="006E7E50">
        <w:rPr>
          <w:spacing w:val="-6"/>
        </w:rPr>
        <w:t xml:space="preserve"> </w:t>
      </w:r>
      <w:r w:rsidR="006456B9" w:rsidRPr="006E7E50">
        <w:t>intellect</w:t>
      </w:r>
      <w:r w:rsidR="006456B9" w:rsidRPr="006E7E50">
        <w:rPr>
          <w:spacing w:val="-5"/>
        </w:rPr>
        <w:t xml:space="preserve"> </w:t>
      </w:r>
      <w:r w:rsidR="006456B9" w:rsidRPr="006E7E50">
        <w:t>and</w:t>
      </w:r>
      <w:r w:rsidR="006456B9" w:rsidRPr="006E7E50">
        <w:rPr>
          <w:spacing w:val="-6"/>
        </w:rPr>
        <w:t xml:space="preserve"> </w:t>
      </w:r>
      <w:r w:rsidR="00EA7A41" w:rsidRPr="006E7E50">
        <w:t xml:space="preserve">resources </w:t>
      </w:r>
      <w:r w:rsidR="006456B9" w:rsidRPr="006E7E50">
        <w:t>designated</w:t>
      </w:r>
      <w:r w:rsidR="006456B9" w:rsidRPr="006E7E50">
        <w:rPr>
          <w:spacing w:val="-4"/>
        </w:rPr>
        <w:t xml:space="preserve"> </w:t>
      </w:r>
      <w:r w:rsidR="006456B9" w:rsidRPr="006E7E50">
        <w:t>as</w:t>
      </w:r>
      <w:r w:rsidR="006456B9" w:rsidRPr="006E7E50">
        <w:rPr>
          <w:spacing w:val="-5"/>
        </w:rPr>
        <w:t xml:space="preserve"> </w:t>
      </w:r>
      <w:r w:rsidR="006456B9" w:rsidRPr="006E7E50">
        <w:t>allowable</w:t>
      </w:r>
      <w:r w:rsidR="006456B9" w:rsidRPr="006E7E50">
        <w:rPr>
          <w:spacing w:val="-3"/>
        </w:rPr>
        <w:t xml:space="preserve"> </w:t>
      </w:r>
      <w:r w:rsidR="006456B9" w:rsidRPr="006E7E50">
        <w:rPr>
          <w:spacing w:val="1"/>
        </w:rPr>
        <w:t>by</w:t>
      </w:r>
      <w:r w:rsidR="006456B9" w:rsidRPr="006E7E50">
        <w:rPr>
          <w:spacing w:val="-9"/>
        </w:rPr>
        <w:t xml:space="preserve"> </w:t>
      </w:r>
      <w:r w:rsidR="006456B9" w:rsidRPr="006E7E50">
        <w:t>the</w:t>
      </w:r>
      <w:r w:rsidR="006456B9" w:rsidRPr="006E7E50">
        <w:rPr>
          <w:spacing w:val="-3"/>
        </w:rPr>
        <w:t xml:space="preserve"> </w:t>
      </w:r>
      <w:r w:rsidR="006456B9" w:rsidRPr="006E7E50">
        <w:t>course</w:t>
      </w:r>
      <w:r w:rsidR="006456B9" w:rsidRPr="006E7E50">
        <w:rPr>
          <w:spacing w:val="-6"/>
        </w:rPr>
        <w:t xml:space="preserve"> </w:t>
      </w:r>
      <w:r w:rsidR="006456B9" w:rsidRPr="006E7E50">
        <w:t>instructor.</w:t>
      </w:r>
      <w:r w:rsidR="006456B9" w:rsidRPr="006E7E50">
        <w:rPr>
          <w:spacing w:val="53"/>
        </w:rPr>
        <w:t xml:space="preserve"> </w:t>
      </w:r>
      <w:r w:rsidR="006456B9" w:rsidRPr="006E7E50">
        <w:t>Students</w:t>
      </w:r>
      <w:r w:rsidR="006456B9" w:rsidRPr="006E7E50">
        <w:rPr>
          <w:spacing w:val="-5"/>
        </w:rPr>
        <w:t xml:space="preserve"> </w:t>
      </w:r>
      <w:r w:rsidR="006456B9" w:rsidRPr="006E7E50">
        <w:t>are</w:t>
      </w:r>
      <w:r w:rsidR="006456B9" w:rsidRPr="006E7E50">
        <w:rPr>
          <w:spacing w:val="-5"/>
        </w:rPr>
        <w:t xml:space="preserve"> </w:t>
      </w:r>
      <w:r w:rsidR="006456B9" w:rsidRPr="006E7E50">
        <w:t>responsible</w:t>
      </w:r>
      <w:r w:rsidR="006456B9" w:rsidRPr="006E7E50">
        <w:rPr>
          <w:spacing w:val="-3"/>
        </w:rPr>
        <w:t xml:space="preserve"> </w:t>
      </w:r>
      <w:r w:rsidR="006456B9" w:rsidRPr="006E7E50">
        <w:t>for</w:t>
      </w:r>
      <w:r w:rsidR="006456B9" w:rsidRPr="006E7E50">
        <w:rPr>
          <w:spacing w:val="-6"/>
        </w:rPr>
        <w:t xml:space="preserve"> </w:t>
      </w:r>
      <w:r w:rsidR="006456B9" w:rsidRPr="006E7E50">
        <w:t>addressing</w:t>
      </w:r>
      <w:r w:rsidR="006456B9" w:rsidRPr="006E7E50">
        <w:rPr>
          <w:spacing w:val="-7"/>
        </w:rPr>
        <w:t xml:space="preserve"> </w:t>
      </w:r>
      <w:r w:rsidR="0066353F" w:rsidRPr="006E7E50">
        <w:t xml:space="preserve">questions about </w:t>
      </w:r>
      <w:r w:rsidR="006456B9" w:rsidRPr="006E7E50">
        <w:t>allowable</w:t>
      </w:r>
      <w:r w:rsidR="006456B9" w:rsidRPr="006E7E50">
        <w:rPr>
          <w:spacing w:val="-5"/>
        </w:rPr>
        <w:t xml:space="preserve"> </w:t>
      </w:r>
      <w:r w:rsidR="006456B9" w:rsidRPr="006E7E50">
        <w:t>resources</w:t>
      </w:r>
      <w:r w:rsidR="006456B9" w:rsidRPr="006E7E50">
        <w:rPr>
          <w:spacing w:val="-6"/>
        </w:rPr>
        <w:t xml:space="preserve"> </w:t>
      </w:r>
      <w:r w:rsidR="006456B9" w:rsidRPr="006E7E50">
        <w:t>with</w:t>
      </w:r>
      <w:r w:rsidR="006456B9" w:rsidRPr="006E7E50">
        <w:rPr>
          <w:spacing w:val="-4"/>
        </w:rPr>
        <w:t xml:space="preserve"> </w:t>
      </w:r>
      <w:r w:rsidR="006456B9" w:rsidRPr="006E7E50">
        <w:t>the</w:t>
      </w:r>
      <w:r w:rsidR="006456B9" w:rsidRPr="006E7E50">
        <w:rPr>
          <w:spacing w:val="-6"/>
        </w:rPr>
        <w:t xml:space="preserve"> </w:t>
      </w:r>
      <w:r w:rsidR="006456B9" w:rsidRPr="006E7E50">
        <w:t>course</w:t>
      </w:r>
      <w:r w:rsidR="006456B9" w:rsidRPr="006E7E50">
        <w:rPr>
          <w:spacing w:val="-7"/>
        </w:rPr>
        <w:t xml:space="preserve"> </w:t>
      </w:r>
      <w:r w:rsidR="006456B9" w:rsidRPr="006E7E50">
        <w:t>instructor.</w:t>
      </w:r>
      <w:r w:rsidR="006456B9" w:rsidRPr="006E7E50">
        <w:rPr>
          <w:spacing w:val="51"/>
        </w:rPr>
        <w:t xml:space="preserve"> </w:t>
      </w:r>
      <w:r w:rsidR="00EA7A41" w:rsidRPr="006E7E50">
        <w:t>Academic</w:t>
      </w:r>
      <w:r w:rsidR="00EA7A41" w:rsidRPr="006E7E50">
        <w:rPr>
          <w:spacing w:val="-6"/>
        </w:rPr>
        <w:t xml:space="preserve"> </w:t>
      </w:r>
      <w:r w:rsidR="00EA7A41" w:rsidRPr="006E7E50">
        <w:t>dishonesty</w:t>
      </w:r>
      <w:r w:rsidR="00EA7A41" w:rsidRPr="006E7E50">
        <w:rPr>
          <w:spacing w:val="-10"/>
        </w:rPr>
        <w:t xml:space="preserve"> </w:t>
      </w:r>
      <w:r w:rsidR="00EA7A41" w:rsidRPr="006E7E50">
        <w:t>such</w:t>
      </w:r>
      <w:r w:rsidR="00EA7A41" w:rsidRPr="006E7E50">
        <w:rPr>
          <w:spacing w:val="-3"/>
        </w:rPr>
        <w:t xml:space="preserve"> </w:t>
      </w:r>
      <w:r w:rsidR="00EA7A41" w:rsidRPr="006E7E50">
        <w:t>as</w:t>
      </w:r>
      <w:r w:rsidR="00EA7A41" w:rsidRPr="006E7E50">
        <w:rPr>
          <w:spacing w:val="-6"/>
        </w:rPr>
        <w:t xml:space="preserve"> </w:t>
      </w:r>
      <w:r w:rsidR="00EA7A41" w:rsidRPr="006E7E50">
        <w:t>cheating,</w:t>
      </w:r>
      <w:r w:rsidR="00EA7A41" w:rsidRPr="006E7E50">
        <w:rPr>
          <w:spacing w:val="-5"/>
        </w:rPr>
        <w:t xml:space="preserve"> </w:t>
      </w:r>
      <w:r w:rsidR="00EA7A41" w:rsidRPr="006E7E50">
        <w:t>plagiarism,</w:t>
      </w:r>
      <w:r w:rsidR="00EA7A41" w:rsidRPr="006E7E50">
        <w:rPr>
          <w:spacing w:val="-5"/>
        </w:rPr>
        <w:t xml:space="preserve"> </w:t>
      </w:r>
      <w:r w:rsidR="00EA7A41" w:rsidRPr="006E7E50">
        <w:t>and</w:t>
      </w:r>
      <w:r w:rsidR="00EA7A41" w:rsidRPr="006E7E50">
        <w:rPr>
          <w:spacing w:val="-6"/>
        </w:rPr>
        <w:t xml:space="preserve"> </w:t>
      </w:r>
      <w:r w:rsidR="00EA7A41" w:rsidRPr="006E7E50">
        <w:t>collusion</w:t>
      </w:r>
      <w:r w:rsidR="00EA7A41" w:rsidRPr="006E7E50">
        <w:rPr>
          <w:spacing w:val="-6"/>
        </w:rPr>
        <w:t xml:space="preserve"> </w:t>
      </w:r>
      <w:r w:rsidR="00EA7A41" w:rsidRPr="006E7E50">
        <w:t>is</w:t>
      </w:r>
      <w:r w:rsidR="00EA7A41" w:rsidRPr="006E7E50">
        <w:rPr>
          <w:spacing w:val="-6"/>
        </w:rPr>
        <w:t xml:space="preserve"> </w:t>
      </w:r>
      <w:r w:rsidR="00EA7A41" w:rsidRPr="006E7E50">
        <w:t>unacceptable</w:t>
      </w:r>
      <w:r w:rsidR="00EA7A41" w:rsidRPr="006E7E50">
        <w:rPr>
          <w:spacing w:val="-6"/>
        </w:rPr>
        <w:t xml:space="preserve"> </w:t>
      </w:r>
      <w:r w:rsidR="00EA7A41" w:rsidRPr="006E7E50">
        <w:t>and</w:t>
      </w:r>
      <w:r w:rsidR="00EA7A41" w:rsidRPr="006E7E50">
        <w:rPr>
          <w:spacing w:val="-5"/>
        </w:rPr>
        <w:t xml:space="preserve"> </w:t>
      </w:r>
      <w:r w:rsidR="00EA7A41" w:rsidRPr="006E7E50">
        <w:rPr>
          <w:spacing w:val="1"/>
        </w:rPr>
        <w:t>may</w:t>
      </w:r>
      <w:r w:rsidR="00EA7A41" w:rsidRPr="006E7E50">
        <w:rPr>
          <w:spacing w:val="85"/>
        </w:rPr>
        <w:t xml:space="preserve"> </w:t>
      </w:r>
      <w:r w:rsidR="00EA7A41" w:rsidRPr="006E7E50">
        <w:t>result</w:t>
      </w:r>
      <w:r w:rsidR="00EA7A41" w:rsidRPr="006E7E50">
        <w:rPr>
          <w:spacing w:val="-4"/>
        </w:rPr>
        <w:t xml:space="preserve"> </w:t>
      </w:r>
      <w:r w:rsidR="00EA7A41" w:rsidRPr="006E7E50">
        <w:t>in</w:t>
      </w:r>
      <w:r w:rsidR="00EA7A41" w:rsidRPr="006E7E50">
        <w:rPr>
          <w:spacing w:val="-5"/>
        </w:rPr>
        <w:t xml:space="preserve"> </w:t>
      </w:r>
      <w:r w:rsidR="00EA7A41" w:rsidRPr="006E7E50">
        <w:t>disciplinary</w:t>
      </w:r>
      <w:r w:rsidR="00EA7A41" w:rsidRPr="006E7E50">
        <w:rPr>
          <w:spacing w:val="-7"/>
        </w:rPr>
        <w:t xml:space="preserve"> </w:t>
      </w:r>
      <w:r w:rsidR="00EA7A41" w:rsidRPr="006E7E50">
        <w:t>action.</w:t>
      </w:r>
      <w:r w:rsidR="00EA7A41" w:rsidRPr="006E7E50">
        <w:rPr>
          <w:spacing w:val="52"/>
        </w:rPr>
        <w:t xml:space="preserve"> </w:t>
      </w:r>
      <w:r w:rsidR="006456B9" w:rsidRPr="006E7E50">
        <w:t>This</w:t>
      </w:r>
      <w:r w:rsidR="006456B9" w:rsidRPr="006E7E50">
        <w:rPr>
          <w:spacing w:val="-5"/>
        </w:rPr>
        <w:t xml:space="preserve"> </w:t>
      </w:r>
      <w:r w:rsidR="006456B9" w:rsidRPr="006E7E50">
        <w:t>course</w:t>
      </w:r>
      <w:r w:rsidR="006456B9" w:rsidRPr="006E7E50">
        <w:rPr>
          <w:spacing w:val="-5"/>
        </w:rPr>
        <w:t xml:space="preserve"> </w:t>
      </w:r>
      <w:r w:rsidR="006456B9" w:rsidRPr="006E7E50">
        <w:t>will</w:t>
      </w:r>
      <w:r w:rsidR="006456B9" w:rsidRPr="006E7E50">
        <w:rPr>
          <w:spacing w:val="-4"/>
        </w:rPr>
        <w:t xml:space="preserve"> </w:t>
      </w:r>
      <w:r w:rsidR="006456B9" w:rsidRPr="006E7E50">
        <w:t>follow</w:t>
      </w:r>
      <w:r w:rsidR="006456B9" w:rsidRPr="006E7E50">
        <w:rPr>
          <w:spacing w:val="-3"/>
        </w:rPr>
        <w:t xml:space="preserve"> </w:t>
      </w:r>
      <w:r w:rsidR="006456B9" w:rsidRPr="006E7E50">
        <w:t>the</w:t>
      </w:r>
      <w:r w:rsidR="006456B9" w:rsidRPr="006E7E50">
        <w:rPr>
          <w:spacing w:val="-5"/>
        </w:rPr>
        <w:t xml:space="preserve"> </w:t>
      </w:r>
      <w:r w:rsidR="006456B9" w:rsidRPr="006E7E50">
        <w:t>NTCC</w:t>
      </w:r>
      <w:r w:rsidR="006456B9" w:rsidRPr="006E7E50">
        <w:rPr>
          <w:spacing w:val="-4"/>
        </w:rPr>
        <w:t xml:space="preserve"> </w:t>
      </w:r>
      <w:r w:rsidR="006456B9" w:rsidRPr="006E7E50">
        <w:t>Academic</w:t>
      </w:r>
      <w:r w:rsidR="006456B9" w:rsidRPr="006E7E50">
        <w:rPr>
          <w:spacing w:val="-5"/>
        </w:rPr>
        <w:t xml:space="preserve"> </w:t>
      </w:r>
      <w:r w:rsidR="006456B9" w:rsidRPr="006E7E50">
        <w:t>Honesty</w:t>
      </w:r>
      <w:r w:rsidR="00EA7A41" w:rsidRPr="006E7E50">
        <w:t xml:space="preserve"> and Academic Ethics</w:t>
      </w:r>
      <w:r w:rsidR="006456B9" w:rsidRPr="006E7E50">
        <w:rPr>
          <w:spacing w:val="-8"/>
        </w:rPr>
        <w:t xml:space="preserve"> </w:t>
      </w:r>
      <w:r w:rsidR="00EA7A41" w:rsidRPr="006E7E50">
        <w:t>policies</w:t>
      </w:r>
      <w:r w:rsidR="006456B9" w:rsidRPr="006E7E50">
        <w:rPr>
          <w:spacing w:val="-9"/>
        </w:rPr>
        <w:t xml:space="preserve"> </w:t>
      </w:r>
      <w:r w:rsidR="006456B9" w:rsidRPr="006E7E50">
        <w:t>stated</w:t>
      </w:r>
      <w:r w:rsidR="006456B9" w:rsidRPr="006E7E50">
        <w:rPr>
          <w:spacing w:val="-4"/>
        </w:rPr>
        <w:t xml:space="preserve"> </w:t>
      </w:r>
      <w:r w:rsidR="006456B9" w:rsidRPr="006E7E50">
        <w:t>in</w:t>
      </w:r>
      <w:r w:rsidR="006456B9" w:rsidRPr="006E7E50">
        <w:rPr>
          <w:spacing w:val="-4"/>
        </w:rPr>
        <w:t xml:space="preserve"> </w:t>
      </w:r>
      <w:r w:rsidR="006456B9" w:rsidRPr="006E7E50">
        <w:t>the</w:t>
      </w:r>
      <w:r w:rsidR="006456B9" w:rsidRPr="006E7E50">
        <w:rPr>
          <w:spacing w:val="-5"/>
        </w:rPr>
        <w:t xml:space="preserve"> </w:t>
      </w:r>
      <w:r w:rsidR="006456B9" w:rsidRPr="006E7E50">
        <w:t>Student</w:t>
      </w:r>
      <w:r w:rsidR="006456B9" w:rsidRPr="006E7E50">
        <w:rPr>
          <w:spacing w:val="-5"/>
        </w:rPr>
        <w:t xml:space="preserve"> </w:t>
      </w:r>
      <w:r w:rsidR="006456B9" w:rsidRPr="006E7E50">
        <w:t>Handbook.</w:t>
      </w:r>
      <w:r w:rsidR="00EA7A41" w:rsidRPr="006E7E50">
        <w:t xml:space="preserve">  Refer</w:t>
      </w:r>
      <w:r w:rsidR="00EA7A41" w:rsidRPr="006E7E50">
        <w:rPr>
          <w:spacing w:val="-4"/>
        </w:rPr>
        <w:t xml:space="preserve"> </w:t>
      </w:r>
      <w:r w:rsidR="00EA7A41" w:rsidRPr="006E7E50">
        <w:t>to</w:t>
      </w:r>
      <w:r w:rsidR="00EA7A41" w:rsidRPr="006E7E50">
        <w:rPr>
          <w:spacing w:val="-5"/>
        </w:rPr>
        <w:t xml:space="preserve"> </w:t>
      </w:r>
      <w:r w:rsidR="00EA7A41" w:rsidRPr="006E7E50">
        <w:t>the</w:t>
      </w:r>
      <w:r w:rsidR="00EA7A41" w:rsidRPr="006E7E50">
        <w:rPr>
          <w:spacing w:val="-5"/>
        </w:rPr>
        <w:t xml:space="preserve"> </w:t>
      </w:r>
      <w:r w:rsidR="00EA7A41" w:rsidRPr="006E7E50">
        <w:t>student</w:t>
      </w:r>
      <w:r w:rsidR="00EA7A41" w:rsidRPr="006E7E50">
        <w:rPr>
          <w:spacing w:val="-3"/>
        </w:rPr>
        <w:t xml:space="preserve"> </w:t>
      </w:r>
      <w:r w:rsidR="00EA7A41" w:rsidRPr="006E7E50">
        <w:t>handbook</w:t>
      </w:r>
      <w:r w:rsidR="00EA7A41" w:rsidRPr="006E7E50">
        <w:rPr>
          <w:spacing w:val="-4"/>
        </w:rPr>
        <w:t xml:space="preserve"> </w:t>
      </w:r>
      <w:r w:rsidR="00EA7A41" w:rsidRPr="006E7E50">
        <w:t>for</w:t>
      </w:r>
      <w:r w:rsidR="00EA7A41" w:rsidRPr="006E7E50">
        <w:rPr>
          <w:spacing w:val="-4"/>
        </w:rPr>
        <w:t xml:space="preserve"> </w:t>
      </w:r>
      <w:r w:rsidR="00EA7A41" w:rsidRPr="006E7E50">
        <w:t>more</w:t>
      </w:r>
      <w:r w:rsidR="00EA7A41" w:rsidRPr="006E7E50">
        <w:rPr>
          <w:spacing w:val="-5"/>
        </w:rPr>
        <w:t xml:space="preserve"> </w:t>
      </w:r>
      <w:r w:rsidR="00EA7A41" w:rsidRPr="006E7E50">
        <w:t>information</w:t>
      </w:r>
      <w:r w:rsidR="00EA7A41" w:rsidRPr="006E7E50">
        <w:rPr>
          <w:spacing w:val="-6"/>
        </w:rPr>
        <w:t xml:space="preserve"> </w:t>
      </w:r>
      <w:r w:rsidR="00EA7A41" w:rsidRPr="006E7E50">
        <w:rPr>
          <w:spacing w:val="1"/>
        </w:rPr>
        <w:t>on</w:t>
      </w:r>
      <w:r w:rsidR="00EA7A41" w:rsidRPr="006E7E50">
        <w:rPr>
          <w:spacing w:val="-4"/>
        </w:rPr>
        <w:t xml:space="preserve"> </w:t>
      </w:r>
      <w:r w:rsidR="00EA7A41" w:rsidRPr="006E7E50">
        <w:t>these</w:t>
      </w:r>
      <w:r w:rsidR="00EA7A41" w:rsidRPr="006E7E50">
        <w:rPr>
          <w:spacing w:val="-5"/>
        </w:rPr>
        <w:t xml:space="preserve"> </w:t>
      </w:r>
      <w:r w:rsidR="00EA7A41" w:rsidRPr="006E7E50">
        <w:t>subjects.</w:t>
      </w:r>
    </w:p>
    <w:p w14:paraId="10EEA990" w14:textId="77777777" w:rsidR="001F7559" w:rsidRPr="006E7E50" w:rsidRDefault="001F7559">
      <w:pPr>
        <w:spacing w:before="5"/>
        <w:rPr>
          <w:rFonts w:ascii="Times New Roman" w:eastAsia="Times New Roman" w:hAnsi="Times New Roman" w:cs="Times New Roman"/>
          <w:sz w:val="24"/>
          <w:szCs w:val="24"/>
        </w:rPr>
      </w:pPr>
    </w:p>
    <w:p w14:paraId="2EEBA167" w14:textId="77777777" w:rsidR="001F7559" w:rsidRPr="00352FC4" w:rsidRDefault="006456B9" w:rsidP="00E672CE">
      <w:pPr>
        <w:pStyle w:val="Heading2"/>
        <w:rPr>
          <w:rFonts w:eastAsia="Times New Roman"/>
          <w:b/>
          <w:bCs/>
        </w:rPr>
      </w:pPr>
      <w:r w:rsidRPr="00352FC4">
        <w:rPr>
          <w:b/>
        </w:rPr>
        <w:t>ADA</w:t>
      </w:r>
      <w:r w:rsidRPr="00352FC4">
        <w:rPr>
          <w:b/>
          <w:spacing w:val="-4"/>
        </w:rPr>
        <w:t xml:space="preserve"> </w:t>
      </w:r>
      <w:r w:rsidRPr="00352FC4">
        <w:rPr>
          <w:b/>
        </w:rPr>
        <w:t>Statement:</w:t>
      </w:r>
    </w:p>
    <w:p w14:paraId="209BA6B7" w14:textId="7E2605FE" w:rsidR="00731E8B" w:rsidRPr="006E7E50" w:rsidRDefault="008A6630" w:rsidP="00E672CE">
      <w:pPr>
        <w:rPr>
          <w:color w:val="000000" w:themeColor="text1"/>
        </w:rPr>
      </w:pPr>
      <w:r w:rsidRPr="006E7E50">
        <w:t xml:space="preserve">It is the policy of NTCC to provide reasonable </w:t>
      </w:r>
      <w:r w:rsidR="00E64AAE" w:rsidRPr="006E7E50">
        <w:t>accommodation</w:t>
      </w:r>
      <w:r w:rsidRPr="006E7E50">
        <w:t xml:space="preserve"> for qualified individuals who are students with disabilities. This College will adhere to all applicable federal, state, and local laws, regulations, and guidelines with respect to providing reasonable </w:t>
      </w:r>
      <w:r w:rsidR="00E64AAE" w:rsidRPr="006E7E50">
        <w:t>accommodation</w:t>
      </w:r>
      <w:r w:rsidRPr="006E7E50">
        <w:t xml:space="preserve"> as required to afford equal educational opportunity. It is the student’s responsibility to request </w:t>
      </w:r>
      <w:r w:rsidR="00E64AAE" w:rsidRPr="006E7E50">
        <w:t>accommodation</w:t>
      </w:r>
      <w:r w:rsidRPr="006E7E50">
        <w:t xml:space="preserve">. An appointment can be made with </w:t>
      </w:r>
      <w:r w:rsidR="008C1D2C" w:rsidRPr="006E7E50">
        <w:t xml:space="preserve">the </w:t>
      </w:r>
      <w:r w:rsidRPr="006E7E50">
        <w:t xml:space="preserve">Academic Advisor/Coordinator of Special Populations located in </w:t>
      </w:r>
      <w:r w:rsidR="00C114AA" w:rsidRPr="006E7E50">
        <w:t>Student Services</w:t>
      </w:r>
      <w:r w:rsidR="008C1D2C" w:rsidRPr="006E7E50">
        <w:t xml:space="preserve"> and</w:t>
      </w:r>
      <w:r w:rsidRPr="006E7E50">
        <w:t xml:space="preserve"> can be reached at 903-434-82</w:t>
      </w:r>
      <w:r w:rsidR="00194115" w:rsidRPr="006E7E50">
        <w:t>64</w:t>
      </w:r>
      <w:r w:rsidRPr="006E7E50">
        <w:t xml:space="preserve">. For more information and to obtain a copy of the Request for Accommodations, please refer to the </w:t>
      </w:r>
      <w:r w:rsidR="00FE445C" w:rsidRPr="006E7E50">
        <w:rPr>
          <w:color w:val="000000" w:themeColor="text1"/>
        </w:rPr>
        <w:t>special populations page on the NTCC website</w:t>
      </w:r>
      <w:hyperlink r:id="rId13">
        <w:r w:rsidR="00731E8B" w:rsidRPr="006E7E50">
          <w:rPr>
            <w:color w:val="000000" w:themeColor="text1"/>
          </w:rPr>
          <w:t>.</w:t>
        </w:r>
      </w:hyperlink>
      <w:r w:rsidR="00731E8B" w:rsidRPr="006E7E50">
        <w:rPr>
          <w:color w:val="000000" w:themeColor="text1"/>
        </w:rPr>
        <w:t xml:space="preserve">  </w:t>
      </w:r>
    </w:p>
    <w:p w14:paraId="0E577A19" w14:textId="77777777" w:rsidR="008A6630" w:rsidRPr="006E7E50" w:rsidRDefault="008A6630" w:rsidP="008A6630">
      <w:pPr>
        <w:ind w:left="90"/>
        <w:rPr>
          <w:rFonts w:ascii="Times New Roman" w:hAnsi="Times New Roman" w:cs="Times New Roman"/>
          <w:color w:val="000000"/>
          <w:sz w:val="24"/>
          <w:szCs w:val="24"/>
        </w:rPr>
      </w:pPr>
    </w:p>
    <w:p w14:paraId="4CF3CCB9" w14:textId="57E7622A" w:rsidR="001F7559" w:rsidRPr="00352FC4" w:rsidRDefault="006456B9" w:rsidP="00E672CE">
      <w:pPr>
        <w:pStyle w:val="Heading2"/>
        <w:rPr>
          <w:rFonts w:eastAsia="Times New Roman"/>
          <w:b/>
          <w:bCs/>
        </w:rPr>
      </w:pPr>
      <w:r w:rsidRPr="00352FC4">
        <w:rPr>
          <w:b/>
        </w:rPr>
        <w:t>Family</w:t>
      </w:r>
      <w:r w:rsidRPr="00352FC4">
        <w:rPr>
          <w:b/>
          <w:spacing w:val="-5"/>
        </w:rPr>
        <w:t xml:space="preserve"> </w:t>
      </w:r>
      <w:r w:rsidRPr="00352FC4">
        <w:rPr>
          <w:b/>
        </w:rPr>
        <w:t>Educational</w:t>
      </w:r>
      <w:r w:rsidRPr="00352FC4">
        <w:rPr>
          <w:b/>
          <w:spacing w:val="-4"/>
        </w:rPr>
        <w:t xml:space="preserve"> </w:t>
      </w:r>
      <w:r w:rsidRPr="00352FC4">
        <w:rPr>
          <w:b/>
        </w:rPr>
        <w:t>Rights</w:t>
      </w:r>
      <w:r w:rsidRPr="00352FC4">
        <w:rPr>
          <w:b/>
          <w:spacing w:val="-6"/>
        </w:rPr>
        <w:t xml:space="preserve"> </w:t>
      </w:r>
      <w:r w:rsidR="0066353F" w:rsidRPr="00352FC4">
        <w:rPr>
          <w:b/>
          <w:spacing w:val="-6"/>
        </w:rPr>
        <w:t>a</w:t>
      </w:r>
      <w:r w:rsidRPr="00352FC4">
        <w:rPr>
          <w:b/>
        </w:rPr>
        <w:t>nd</w:t>
      </w:r>
      <w:r w:rsidRPr="00352FC4">
        <w:rPr>
          <w:b/>
          <w:spacing w:val="-4"/>
        </w:rPr>
        <w:t xml:space="preserve"> </w:t>
      </w:r>
      <w:r w:rsidRPr="00352FC4">
        <w:rPr>
          <w:b/>
        </w:rPr>
        <w:t>Privacy</w:t>
      </w:r>
      <w:r w:rsidRPr="00352FC4">
        <w:rPr>
          <w:b/>
          <w:spacing w:val="-5"/>
        </w:rPr>
        <w:t xml:space="preserve"> </w:t>
      </w:r>
      <w:r w:rsidRPr="00352FC4">
        <w:rPr>
          <w:b/>
        </w:rPr>
        <w:t>Act</w:t>
      </w:r>
      <w:r w:rsidRPr="00352FC4">
        <w:rPr>
          <w:b/>
          <w:spacing w:val="-3"/>
        </w:rPr>
        <w:t xml:space="preserve"> </w:t>
      </w:r>
      <w:r w:rsidRPr="00352FC4">
        <w:rPr>
          <w:b/>
        </w:rPr>
        <w:t>(F</w:t>
      </w:r>
      <w:r w:rsidR="00A90920" w:rsidRPr="00352FC4">
        <w:rPr>
          <w:b/>
        </w:rPr>
        <w:t>ERPA</w:t>
      </w:r>
      <w:r w:rsidR="007B4BA7" w:rsidRPr="00352FC4">
        <w:rPr>
          <w:b/>
        </w:rPr>
        <w:t>)</w:t>
      </w:r>
      <w:r w:rsidRPr="00352FC4">
        <w:rPr>
          <w:b/>
        </w:rPr>
        <w:t>:</w:t>
      </w:r>
    </w:p>
    <w:p w14:paraId="4001C586" w14:textId="77777777" w:rsidR="001F7559" w:rsidRPr="006E7E50" w:rsidRDefault="006456B9" w:rsidP="00E672CE">
      <w:r w:rsidRPr="006E7E50">
        <w:t>The</w:t>
      </w:r>
      <w:r w:rsidRPr="006E7E50">
        <w:rPr>
          <w:spacing w:val="-7"/>
        </w:rPr>
        <w:t xml:space="preserve"> </w:t>
      </w:r>
      <w:r w:rsidRPr="006E7E50">
        <w:t>Family</w:t>
      </w:r>
      <w:r w:rsidRPr="006E7E50">
        <w:rPr>
          <w:spacing w:val="-9"/>
        </w:rPr>
        <w:t xml:space="preserve"> </w:t>
      </w:r>
      <w:r w:rsidRPr="006E7E50">
        <w:t>Educational</w:t>
      </w:r>
      <w:r w:rsidRPr="006E7E50">
        <w:rPr>
          <w:spacing w:val="-4"/>
        </w:rPr>
        <w:t xml:space="preserve"> </w:t>
      </w:r>
      <w:r w:rsidRPr="006E7E50">
        <w:t>Rights</w:t>
      </w:r>
      <w:r w:rsidRPr="006E7E50">
        <w:rPr>
          <w:spacing w:val="-4"/>
        </w:rPr>
        <w:t xml:space="preserve"> </w:t>
      </w:r>
      <w:r w:rsidRPr="006E7E50">
        <w:t>and</w:t>
      </w:r>
      <w:r w:rsidRPr="006E7E50">
        <w:rPr>
          <w:spacing w:val="-6"/>
        </w:rPr>
        <w:t xml:space="preserve"> </w:t>
      </w:r>
      <w:r w:rsidRPr="006E7E50">
        <w:t>Privacy</w:t>
      </w:r>
      <w:r w:rsidRPr="006E7E50">
        <w:rPr>
          <w:spacing w:val="-9"/>
        </w:rPr>
        <w:t xml:space="preserve"> </w:t>
      </w:r>
      <w:r w:rsidRPr="006E7E50">
        <w:t>Act</w:t>
      </w:r>
      <w:r w:rsidRPr="006E7E50">
        <w:rPr>
          <w:spacing w:val="-4"/>
        </w:rPr>
        <w:t xml:space="preserve"> </w:t>
      </w:r>
      <w:r w:rsidRPr="006E7E50">
        <w:t>(FERPA)</w:t>
      </w:r>
      <w:r w:rsidRPr="006E7E50">
        <w:rPr>
          <w:spacing w:val="-3"/>
        </w:rPr>
        <w:t xml:space="preserve"> </w:t>
      </w:r>
      <w:r w:rsidRPr="006E7E50">
        <w:t>is</w:t>
      </w:r>
      <w:r w:rsidRPr="006E7E50">
        <w:rPr>
          <w:spacing w:val="-5"/>
        </w:rPr>
        <w:t xml:space="preserve"> </w:t>
      </w:r>
      <w:r w:rsidRPr="006E7E50">
        <w:t>a</w:t>
      </w:r>
      <w:r w:rsidRPr="006E7E50">
        <w:rPr>
          <w:spacing w:val="-4"/>
        </w:rPr>
        <w:t xml:space="preserve"> </w:t>
      </w:r>
      <w:r w:rsidRPr="006E7E50">
        <w:t>federal</w:t>
      </w:r>
      <w:r w:rsidRPr="006E7E50">
        <w:rPr>
          <w:spacing w:val="-5"/>
        </w:rPr>
        <w:t xml:space="preserve"> </w:t>
      </w:r>
      <w:r w:rsidRPr="006E7E50">
        <w:t>law</w:t>
      </w:r>
      <w:r w:rsidRPr="006E7E50">
        <w:rPr>
          <w:spacing w:val="-3"/>
        </w:rPr>
        <w:t xml:space="preserve"> </w:t>
      </w:r>
      <w:r w:rsidRPr="006E7E50">
        <w:t>that</w:t>
      </w:r>
      <w:r w:rsidRPr="006E7E50">
        <w:rPr>
          <w:spacing w:val="-5"/>
        </w:rPr>
        <w:t xml:space="preserve"> </w:t>
      </w:r>
      <w:r w:rsidRPr="006E7E50">
        <w:t>protects</w:t>
      </w:r>
      <w:r w:rsidRPr="006E7E50">
        <w:rPr>
          <w:spacing w:val="-6"/>
        </w:rPr>
        <w:t xml:space="preserve"> </w:t>
      </w:r>
      <w:r w:rsidRPr="006E7E50">
        <w:t>the</w:t>
      </w:r>
      <w:r w:rsidRPr="006E7E50">
        <w:rPr>
          <w:spacing w:val="-5"/>
        </w:rPr>
        <w:t xml:space="preserve"> </w:t>
      </w:r>
      <w:r w:rsidRPr="006E7E50">
        <w:t>privacy</w:t>
      </w:r>
      <w:r w:rsidRPr="006E7E50">
        <w:rPr>
          <w:spacing w:val="-7"/>
        </w:rPr>
        <w:t xml:space="preserve"> </w:t>
      </w:r>
      <w:r w:rsidRPr="006E7E50">
        <w:t>of</w:t>
      </w:r>
      <w:r w:rsidRPr="006E7E50">
        <w:rPr>
          <w:spacing w:val="83"/>
        </w:rPr>
        <w:t xml:space="preserve"> </w:t>
      </w:r>
      <w:r w:rsidRPr="006E7E50">
        <w:t>student</w:t>
      </w:r>
      <w:r w:rsidRPr="006E7E50">
        <w:rPr>
          <w:spacing w:val="-5"/>
        </w:rPr>
        <w:t xml:space="preserve"> </w:t>
      </w:r>
      <w:r w:rsidRPr="006E7E50">
        <w:t>education</w:t>
      </w:r>
      <w:r w:rsidRPr="006E7E50">
        <w:rPr>
          <w:spacing w:val="-5"/>
        </w:rPr>
        <w:t xml:space="preserve"> </w:t>
      </w:r>
      <w:r w:rsidRPr="006E7E50">
        <w:t>records.</w:t>
      </w:r>
      <w:r w:rsidRPr="006E7E50">
        <w:rPr>
          <w:spacing w:val="-4"/>
        </w:rPr>
        <w:t xml:space="preserve"> </w:t>
      </w:r>
      <w:r w:rsidRPr="006E7E50">
        <w:t>The</w:t>
      </w:r>
      <w:r w:rsidRPr="006E7E50">
        <w:rPr>
          <w:spacing w:val="-7"/>
        </w:rPr>
        <w:t xml:space="preserve"> </w:t>
      </w:r>
      <w:r w:rsidRPr="006E7E50">
        <w:t>law</w:t>
      </w:r>
      <w:r w:rsidRPr="006E7E50">
        <w:rPr>
          <w:spacing w:val="-6"/>
        </w:rPr>
        <w:t xml:space="preserve"> </w:t>
      </w:r>
      <w:r w:rsidRPr="006E7E50">
        <w:t>applies</w:t>
      </w:r>
      <w:r w:rsidRPr="006E7E50">
        <w:rPr>
          <w:spacing w:val="-5"/>
        </w:rPr>
        <w:t xml:space="preserve"> </w:t>
      </w:r>
      <w:r w:rsidRPr="006E7E50">
        <w:t>to</w:t>
      </w:r>
      <w:r w:rsidRPr="006E7E50">
        <w:rPr>
          <w:spacing w:val="-6"/>
        </w:rPr>
        <w:t xml:space="preserve"> </w:t>
      </w:r>
      <w:r w:rsidRPr="006E7E50">
        <w:t>all</w:t>
      </w:r>
      <w:r w:rsidRPr="006E7E50">
        <w:rPr>
          <w:spacing w:val="-4"/>
        </w:rPr>
        <w:t xml:space="preserve"> </w:t>
      </w:r>
      <w:r w:rsidRPr="006E7E50">
        <w:t>schools</w:t>
      </w:r>
      <w:r w:rsidRPr="006E7E50">
        <w:rPr>
          <w:spacing w:val="-5"/>
        </w:rPr>
        <w:t xml:space="preserve"> </w:t>
      </w:r>
      <w:r w:rsidRPr="006E7E50">
        <w:t>that</w:t>
      </w:r>
      <w:r w:rsidRPr="006E7E50">
        <w:rPr>
          <w:spacing w:val="-6"/>
        </w:rPr>
        <w:t xml:space="preserve"> </w:t>
      </w:r>
      <w:r w:rsidRPr="006E7E50">
        <w:t>receive</w:t>
      </w:r>
      <w:r w:rsidRPr="006E7E50">
        <w:rPr>
          <w:spacing w:val="-3"/>
        </w:rPr>
        <w:t xml:space="preserve"> </w:t>
      </w:r>
      <w:r w:rsidRPr="006E7E50">
        <w:t>funds</w:t>
      </w:r>
      <w:r w:rsidRPr="006E7E50">
        <w:rPr>
          <w:spacing w:val="-4"/>
        </w:rPr>
        <w:t xml:space="preserve"> </w:t>
      </w:r>
      <w:r w:rsidRPr="006E7E50">
        <w:t>under</w:t>
      </w:r>
      <w:r w:rsidRPr="006E7E50">
        <w:rPr>
          <w:spacing w:val="-5"/>
        </w:rPr>
        <w:t xml:space="preserve"> </w:t>
      </w:r>
      <w:r w:rsidRPr="006E7E50">
        <w:t>an</w:t>
      </w:r>
      <w:r w:rsidRPr="006E7E50">
        <w:rPr>
          <w:spacing w:val="-4"/>
        </w:rPr>
        <w:t xml:space="preserve"> </w:t>
      </w:r>
      <w:r w:rsidRPr="006E7E50">
        <w:t>applicable</w:t>
      </w:r>
      <w:r w:rsidRPr="006E7E50">
        <w:rPr>
          <w:spacing w:val="-5"/>
        </w:rPr>
        <w:t xml:space="preserve"> </w:t>
      </w:r>
      <w:r w:rsidRPr="006E7E50">
        <w:t>program</w:t>
      </w:r>
      <w:r w:rsidRPr="006E7E50">
        <w:rPr>
          <w:spacing w:val="67"/>
          <w:w w:val="99"/>
        </w:rPr>
        <w:t xml:space="preserve"> </w:t>
      </w:r>
      <w:r w:rsidRPr="006E7E50">
        <w:t>of the</w:t>
      </w:r>
      <w:r w:rsidRPr="006E7E50">
        <w:rPr>
          <w:spacing w:val="-2"/>
        </w:rPr>
        <w:t xml:space="preserve"> </w:t>
      </w:r>
      <w:r w:rsidRPr="006E7E50">
        <w:t>U.S. Department of Education. FERPA</w:t>
      </w:r>
      <w:r w:rsidRPr="006E7E50">
        <w:rPr>
          <w:spacing w:val="1"/>
        </w:rPr>
        <w:t xml:space="preserve"> </w:t>
      </w:r>
      <w:r w:rsidRPr="006E7E50">
        <w:t>gives parents certain rights with respect to their children’s</w:t>
      </w:r>
      <w:r w:rsidRPr="006E7E50">
        <w:rPr>
          <w:spacing w:val="103"/>
        </w:rPr>
        <w:t xml:space="preserve"> </w:t>
      </w:r>
      <w:r w:rsidRPr="006E7E50">
        <w:t>educational</w:t>
      </w:r>
      <w:r w:rsidRPr="006E7E50">
        <w:rPr>
          <w:spacing w:val="-4"/>
        </w:rPr>
        <w:t xml:space="preserve"> </w:t>
      </w:r>
      <w:r w:rsidRPr="006E7E50">
        <w:t>records.</w:t>
      </w:r>
      <w:r w:rsidRPr="006E7E50">
        <w:rPr>
          <w:spacing w:val="-3"/>
        </w:rPr>
        <w:t xml:space="preserve"> </w:t>
      </w:r>
      <w:r w:rsidRPr="006E7E50">
        <w:t>These</w:t>
      </w:r>
      <w:r w:rsidRPr="006E7E50">
        <w:rPr>
          <w:spacing w:val="-4"/>
        </w:rPr>
        <w:t xml:space="preserve"> </w:t>
      </w:r>
      <w:r w:rsidRPr="006E7E50">
        <w:t>rights</w:t>
      </w:r>
      <w:r w:rsidRPr="006E7E50">
        <w:rPr>
          <w:spacing w:val="-3"/>
        </w:rPr>
        <w:t xml:space="preserve"> </w:t>
      </w:r>
      <w:r w:rsidRPr="006E7E50">
        <w:t>transfer</w:t>
      </w:r>
      <w:r w:rsidRPr="006E7E50">
        <w:rPr>
          <w:spacing w:val="-4"/>
        </w:rPr>
        <w:t xml:space="preserve"> </w:t>
      </w:r>
      <w:r w:rsidRPr="006E7E50">
        <w:t>to</w:t>
      </w:r>
      <w:r w:rsidRPr="006E7E50">
        <w:rPr>
          <w:spacing w:val="-4"/>
        </w:rPr>
        <w:t xml:space="preserve"> </w:t>
      </w:r>
      <w:r w:rsidRPr="006E7E50">
        <w:t>the</w:t>
      </w:r>
      <w:r w:rsidRPr="006E7E50">
        <w:rPr>
          <w:spacing w:val="-4"/>
        </w:rPr>
        <w:t xml:space="preserve"> </w:t>
      </w:r>
      <w:r w:rsidRPr="006E7E50">
        <w:t>student</w:t>
      </w:r>
      <w:r w:rsidRPr="006E7E50">
        <w:rPr>
          <w:spacing w:val="-3"/>
        </w:rPr>
        <w:t xml:space="preserve"> </w:t>
      </w:r>
      <w:r w:rsidRPr="006E7E50">
        <w:t>when</w:t>
      </w:r>
      <w:r w:rsidRPr="006E7E50">
        <w:rPr>
          <w:spacing w:val="-2"/>
        </w:rPr>
        <w:t xml:space="preserve"> </w:t>
      </w:r>
      <w:r w:rsidRPr="006E7E50">
        <w:t>he</w:t>
      </w:r>
      <w:r w:rsidRPr="006E7E50">
        <w:rPr>
          <w:spacing w:val="-4"/>
        </w:rPr>
        <w:t xml:space="preserve"> </w:t>
      </w:r>
      <w:r w:rsidRPr="006E7E50">
        <w:rPr>
          <w:spacing w:val="1"/>
        </w:rPr>
        <w:t>or</w:t>
      </w:r>
      <w:r w:rsidRPr="006E7E50">
        <w:rPr>
          <w:spacing w:val="-3"/>
        </w:rPr>
        <w:t xml:space="preserve"> </w:t>
      </w:r>
      <w:r w:rsidRPr="006E7E50">
        <w:t>she</w:t>
      </w:r>
      <w:r w:rsidRPr="006E7E50">
        <w:rPr>
          <w:spacing w:val="-5"/>
        </w:rPr>
        <w:t xml:space="preserve"> </w:t>
      </w:r>
      <w:r w:rsidRPr="006E7E50">
        <w:t>attends</w:t>
      </w:r>
      <w:r w:rsidRPr="006E7E50">
        <w:rPr>
          <w:spacing w:val="-5"/>
        </w:rPr>
        <w:t xml:space="preserve"> </w:t>
      </w:r>
      <w:r w:rsidRPr="006E7E50">
        <w:t>a</w:t>
      </w:r>
      <w:r w:rsidRPr="006E7E50">
        <w:rPr>
          <w:spacing w:val="-4"/>
        </w:rPr>
        <w:t xml:space="preserve"> </w:t>
      </w:r>
      <w:r w:rsidRPr="006E7E50">
        <w:t>school</w:t>
      </w:r>
      <w:r w:rsidRPr="006E7E50">
        <w:rPr>
          <w:spacing w:val="-3"/>
        </w:rPr>
        <w:t xml:space="preserve"> </w:t>
      </w:r>
      <w:r w:rsidRPr="006E7E50">
        <w:t>beyond</w:t>
      </w:r>
      <w:r w:rsidRPr="006E7E50">
        <w:rPr>
          <w:spacing w:val="-3"/>
        </w:rPr>
        <w:t xml:space="preserve"> </w:t>
      </w:r>
      <w:r w:rsidRPr="006E7E50">
        <w:t>the</w:t>
      </w:r>
      <w:r w:rsidRPr="006E7E50">
        <w:rPr>
          <w:spacing w:val="-3"/>
        </w:rPr>
        <w:t xml:space="preserve"> </w:t>
      </w:r>
      <w:r w:rsidRPr="006E7E50">
        <w:t>high</w:t>
      </w:r>
      <w:r w:rsidRPr="006E7E50">
        <w:rPr>
          <w:spacing w:val="65"/>
        </w:rPr>
        <w:t xml:space="preserve"> </w:t>
      </w:r>
      <w:r w:rsidRPr="006E7E50">
        <w:t>school level. Students to whom the rights have</w:t>
      </w:r>
      <w:r w:rsidRPr="006E7E50">
        <w:rPr>
          <w:spacing w:val="-2"/>
        </w:rPr>
        <w:t xml:space="preserve"> </w:t>
      </w:r>
      <w:r w:rsidRPr="006E7E50">
        <w:t>transferred are</w:t>
      </w:r>
      <w:r w:rsidRPr="006E7E50">
        <w:rPr>
          <w:spacing w:val="-2"/>
        </w:rPr>
        <w:t xml:space="preserve"> </w:t>
      </w:r>
      <w:r w:rsidRPr="006E7E50">
        <w:t>considered “eligible</w:t>
      </w:r>
      <w:r w:rsidRPr="006E7E50">
        <w:rPr>
          <w:spacing w:val="-2"/>
        </w:rPr>
        <w:t xml:space="preserve"> </w:t>
      </w:r>
      <w:r w:rsidRPr="006E7E50">
        <w:t>students.”</w:t>
      </w:r>
      <w:r w:rsidRPr="006E7E50">
        <w:rPr>
          <w:spacing w:val="5"/>
        </w:rPr>
        <w:t xml:space="preserve"> </w:t>
      </w:r>
      <w:r w:rsidRPr="006E7E50">
        <w:rPr>
          <w:spacing w:val="-2"/>
        </w:rPr>
        <w:t>In</w:t>
      </w:r>
      <w:r w:rsidRPr="006E7E50">
        <w:rPr>
          <w:spacing w:val="1"/>
        </w:rPr>
        <w:t xml:space="preserve"> </w:t>
      </w:r>
      <w:r w:rsidRPr="006E7E50">
        <w:t>essence,</w:t>
      </w:r>
      <w:r w:rsidRPr="006E7E50">
        <w:rPr>
          <w:spacing w:val="75"/>
        </w:rPr>
        <w:t xml:space="preserve"> </w:t>
      </w:r>
      <w:r w:rsidRPr="006E7E50">
        <w:t>a</w:t>
      </w:r>
      <w:r w:rsidRPr="006E7E50">
        <w:rPr>
          <w:spacing w:val="-3"/>
        </w:rPr>
        <w:t xml:space="preserve"> </w:t>
      </w:r>
      <w:r w:rsidRPr="006E7E50">
        <w:t>parent</w:t>
      </w:r>
      <w:r w:rsidRPr="006E7E50">
        <w:rPr>
          <w:spacing w:val="-2"/>
        </w:rPr>
        <w:t xml:space="preserve"> </w:t>
      </w:r>
      <w:r w:rsidRPr="006E7E50">
        <w:t>has</w:t>
      </w:r>
      <w:r w:rsidRPr="006E7E50">
        <w:rPr>
          <w:spacing w:val="-2"/>
        </w:rPr>
        <w:t xml:space="preserve"> </w:t>
      </w:r>
      <w:r w:rsidRPr="006E7E50">
        <w:t>no</w:t>
      </w:r>
      <w:r w:rsidRPr="006E7E50">
        <w:rPr>
          <w:spacing w:val="-2"/>
        </w:rPr>
        <w:t xml:space="preserve"> </w:t>
      </w:r>
      <w:r w:rsidRPr="006E7E50">
        <w:t>legal</w:t>
      </w:r>
      <w:r w:rsidRPr="006E7E50">
        <w:rPr>
          <w:spacing w:val="-2"/>
        </w:rPr>
        <w:t xml:space="preserve"> </w:t>
      </w:r>
      <w:r w:rsidRPr="006E7E50">
        <w:t>right to obtain</w:t>
      </w:r>
      <w:r w:rsidRPr="006E7E50">
        <w:rPr>
          <w:spacing w:val="-2"/>
        </w:rPr>
        <w:t xml:space="preserve"> </w:t>
      </w:r>
      <w:r w:rsidRPr="006E7E50">
        <w:t>information</w:t>
      </w:r>
      <w:r w:rsidRPr="006E7E50">
        <w:rPr>
          <w:spacing w:val="-2"/>
        </w:rPr>
        <w:t xml:space="preserve"> </w:t>
      </w:r>
      <w:r w:rsidRPr="006E7E50">
        <w:t>concerning</w:t>
      </w:r>
      <w:r w:rsidRPr="006E7E50">
        <w:rPr>
          <w:spacing w:val="-4"/>
        </w:rPr>
        <w:t xml:space="preserve"> </w:t>
      </w:r>
      <w:r w:rsidRPr="006E7E50">
        <w:t>the</w:t>
      </w:r>
      <w:r w:rsidRPr="006E7E50">
        <w:rPr>
          <w:spacing w:val="-2"/>
        </w:rPr>
        <w:t xml:space="preserve"> </w:t>
      </w:r>
      <w:r w:rsidRPr="006E7E50">
        <w:t>child’s college records</w:t>
      </w:r>
      <w:r w:rsidRPr="006E7E50">
        <w:rPr>
          <w:spacing w:val="-2"/>
        </w:rPr>
        <w:t xml:space="preserve"> </w:t>
      </w:r>
      <w:r w:rsidRPr="006E7E50">
        <w:t>without</w:t>
      </w:r>
      <w:r w:rsidRPr="006E7E50">
        <w:rPr>
          <w:spacing w:val="-2"/>
        </w:rPr>
        <w:t xml:space="preserve"> </w:t>
      </w:r>
      <w:r w:rsidRPr="006E7E50">
        <w:t>the</w:t>
      </w:r>
      <w:r w:rsidRPr="006E7E50">
        <w:rPr>
          <w:spacing w:val="93"/>
        </w:rPr>
        <w:t xml:space="preserve"> </w:t>
      </w:r>
      <w:r w:rsidRPr="006E7E50">
        <w:t>written</w:t>
      </w:r>
      <w:r w:rsidRPr="006E7E50">
        <w:rPr>
          <w:spacing w:val="-3"/>
        </w:rPr>
        <w:t xml:space="preserve"> </w:t>
      </w:r>
      <w:r w:rsidRPr="006E7E50">
        <w:t>consent of</w:t>
      </w:r>
      <w:r w:rsidRPr="006E7E50">
        <w:rPr>
          <w:spacing w:val="-2"/>
        </w:rPr>
        <w:t xml:space="preserve"> </w:t>
      </w:r>
      <w:r w:rsidRPr="006E7E50">
        <w:t>the</w:t>
      </w:r>
      <w:r w:rsidRPr="006E7E50">
        <w:rPr>
          <w:spacing w:val="-2"/>
        </w:rPr>
        <w:t xml:space="preserve"> </w:t>
      </w:r>
      <w:r w:rsidRPr="006E7E50">
        <w:t>student.</w:t>
      </w:r>
      <w:r w:rsidRPr="006E7E50">
        <w:rPr>
          <w:spacing w:val="1"/>
        </w:rPr>
        <w:t xml:space="preserve"> </w:t>
      </w:r>
      <w:r w:rsidRPr="006E7E50">
        <w:rPr>
          <w:spacing w:val="-3"/>
        </w:rPr>
        <w:t>In</w:t>
      </w:r>
      <w:r w:rsidRPr="006E7E50">
        <w:rPr>
          <w:spacing w:val="1"/>
        </w:rPr>
        <w:t xml:space="preserve"> </w:t>
      </w:r>
      <w:r w:rsidRPr="006E7E50">
        <w:t>compliance with FERPA,</w:t>
      </w:r>
      <w:r w:rsidRPr="006E7E50">
        <w:rPr>
          <w:spacing w:val="-2"/>
        </w:rPr>
        <w:t xml:space="preserve"> </w:t>
      </w:r>
      <w:r w:rsidRPr="006E7E50">
        <w:t>information classified</w:t>
      </w:r>
      <w:r w:rsidRPr="006E7E50">
        <w:rPr>
          <w:spacing w:val="-2"/>
        </w:rPr>
        <w:t xml:space="preserve"> </w:t>
      </w:r>
      <w:r w:rsidRPr="006E7E50">
        <w:t>as “directory</w:t>
      </w:r>
      <w:r w:rsidRPr="006E7E50">
        <w:rPr>
          <w:spacing w:val="65"/>
        </w:rPr>
        <w:t xml:space="preserve"> </w:t>
      </w:r>
      <w:r w:rsidRPr="006E7E50">
        <w:t xml:space="preserve">information” </w:t>
      </w:r>
      <w:r w:rsidRPr="006E7E50">
        <w:rPr>
          <w:spacing w:val="1"/>
        </w:rPr>
        <w:t>may</w:t>
      </w:r>
      <w:r w:rsidRPr="006E7E50">
        <w:rPr>
          <w:spacing w:val="-5"/>
        </w:rPr>
        <w:t xml:space="preserve"> </w:t>
      </w:r>
      <w:r w:rsidRPr="006E7E50">
        <w:t>be released to the</w:t>
      </w:r>
      <w:r w:rsidRPr="006E7E50">
        <w:rPr>
          <w:spacing w:val="1"/>
        </w:rPr>
        <w:t xml:space="preserve"> </w:t>
      </w:r>
      <w:proofErr w:type="gramStart"/>
      <w:r w:rsidRPr="006E7E50">
        <w:t>general public</w:t>
      </w:r>
      <w:proofErr w:type="gramEnd"/>
      <w:r w:rsidRPr="006E7E50">
        <w:rPr>
          <w:spacing w:val="1"/>
        </w:rPr>
        <w:t xml:space="preserve"> </w:t>
      </w:r>
      <w:r w:rsidRPr="006E7E50">
        <w:t xml:space="preserve">without the written consent of the student unless </w:t>
      </w:r>
      <w:r w:rsidRPr="006E7E50">
        <w:rPr>
          <w:spacing w:val="1"/>
        </w:rPr>
        <w:t>the</w:t>
      </w:r>
      <w:r w:rsidRPr="006E7E50">
        <w:rPr>
          <w:spacing w:val="85"/>
          <w:w w:val="99"/>
        </w:rPr>
        <w:t xml:space="preserve"> </w:t>
      </w:r>
      <w:r w:rsidRPr="006E7E50">
        <w:t>student makes a request in writing. Directory</w:t>
      </w:r>
      <w:r w:rsidRPr="006E7E50">
        <w:rPr>
          <w:spacing w:val="-5"/>
        </w:rPr>
        <w:t xml:space="preserve"> </w:t>
      </w:r>
      <w:r w:rsidRPr="006E7E50">
        <w:t>information is defined as: the</w:t>
      </w:r>
      <w:r w:rsidRPr="006E7E50">
        <w:rPr>
          <w:spacing w:val="1"/>
        </w:rPr>
        <w:t xml:space="preserve"> </w:t>
      </w:r>
      <w:r w:rsidRPr="006E7E50">
        <w:t>student’s name, permanent</w:t>
      </w:r>
      <w:r w:rsidRPr="006E7E50">
        <w:rPr>
          <w:spacing w:val="69"/>
        </w:rPr>
        <w:t xml:space="preserve"> </w:t>
      </w:r>
      <w:r w:rsidRPr="006E7E50">
        <w:t>address</w:t>
      </w:r>
      <w:r w:rsidRPr="006E7E50">
        <w:rPr>
          <w:spacing w:val="-6"/>
        </w:rPr>
        <w:t xml:space="preserve"> </w:t>
      </w:r>
      <w:r w:rsidRPr="006E7E50">
        <w:t>and/or</w:t>
      </w:r>
      <w:r w:rsidRPr="006E7E50">
        <w:rPr>
          <w:spacing w:val="-7"/>
        </w:rPr>
        <w:t xml:space="preserve"> </w:t>
      </w:r>
      <w:r w:rsidRPr="006E7E50">
        <w:t>local</w:t>
      </w:r>
      <w:r w:rsidRPr="006E7E50">
        <w:rPr>
          <w:spacing w:val="-6"/>
        </w:rPr>
        <w:t xml:space="preserve"> </w:t>
      </w:r>
      <w:r w:rsidRPr="006E7E50">
        <w:t>address,</w:t>
      </w:r>
      <w:r w:rsidRPr="006E7E50">
        <w:rPr>
          <w:spacing w:val="-6"/>
        </w:rPr>
        <w:t xml:space="preserve"> </w:t>
      </w:r>
      <w:r w:rsidRPr="006E7E50">
        <w:t>telephone</w:t>
      </w:r>
      <w:r w:rsidRPr="006E7E50">
        <w:rPr>
          <w:spacing w:val="-8"/>
        </w:rPr>
        <w:t xml:space="preserve"> </w:t>
      </w:r>
      <w:r w:rsidRPr="006E7E50">
        <w:t>listing,</w:t>
      </w:r>
      <w:r w:rsidRPr="006E7E50">
        <w:rPr>
          <w:spacing w:val="-6"/>
        </w:rPr>
        <w:t xml:space="preserve"> </w:t>
      </w:r>
      <w:r w:rsidRPr="006E7E50">
        <w:t>dates</w:t>
      </w:r>
      <w:r w:rsidRPr="006E7E50">
        <w:rPr>
          <w:spacing w:val="-7"/>
        </w:rPr>
        <w:t xml:space="preserve"> </w:t>
      </w:r>
      <w:r w:rsidRPr="006E7E50">
        <w:t>of</w:t>
      </w:r>
      <w:r w:rsidRPr="006E7E50">
        <w:rPr>
          <w:spacing w:val="-6"/>
        </w:rPr>
        <w:t xml:space="preserve"> </w:t>
      </w:r>
      <w:r w:rsidRPr="006E7E50">
        <w:t>attendance,</w:t>
      </w:r>
      <w:r w:rsidRPr="006E7E50">
        <w:rPr>
          <w:spacing w:val="-5"/>
        </w:rPr>
        <w:t xml:space="preserve"> </w:t>
      </w:r>
      <w:r w:rsidRPr="006E7E50">
        <w:t>most</w:t>
      </w:r>
      <w:r w:rsidRPr="006E7E50">
        <w:rPr>
          <w:spacing w:val="-6"/>
        </w:rPr>
        <w:t xml:space="preserve"> </w:t>
      </w:r>
      <w:r w:rsidRPr="006E7E50">
        <w:t>recent</w:t>
      </w:r>
      <w:r w:rsidRPr="006E7E50">
        <w:rPr>
          <w:spacing w:val="-6"/>
        </w:rPr>
        <w:t xml:space="preserve"> </w:t>
      </w:r>
      <w:r w:rsidRPr="006E7E50">
        <w:t>previous</w:t>
      </w:r>
      <w:r w:rsidRPr="006E7E50">
        <w:rPr>
          <w:spacing w:val="-6"/>
        </w:rPr>
        <w:t xml:space="preserve"> </w:t>
      </w:r>
      <w:r w:rsidRPr="006E7E50">
        <w:t>education</w:t>
      </w:r>
      <w:r w:rsidRPr="006E7E50">
        <w:rPr>
          <w:spacing w:val="93"/>
        </w:rPr>
        <w:t xml:space="preserve"> </w:t>
      </w:r>
      <w:r w:rsidRPr="006E7E50">
        <w:t>institution</w:t>
      </w:r>
      <w:r w:rsidRPr="006E7E50">
        <w:rPr>
          <w:spacing w:val="-6"/>
        </w:rPr>
        <w:t xml:space="preserve"> </w:t>
      </w:r>
      <w:r w:rsidRPr="006E7E50">
        <w:t>attended,</w:t>
      </w:r>
      <w:r w:rsidRPr="006E7E50">
        <w:rPr>
          <w:spacing w:val="-6"/>
        </w:rPr>
        <w:t xml:space="preserve"> </w:t>
      </w:r>
      <w:r w:rsidRPr="006E7E50">
        <w:t>other</w:t>
      </w:r>
      <w:r w:rsidRPr="006E7E50">
        <w:rPr>
          <w:spacing w:val="-7"/>
        </w:rPr>
        <w:t xml:space="preserve"> </w:t>
      </w:r>
      <w:r w:rsidRPr="006E7E50">
        <w:t>information</w:t>
      </w:r>
      <w:r w:rsidRPr="006E7E50">
        <w:rPr>
          <w:spacing w:val="-7"/>
        </w:rPr>
        <w:t xml:space="preserve"> </w:t>
      </w:r>
      <w:r w:rsidRPr="006E7E50">
        <w:t>including</w:t>
      </w:r>
      <w:r w:rsidRPr="006E7E50">
        <w:rPr>
          <w:spacing w:val="-4"/>
        </w:rPr>
        <w:t xml:space="preserve"> </w:t>
      </w:r>
      <w:r w:rsidRPr="006E7E50">
        <w:t>major,</w:t>
      </w:r>
      <w:r w:rsidRPr="006E7E50">
        <w:rPr>
          <w:spacing w:val="-6"/>
        </w:rPr>
        <w:t xml:space="preserve"> </w:t>
      </w:r>
      <w:r w:rsidRPr="006E7E50">
        <w:t>field</w:t>
      </w:r>
      <w:r w:rsidRPr="006E7E50">
        <w:rPr>
          <w:spacing w:val="-6"/>
        </w:rPr>
        <w:t xml:space="preserve"> </w:t>
      </w:r>
      <w:r w:rsidRPr="006E7E50">
        <w:t>of</w:t>
      </w:r>
      <w:r w:rsidRPr="006E7E50">
        <w:rPr>
          <w:spacing w:val="-6"/>
        </w:rPr>
        <w:t xml:space="preserve"> </w:t>
      </w:r>
      <w:r w:rsidRPr="006E7E50">
        <w:t>study,</w:t>
      </w:r>
      <w:r w:rsidRPr="006E7E50">
        <w:rPr>
          <w:spacing w:val="-6"/>
        </w:rPr>
        <w:t xml:space="preserve"> </w:t>
      </w:r>
      <w:r w:rsidRPr="006E7E50">
        <w:t>degrees,</w:t>
      </w:r>
      <w:r w:rsidRPr="006E7E50">
        <w:rPr>
          <w:spacing w:val="-5"/>
        </w:rPr>
        <w:t xml:space="preserve"> </w:t>
      </w:r>
      <w:r w:rsidRPr="006E7E50">
        <w:t>awards</w:t>
      </w:r>
      <w:r w:rsidRPr="006E7E50">
        <w:rPr>
          <w:spacing w:val="-5"/>
        </w:rPr>
        <w:t xml:space="preserve"> </w:t>
      </w:r>
      <w:r w:rsidRPr="006E7E50">
        <w:t>received,</w:t>
      </w:r>
      <w:r w:rsidRPr="006E7E50">
        <w:rPr>
          <w:spacing w:val="-7"/>
        </w:rPr>
        <w:t xml:space="preserve"> </w:t>
      </w:r>
      <w:r w:rsidRPr="006E7E50">
        <w:t>and</w:t>
      </w:r>
      <w:r w:rsidRPr="006E7E50">
        <w:rPr>
          <w:spacing w:val="101"/>
        </w:rPr>
        <w:t xml:space="preserve"> </w:t>
      </w:r>
      <w:r w:rsidRPr="006E7E50">
        <w:t>participation</w:t>
      </w:r>
      <w:r w:rsidRPr="006E7E50">
        <w:rPr>
          <w:spacing w:val="-12"/>
        </w:rPr>
        <w:t xml:space="preserve"> </w:t>
      </w:r>
      <w:r w:rsidRPr="006E7E50">
        <w:t>in</w:t>
      </w:r>
      <w:r w:rsidRPr="006E7E50">
        <w:rPr>
          <w:spacing w:val="-10"/>
        </w:rPr>
        <w:t xml:space="preserve"> </w:t>
      </w:r>
      <w:r w:rsidRPr="006E7E50">
        <w:t>officially</w:t>
      </w:r>
      <w:r w:rsidRPr="006E7E50">
        <w:rPr>
          <w:spacing w:val="-12"/>
        </w:rPr>
        <w:t xml:space="preserve"> </w:t>
      </w:r>
      <w:r w:rsidRPr="006E7E50">
        <w:t>recognized</w:t>
      </w:r>
      <w:r w:rsidRPr="006E7E50">
        <w:rPr>
          <w:spacing w:val="-11"/>
        </w:rPr>
        <w:t xml:space="preserve"> </w:t>
      </w:r>
      <w:r w:rsidRPr="006E7E50">
        <w:t>activities/sports.</w:t>
      </w:r>
    </w:p>
    <w:p w14:paraId="1F038A3C" w14:textId="0619AD22" w:rsidR="00EA7A41" w:rsidRDefault="00EA7A41" w:rsidP="00352FC4">
      <w:pPr>
        <w:pStyle w:val="BodyText"/>
        <w:ind w:left="0" w:right="147"/>
        <w:rPr>
          <w:rFonts w:cs="Times New Roman"/>
          <w:spacing w:val="-1"/>
        </w:rPr>
      </w:pPr>
    </w:p>
    <w:p w14:paraId="522D3645" w14:textId="26BE39FD" w:rsidR="00352FC4" w:rsidRPr="006E7E50" w:rsidRDefault="00352FC4" w:rsidP="00352FC4"/>
    <w:sectPr w:rsidR="00352FC4" w:rsidRPr="006E7E50" w:rsidSect="0039047B">
      <w:footerReference w:type="default" r:id="rId14"/>
      <w:pgSz w:w="12240" w:h="15840"/>
      <w:pgMar w:top="864" w:right="979" w:bottom="274" w:left="97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88906" w14:textId="77777777" w:rsidR="00912EC6" w:rsidRDefault="00912EC6" w:rsidP="008E6BBB">
      <w:r>
        <w:separator/>
      </w:r>
    </w:p>
  </w:endnote>
  <w:endnote w:type="continuationSeparator" w:id="0">
    <w:p w14:paraId="6BE60B01" w14:textId="77777777" w:rsidR="00912EC6" w:rsidRDefault="00912EC6"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36741" w14:textId="77777777" w:rsidR="00912EC6" w:rsidRDefault="00912EC6" w:rsidP="008E6BBB">
      <w:r>
        <w:separator/>
      </w:r>
    </w:p>
  </w:footnote>
  <w:footnote w:type="continuationSeparator" w:id="0">
    <w:p w14:paraId="3BABEBB0" w14:textId="77777777" w:rsidR="00912EC6" w:rsidRDefault="00912EC6"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1"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FAD2B85"/>
    <w:multiLevelType w:val="hybridMultilevel"/>
    <w:tmpl w:val="357AF688"/>
    <w:lvl w:ilvl="0" w:tplc="4C560AC6">
      <w:start w:val="1"/>
      <w:numFmt w:val="decimal"/>
      <w:lvlText w:val="%1."/>
      <w:lvlJc w:val="left"/>
      <w:pPr>
        <w:ind w:left="12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BFC2980">
      <w:start w:val="1"/>
      <w:numFmt w:val="lowerLetter"/>
      <w:lvlText w:val="%2"/>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28D810">
      <w:start w:val="1"/>
      <w:numFmt w:val="lowerRoman"/>
      <w:lvlText w:val="%3"/>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0985690">
      <w:start w:val="1"/>
      <w:numFmt w:val="decimal"/>
      <w:lvlText w:val="%4"/>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E4E9550">
      <w:start w:val="1"/>
      <w:numFmt w:val="lowerLetter"/>
      <w:lvlText w:val="%5"/>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968A5BE">
      <w:start w:val="1"/>
      <w:numFmt w:val="lowerRoman"/>
      <w:lvlText w:val="%6"/>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EC60774">
      <w:start w:val="1"/>
      <w:numFmt w:val="decimal"/>
      <w:lvlText w:val="%7"/>
      <w:lvlJc w:val="left"/>
      <w:pPr>
        <w:ind w:left="5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2BED39C">
      <w:start w:val="1"/>
      <w:numFmt w:val="lowerLetter"/>
      <w:lvlText w:val="%8"/>
      <w:lvlJc w:val="left"/>
      <w:pPr>
        <w:ind w:left="6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E05460">
      <w:start w:val="1"/>
      <w:numFmt w:val="lowerRoman"/>
      <w:lvlText w:val="%9"/>
      <w:lvlJc w:val="left"/>
      <w:pPr>
        <w:ind w:left="7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9AE0A8A"/>
    <w:multiLevelType w:val="hybridMultilevel"/>
    <w:tmpl w:val="20F249FE"/>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2724486">
    <w:abstractNumId w:val="1"/>
  </w:num>
  <w:num w:numId="2" w16cid:durableId="741030718">
    <w:abstractNumId w:val="0"/>
  </w:num>
  <w:num w:numId="3" w16cid:durableId="610162829">
    <w:abstractNumId w:val="4"/>
  </w:num>
  <w:num w:numId="4" w16cid:durableId="1161889763">
    <w:abstractNumId w:val="2"/>
  </w:num>
  <w:num w:numId="5" w16cid:durableId="17055216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174B6"/>
    <w:rsid w:val="00022AAA"/>
    <w:rsid w:val="000325B8"/>
    <w:rsid w:val="00032AA4"/>
    <w:rsid w:val="000530B2"/>
    <w:rsid w:val="00074E7F"/>
    <w:rsid w:val="000A0915"/>
    <w:rsid w:val="000C29E1"/>
    <w:rsid w:val="000D1989"/>
    <w:rsid w:val="000D58AF"/>
    <w:rsid w:val="000E3EEF"/>
    <w:rsid w:val="001010FF"/>
    <w:rsid w:val="001079D8"/>
    <w:rsid w:val="00124078"/>
    <w:rsid w:val="001326F3"/>
    <w:rsid w:val="00137320"/>
    <w:rsid w:val="00142A82"/>
    <w:rsid w:val="00157677"/>
    <w:rsid w:val="001677A8"/>
    <w:rsid w:val="0017277A"/>
    <w:rsid w:val="001820FE"/>
    <w:rsid w:val="001851BC"/>
    <w:rsid w:val="00194115"/>
    <w:rsid w:val="001954E4"/>
    <w:rsid w:val="001F55C5"/>
    <w:rsid w:val="001F7559"/>
    <w:rsid w:val="002020A7"/>
    <w:rsid w:val="00263411"/>
    <w:rsid w:val="002939BA"/>
    <w:rsid w:val="002C27D7"/>
    <w:rsid w:val="002C66FF"/>
    <w:rsid w:val="002C6CD6"/>
    <w:rsid w:val="002E21E3"/>
    <w:rsid w:val="003157DB"/>
    <w:rsid w:val="00330D34"/>
    <w:rsid w:val="003459C9"/>
    <w:rsid w:val="0035084F"/>
    <w:rsid w:val="00352FC4"/>
    <w:rsid w:val="00354E26"/>
    <w:rsid w:val="0039047B"/>
    <w:rsid w:val="003B084F"/>
    <w:rsid w:val="003C2948"/>
    <w:rsid w:val="003C6A74"/>
    <w:rsid w:val="003E1DD7"/>
    <w:rsid w:val="003F7B9A"/>
    <w:rsid w:val="00432A6B"/>
    <w:rsid w:val="00435483"/>
    <w:rsid w:val="00447B60"/>
    <w:rsid w:val="00451D04"/>
    <w:rsid w:val="004565A6"/>
    <w:rsid w:val="00461117"/>
    <w:rsid w:val="004804E5"/>
    <w:rsid w:val="004957F1"/>
    <w:rsid w:val="004A350A"/>
    <w:rsid w:val="004C03EF"/>
    <w:rsid w:val="004D5DF1"/>
    <w:rsid w:val="004E22DB"/>
    <w:rsid w:val="004E6B03"/>
    <w:rsid w:val="004F16FF"/>
    <w:rsid w:val="004F42BC"/>
    <w:rsid w:val="004F5D85"/>
    <w:rsid w:val="00505BCB"/>
    <w:rsid w:val="00507795"/>
    <w:rsid w:val="00525219"/>
    <w:rsid w:val="00526266"/>
    <w:rsid w:val="00535ED1"/>
    <w:rsid w:val="00546313"/>
    <w:rsid w:val="0059417F"/>
    <w:rsid w:val="005A47E0"/>
    <w:rsid w:val="005B4B3E"/>
    <w:rsid w:val="005C594A"/>
    <w:rsid w:val="005C79AC"/>
    <w:rsid w:val="005D4E5C"/>
    <w:rsid w:val="005E4DE4"/>
    <w:rsid w:val="005F2F01"/>
    <w:rsid w:val="005F44A9"/>
    <w:rsid w:val="00611CBC"/>
    <w:rsid w:val="006456B9"/>
    <w:rsid w:val="0066353F"/>
    <w:rsid w:val="0068721C"/>
    <w:rsid w:val="00690481"/>
    <w:rsid w:val="00690DDA"/>
    <w:rsid w:val="006956EC"/>
    <w:rsid w:val="006B38C0"/>
    <w:rsid w:val="006B6C48"/>
    <w:rsid w:val="006B712A"/>
    <w:rsid w:val="006C1F2C"/>
    <w:rsid w:val="006C51E9"/>
    <w:rsid w:val="006E56B3"/>
    <w:rsid w:val="006E7E50"/>
    <w:rsid w:val="006F7317"/>
    <w:rsid w:val="0070343D"/>
    <w:rsid w:val="00703DAD"/>
    <w:rsid w:val="0071137F"/>
    <w:rsid w:val="0073164D"/>
    <w:rsid w:val="00731E8B"/>
    <w:rsid w:val="00777592"/>
    <w:rsid w:val="0079655E"/>
    <w:rsid w:val="007A488A"/>
    <w:rsid w:val="007A6594"/>
    <w:rsid w:val="007B4BA7"/>
    <w:rsid w:val="007C22BE"/>
    <w:rsid w:val="007C427F"/>
    <w:rsid w:val="007C4B0B"/>
    <w:rsid w:val="007C55BD"/>
    <w:rsid w:val="00800156"/>
    <w:rsid w:val="008070A9"/>
    <w:rsid w:val="00813F3B"/>
    <w:rsid w:val="00814857"/>
    <w:rsid w:val="0082723D"/>
    <w:rsid w:val="00827351"/>
    <w:rsid w:val="0084734C"/>
    <w:rsid w:val="0086198D"/>
    <w:rsid w:val="00865908"/>
    <w:rsid w:val="008673AF"/>
    <w:rsid w:val="00885EAD"/>
    <w:rsid w:val="008A6630"/>
    <w:rsid w:val="008B2D60"/>
    <w:rsid w:val="008C1D2C"/>
    <w:rsid w:val="008C36E0"/>
    <w:rsid w:val="008D6CA1"/>
    <w:rsid w:val="008E6BBB"/>
    <w:rsid w:val="009056F2"/>
    <w:rsid w:val="00912EC6"/>
    <w:rsid w:val="0093174F"/>
    <w:rsid w:val="00944A31"/>
    <w:rsid w:val="00945D60"/>
    <w:rsid w:val="00961CEB"/>
    <w:rsid w:val="00990741"/>
    <w:rsid w:val="009B3122"/>
    <w:rsid w:val="009C7DD1"/>
    <w:rsid w:val="009E28BF"/>
    <w:rsid w:val="00A00E45"/>
    <w:rsid w:val="00A01062"/>
    <w:rsid w:val="00A07866"/>
    <w:rsid w:val="00A248A1"/>
    <w:rsid w:val="00A30349"/>
    <w:rsid w:val="00A33776"/>
    <w:rsid w:val="00A6598F"/>
    <w:rsid w:val="00A74C10"/>
    <w:rsid w:val="00A81D9A"/>
    <w:rsid w:val="00A855ED"/>
    <w:rsid w:val="00A90920"/>
    <w:rsid w:val="00AA4CBF"/>
    <w:rsid w:val="00AB5473"/>
    <w:rsid w:val="00AB7A86"/>
    <w:rsid w:val="00AD732D"/>
    <w:rsid w:val="00AE1514"/>
    <w:rsid w:val="00AE441B"/>
    <w:rsid w:val="00B11825"/>
    <w:rsid w:val="00B24011"/>
    <w:rsid w:val="00B41117"/>
    <w:rsid w:val="00B41D49"/>
    <w:rsid w:val="00B522EA"/>
    <w:rsid w:val="00B80AEC"/>
    <w:rsid w:val="00B82463"/>
    <w:rsid w:val="00B84F9E"/>
    <w:rsid w:val="00B92BB4"/>
    <w:rsid w:val="00BA3C60"/>
    <w:rsid w:val="00BE447F"/>
    <w:rsid w:val="00BE48B5"/>
    <w:rsid w:val="00BE6614"/>
    <w:rsid w:val="00C10D03"/>
    <w:rsid w:val="00C114AA"/>
    <w:rsid w:val="00C26551"/>
    <w:rsid w:val="00C365FF"/>
    <w:rsid w:val="00C424C4"/>
    <w:rsid w:val="00C45714"/>
    <w:rsid w:val="00C50724"/>
    <w:rsid w:val="00C6042A"/>
    <w:rsid w:val="00C62DDA"/>
    <w:rsid w:val="00C90C2D"/>
    <w:rsid w:val="00CA0343"/>
    <w:rsid w:val="00CA1391"/>
    <w:rsid w:val="00CA62C7"/>
    <w:rsid w:val="00CB043E"/>
    <w:rsid w:val="00CC0AF6"/>
    <w:rsid w:val="00CC59F8"/>
    <w:rsid w:val="00CD5029"/>
    <w:rsid w:val="00CF4F4B"/>
    <w:rsid w:val="00D31719"/>
    <w:rsid w:val="00D32170"/>
    <w:rsid w:val="00D5381A"/>
    <w:rsid w:val="00D72A1E"/>
    <w:rsid w:val="00D72E31"/>
    <w:rsid w:val="00D85118"/>
    <w:rsid w:val="00D91054"/>
    <w:rsid w:val="00DB24A7"/>
    <w:rsid w:val="00DF7C46"/>
    <w:rsid w:val="00E26142"/>
    <w:rsid w:val="00E45CEF"/>
    <w:rsid w:val="00E53C66"/>
    <w:rsid w:val="00E63696"/>
    <w:rsid w:val="00E64AAE"/>
    <w:rsid w:val="00E64BC0"/>
    <w:rsid w:val="00E672CE"/>
    <w:rsid w:val="00E81791"/>
    <w:rsid w:val="00E872C8"/>
    <w:rsid w:val="00E9101E"/>
    <w:rsid w:val="00EA7A41"/>
    <w:rsid w:val="00EC6C70"/>
    <w:rsid w:val="00ED0E6E"/>
    <w:rsid w:val="00ED2C8F"/>
    <w:rsid w:val="00F0207F"/>
    <w:rsid w:val="00F23392"/>
    <w:rsid w:val="00F825B6"/>
    <w:rsid w:val="00F832DB"/>
    <w:rsid w:val="00FB2C93"/>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032AA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032AA4"/>
    <w:rPr>
      <w:rFonts w:asciiTheme="majorHAnsi" w:eastAsiaTheme="majorEastAsia" w:hAnsiTheme="majorHAnsi" w:cstheme="majorBidi"/>
      <w:color w:val="365F91" w:themeColor="accent1" w:themeShade="BF"/>
      <w:sz w:val="26"/>
      <w:szCs w:val="26"/>
    </w:rPr>
  </w:style>
  <w:style w:type="character" w:styleId="UnresolvedMention">
    <w:name w:val="Unresolved Mention"/>
    <w:basedOn w:val="DefaultParagraphFont"/>
    <w:uiPriority w:val="99"/>
    <w:semiHidden/>
    <w:unhideWhenUsed/>
    <w:rsid w:val="00C365FF"/>
    <w:rPr>
      <w:color w:val="605E5C"/>
      <w:shd w:val="clear" w:color="auto" w:fill="E1DFDD"/>
    </w:rPr>
  </w:style>
  <w:style w:type="paragraph" w:styleId="NormalWeb">
    <w:name w:val="Normal (Web)"/>
    <w:basedOn w:val="Normal"/>
    <w:uiPriority w:val="99"/>
    <w:semiHidden/>
    <w:unhideWhenUsed/>
    <w:rsid w:val="00263411"/>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813F3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tcc.edu/index.php?module=Pagesetter&amp;func=viewpub&amp;tid=111&amp;pid=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tcc.ed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oercommons.org/courseware/lesson/93113/student/?section=1"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EB39E1-113A-4FA3-863D-AC297298EC90}">
  <ds:schemaRefs>
    <ds:schemaRef ds:uri="http://schemas.microsoft.com/office/2006/metadata/properties"/>
    <ds:schemaRef ds:uri="http://schemas.microsoft.com/office/infopath/2007/PartnerControls"/>
    <ds:schemaRef ds:uri="91ea4513-dd2d-48bf-9da9-2169431a5491"/>
  </ds:schemaRefs>
</ds:datastoreItem>
</file>

<file path=customXml/itemProps2.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bea572-aed7-496b-935b-724dcd253d49"/>
    <ds:schemaRef ds:uri="91ea4513-dd2d-48bf-9da9-2169431a54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E3068B-C373-40D7-9051-EB34202854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1894</Words>
  <Characters>10801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12670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Matt Homer</cp:lastModifiedBy>
  <cp:revision>2</cp:revision>
  <cp:lastPrinted>2019-11-05T16:13:00Z</cp:lastPrinted>
  <dcterms:created xsi:type="dcterms:W3CDTF">2026-08-19T19:21:00Z</dcterms:created>
  <dcterms:modified xsi:type="dcterms:W3CDTF">2026-08-19T19:21:00Z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ies>
</file>