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118318F1" w:rsidR="00ED0E6E" w:rsidRPr="001010FF" w:rsidRDefault="00295BBC" w:rsidP="00A575A5">
      <w:pPr>
        <w:pStyle w:val="Heading1"/>
        <w:ind w:left="0"/>
      </w:pPr>
      <w:r>
        <w:rPr>
          <w:rFonts w:ascii="Times New Roman" w:hAnsi="Times New Roman"/>
          <w:noProof/>
          <w:sz w:val="32"/>
        </w:rPr>
        <w:t xml:space="preserve">MDCA 1361 </w:t>
      </w:r>
      <w:r w:rsidRPr="00263076">
        <w:rPr>
          <w:rFonts w:ascii="Times New Roman" w:hAnsi="Times New Roman"/>
          <w:noProof/>
          <w:sz w:val="32"/>
        </w:rPr>
        <w:t>Clinical - Medical/Clinical Assistant</w:t>
      </w:r>
    </w:p>
    <w:p w14:paraId="565D0AA1" w14:textId="1C4808B7"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E2DFC">
        <w:t>Fall 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BB41184" w:rsidR="00ED0E6E" w:rsidRPr="002E21E3" w:rsidRDefault="001677A8" w:rsidP="00E64AAE">
      <w:pPr>
        <w:rPr>
          <w:rFonts w:eastAsia="Times New Roman"/>
          <w:szCs w:val="28"/>
        </w:rPr>
      </w:pPr>
      <w:r w:rsidRPr="00800156">
        <w:rPr>
          <w:b/>
          <w:bCs/>
        </w:rPr>
        <w:t>Instructor:</w:t>
      </w:r>
      <w:r w:rsidRPr="002E21E3">
        <w:t xml:space="preserve"> </w:t>
      </w:r>
      <w:r w:rsidR="000E2DFC">
        <w:t>Karen Duck, MS, BAAS, AAS, CMA (AAMA)</w:t>
      </w:r>
    </w:p>
    <w:p w14:paraId="7CB11EFA" w14:textId="56B28149" w:rsidR="00F825B6" w:rsidRPr="002E21E3" w:rsidRDefault="00ED0E6E" w:rsidP="00E64AAE">
      <w:pPr>
        <w:rPr>
          <w:sz w:val="24"/>
        </w:rPr>
      </w:pPr>
      <w:r w:rsidRPr="00800156">
        <w:rPr>
          <w:b/>
          <w:bCs/>
          <w:spacing w:val="-1"/>
          <w:sz w:val="24"/>
        </w:rPr>
        <w:t>Office:</w:t>
      </w:r>
      <w:r w:rsidRPr="002E21E3">
        <w:rPr>
          <w:spacing w:val="-6"/>
          <w:sz w:val="24"/>
        </w:rPr>
        <w:t xml:space="preserve"> </w:t>
      </w:r>
      <w:r w:rsidR="000E2DFC">
        <w:rPr>
          <w:spacing w:val="-6"/>
          <w:sz w:val="24"/>
        </w:rPr>
        <w:t>UHS 102</w:t>
      </w:r>
    </w:p>
    <w:p w14:paraId="3EF7CE86" w14:textId="3BCA8D44" w:rsidR="00ED0E6E" w:rsidRPr="001010FF" w:rsidRDefault="00ED0E6E" w:rsidP="00E64AAE">
      <w:pPr>
        <w:rPr>
          <w:sz w:val="24"/>
        </w:rPr>
      </w:pPr>
      <w:r w:rsidRPr="00800156">
        <w:rPr>
          <w:b/>
          <w:bCs/>
          <w:spacing w:val="-1"/>
          <w:sz w:val="24"/>
        </w:rPr>
        <w:t>Phone:</w:t>
      </w:r>
      <w:r w:rsidR="00F0207F">
        <w:rPr>
          <w:spacing w:val="-1"/>
          <w:sz w:val="24"/>
        </w:rPr>
        <w:t xml:space="preserve"> 903-434-</w:t>
      </w:r>
      <w:r w:rsidR="000E2DFC">
        <w:rPr>
          <w:spacing w:val="-1"/>
          <w:sz w:val="24"/>
        </w:rPr>
        <w:t>8363</w:t>
      </w:r>
    </w:p>
    <w:p w14:paraId="43BABC34" w14:textId="5AB70DFF" w:rsidR="00ED0E6E" w:rsidRDefault="00ED0E6E" w:rsidP="00C365FF">
      <w:pPr>
        <w:spacing w:after="240"/>
        <w:rPr>
          <w:spacing w:val="-6"/>
          <w:sz w:val="24"/>
        </w:rPr>
      </w:pPr>
      <w:r w:rsidRPr="00800156">
        <w:rPr>
          <w:b/>
          <w:bCs/>
          <w:spacing w:val="-1"/>
          <w:sz w:val="24"/>
        </w:rPr>
        <w:t>Email:</w:t>
      </w:r>
      <w:r w:rsidRPr="002E21E3">
        <w:rPr>
          <w:spacing w:val="-6"/>
          <w:sz w:val="24"/>
        </w:rPr>
        <w:t xml:space="preserve"> </w:t>
      </w:r>
      <w:hyperlink r:id="rId11" w:history="1">
        <w:r w:rsidR="000E2DFC" w:rsidRPr="00491B1D">
          <w:rPr>
            <w:rStyle w:val="Hyperlink"/>
            <w:spacing w:val="-6"/>
            <w:sz w:val="24"/>
          </w:rPr>
          <w:t>Kduck@ntcc.edu</w:t>
        </w:r>
      </w:hyperlink>
    </w:p>
    <w:p w14:paraId="5B2A77F7" w14:textId="0B08A45B" w:rsidR="000E2DFC" w:rsidRPr="00C17E44" w:rsidRDefault="000E2DFC" w:rsidP="00C365FF">
      <w:pPr>
        <w:spacing w:after="240"/>
        <w:rPr>
          <w:rFonts w:cstheme="minorHAnsi"/>
          <w:spacing w:val="-6"/>
          <w:sz w:val="24"/>
        </w:rPr>
      </w:pPr>
      <w:r w:rsidRPr="00C17E44">
        <w:rPr>
          <w:rFonts w:cstheme="minorHAnsi"/>
          <w:b/>
          <w:spacing w:val="-6"/>
          <w:sz w:val="24"/>
        </w:rPr>
        <w:t>Drop Date Policy</w:t>
      </w:r>
      <w:r w:rsidRPr="00C17E44">
        <w:rPr>
          <w:rFonts w:cstheme="minorHAnsi"/>
          <w:spacing w:val="-6"/>
          <w:sz w:val="24"/>
        </w:rPr>
        <w:t xml:space="preserve">: </w:t>
      </w:r>
      <w:r w:rsidR="008F599D" w:rsidRPr="00C17E44">
        <w:rPr>
          <w:rFonts w:cstheme="minorHAnsi"/>
          <w:spacing w:val="-6"/>
          <w:sz w:val="24"/>
        </w:rPr>
        <w:t>The last day to drop with a grade of “W” is Tuesday, November 17, 2026.</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rsidRPr="00C17E44" w14:paraId="568EADBB" w14:textId="77777777" w:rsidTr="00C365FF">
        <w:tc>
          <w:tcPr>
            <w:tcW w:w="1440" w:type="dxa"/>
            <w:shd w:val="clear" w:color="auto" w:fill="D9D9D9" w:themeFill="background1" w:themeFillShade="D9"/>
          </w:tcPr>
          <w:p w14:paraId="00D700B8" w14:textId="51AA1CA2" w:rsidR="00C365FF" w:rsidRPr="00C17E44" w:rsidRDefault="00C365FF" w:rsidP="00E64AAE">
            <w:pPr>
              <w:rPr>
                <w:rFonts w:cstheme="minorHAnsi"/>
                <w:b/>
                <w:bCs/>
                <w:spacing w:val="-6"/>
                <w:sz w:val="24"/>
              </w:rPr>
            </w:pPr>
            <w:r w:rsidRPr="00C17E44">
              <w:rPr>
                <w:rFonts w:cstheme="minorHAnsi"/>
                <w:b/>
                <w:bCs/>
                <w:spacing w:val="-6"/>
                <w:sz w:val="24"/>
              </w:rPr>
              <w:t>Weekday</w:t>
            </w:r>
          </w:p>
        </w:tc>
        <w:tc>
          <w:tcPr>
            <w:tcW w:w="2880" w:type="dxa"/>
            <w:shd w:val="clear" w:color="auto" w:fill="D9D9D9" w:themeFill="background1" w:themeFillShade="D9"/>
          </w:tcPr>
          <w:p w14:paraId="534343D9" w14:textId="746A6650" w:rsidR="00C365FF" w:rsidRPr="00C17E44" w:rsidRDefault="00C365FF" w:rsidP="00E64AAE">
            <w:pPr>
              <w:rPr>
                <w:rFonts w:cstheme="minorHAnsi"/>
                <w:b/>
                <w:bCs/>
                <w:spacing w:val="-6"/>
                <w:sz w:val="24"/>
              </w:rPr>
            </w:pPr>
            <w:r w:rsidRPr="00C17E44">
              <w:rPr>
                <w:rFonts w:cstheme="minorHAnsi"/>
                <w:b/>
                <w:bCs/>
                <w:spacing w:val="-6"/>
                <w:sz w:val="24"/>
              </w:rPr>
              <w:t>Office Hours</w:t>
            </w:r>
          </w:p>
        </w:tc>
      </w:tr>
      <w:tr w:rsidR="00C365FF" w:rsidRPr="00C17E44" w14:paraId="5C253BBD" w14:textId="77777777" w:rsidTr="00C365FF">
        <w:tc>
          <w:tcPr>
            <w:tcW w:w="1440" w:type="dxa"/>
          </w:tcPr>
          <w:p w14:paraId="3AABB254" w14:textId="26C2EDFE" w:rsidR="00C365FF" w:rsidRPr="00C17E44" w:rsidRDefault="00C365FF" w:rsidP="00E64AAE">
            <w:pPr>
              <w:rPr>
                <w:rFonts w:cstheme="minorHAnsi"/>
                <w:spacing w:val="-6"/>
                <w:sz w:val="24"/>
              </w:rPr>
            </w:pPr>
            <w:r w:rsidRPr="00C17E44">
              <w:rPr>
                <w:rFonts w:cstheme="minorHAnsi"/>
                <w:spacing w:val="-6"/>
                <w:sz w:val="24"/>
              </w:rPr>
              <w:t>Monday</w:t>
            </w:r>
          </w:p>
        </w:tc>
        <w:tc>
          <w:tcPr>
            <w:tcW w:w="2880" w:type="dxa"/>
          </w:tcPr>
          <w:p w14:paraId="67E520B9" w14:textId="41E228A3" w:rsidR="00C365FF" w:rsidRPr="00C17E44" w:rsidRDefault="004E6B03" w:rsidP="00E64AAE">
            <w:pPr>
              <w:rPr>
                <w:rFonts w:cstheme="minorHAnsi"/>
                <w:spacing w:val="-6"/>
                <w:sz w:val="24"/>
              </w:rPr>
            </w:pPr>
            <w:r w:rsidRPr="00C17E44">
              <w:rPr>
                <w:rFonts w:cstheme="minorHAnsi"/>
                <w:spacing w:val="-6"/>
                <w:sz w:val="24"/>
              </w:rPr>
              <w:t xml:space="preserve"> 9:00 AM – </w:t>
            </w:r>
            <w:r w:rsidR="000E2DFC" w:rsidRPr="00C17E44">
              <w:rPr>
                <w:rFonts w:cstheme="minorHAnsi"/>
                <w:spacing w:val="-6"/>
                <w:sz w:val="24"/>
              </w:rPr>
              <w:t>3</w:t>
            </w:r>
            <w:r w:rsidRPr="00C17E44">
              <w:rPr>
                <w:rFonts w:cstheme="minorHAnsi"/>
                <w:spacing w:val="-6"/>
                <w:sz w:val="24"/>
              </w:rPr>
              <w:t>:</w:t>
            </w:r>
            <w:r w:rsidR="000E2DFC" w:rsidRPr="00C17E44">
              <w:rPr>
                <w:rFonts w:cstheme="minorHAnsi"/>
                <w:spacing w:val="-6"/>
                <w:sz w:val="24"/>
              </w:rPr>
              <w:t>00 P</w:t>
            </w:r>
            <w:r w:rsidRPr="00C17E44">
              <w:rPr>
                <w:rFonts w:cstheme="minorHAnsi"/>
                <w:spacing w:val="-6"/>
                <w:sz w:val="24"/>
              </w:rPr>
              <w:t>M</w:t>
            </w:r>
          </w:p>
        </w:tc>
      </w:tr>
      <w:tr w:rsidR="000E2DFC" w:rsidRPr="00C17E44" w14:paraId="5440F25B" w14:textId="77777777" w:rsidTr="00C365FF">
        <w:tc>
          <w:tcPr>
            <w:tcW w:w="1440" w:type="dxa"/>
          </w:tcPr>
          <w:p w14:paraId="1B719608" w14:textId="3F2E2237" w:rsidR="000E2DFC" w:rsidRPr="00C17E44" w:rsidRDefault="000E2DFC" w:rsidP="000E2DFC">
            <w:pPr>
              <w:rPr>
                <w:rFonts w:cstheme="minorHAnsi"/>
                <w:spacing w:val="-6"/>
                <w:sz w:val="24"/>
              </w:rPr>
            </w:pPr>
            <w:r w:rsidRPr="00C17E44">
              <w:rPr>
                <w:rFonts w:cstheme="minorHAnsi"/>
                <w:spacing w:val="-6"/>
                <w:sz w:val="24"/>
              </w:rPr>
              <w:t>Tuesday</w:t>
            </w:r>
          </w:p>
        </w:tc>
        <w:tc>
          <w:tcPr>
            <w:tcW w:w="2880" w:type="dxa"/>
          </w:tcPr>
          <w:p w14:paraId="6F95789C" w14:textId="665A2E81" w:rsidR="000E2DFC" w:rsidRPr="00C17E44" w:rsidRDefault="000E2DFC" w:rsidP="000E2DFC">
            <w:pPr>
              <w:rPr>
                <w:rFonts w:cstheme="minorHAnsi"/>
                <w:spacing w:val="-6"/>
                <w:sz w:val="24"/>
              </w:rPr>
            </w:pPr>
            <w:r w:rsidRPr="00C17E44">
              <w:rPr>
                <w:rFonts w:cstheme="minorHAnsi"/>
                <w:spacing w:val="-6"/>
                <w:sz w:val="24"/>
              </w:rPr>
              <w:t xml:space="preserve"> 9:00 AM – 3:00 PM</w:t>
            </w:r>
          </w:p>
        </w:tc>
      </w:tr>
      <w:tr w:rsidR="000E2DFC" w:rsidRPr="00C17E44" w14:paraId="3F91D656" w14:textId="77777777" w:rsidTr="00C365FF">
        <w:tc>
          <w:tcPr>
            <w:tcW w:w="1440" w:type="dxa"/>
          </w:tcPr>
          <w:p w14:paraId="5A9E664C" w14:textId="0DD73EED" w:rsidR="000E2DFC" w:rsidRPr="00C17E44" w:rsidRDefault="000E2DFC" w:rsidP="000E2DFC">
            <w:pPr>
              <w:rPr>
                <w:rFonts w:cstheme="minorHAnsi"/>
                <w:spacing w:val="-6"/>
                <w:sz w:val="24"/>
              </w:rPr>
            </w:pPr>
            <w:r w:rsidRPr="00C17E44">
              <w:rPr>
                <w:rFonts w:cstheme="minorHAnsi"/>
                <w:spacing w:val="-6"/>
                <w:sz w:val="24"/>
              </w:rPr>
              <w:t>Wednesday</w:t>
            </w:r>
          </w:p>
        </w:tc>
        <w:tc>
          <w:tcPr>
            <w:tcW w:w="2880" w:type="dxa"/>
          </w:tcPr>
          <w:p w14:paraId="09C75844" w14:textId="02283FC5" w:rsidR="000E2DFC" w:rsidRPr="00C17E44" w:rsidRDefault="000E2DFC" w:rsidP="000E2DFC">
            <w:pPr>
              <w:rPr>
                <w:rFonts w:cstheme="minorHAnsi"/>
                <w:spacing w:val="-6"/>
                <w:sz w:val="24"/>
              </w:rPr>
            </w:pPr>
            <w:r w:rsidRPr="00C17E44">
              <w:rPr>
                <w:rFonts w:cstheme="minorHAnsi"/>
                <w:spacing w:val="-6"/>
                <w:sz w:val="24"/>
              </w:rPr>
              <w:t xml:space="preserve"> 9:00 AM – 3:00 PM</w:t>
            </w:r>
          </w:p>
        </w:tc>
      </w:tr>
      <w:tr w:rsidR="000E2DFC" w:rsidRPr="00C17E44" w14:paraId="28B408AF" w14:textId="77777777" w:rsidTr="00C365FF">
        <w:tc>
          <w:tcPr>
            <w:tcW w:w="1440" w:type="dxa"/>
          </w:tcPr>
          <w:p w14:paraId="58D86C78" w14:textId="11636B2B" w:rsidR="000E2DFC" w:rsidRPr="00C17E44" w:rsidRDefault="000E2DFC" w:rsidP="000E2DFC">
            <w:pPr>
              <w:rPr>
                <w:rFonts w:cstheme="minorHAnsi"/>
                <w:spacing w:val="-6"/>
                <w:sz w:val="24"/>
              </w:rPr>
            </w:pPr>
            <w:r w:rsidRPr="00C17E44">
              <w:rPr>
                <w:rFonts w:cstheme="minorHAnsi"/>
                <w:spacing w:val="-6"/>
                <w:sz w:val="24"/>
              </w:rPr>
              <w:t>Thursday</w:t>
            </w:r>
          </w:p>
        </w:tc>
        <w:tc>
          <w:tcPr>
            <w:tcW w:w="2880" w:type="dxa"/>
          </w:tcPr>
          <w:p w14:paraId="01C61F86" w14:textId="2D17974D" w:rsidR="000E2DFC" w:rsidRPr="00C17E44" w:rsidRDefault="000E2DFC" w:rsidP="000E2DFC">
            <w:pPr>
              <w:rPr>
                <w:rFonts w:cstheme="minorHAnsi"/>
                <w:spacing w:val="-6"/>
                <w:sz w:val="24"/>
              </w:rPr>
            </w:pPr>
            <w:r w:rsidRPr="00C17E44">
              <w:rPr>
                <w:rFonts w:cstheme="minorHAnsi"/>
                <w:spacing w:val="-6"/>
                <w:sz w:val="24"/>
              </w:rPr>
              <w:t xml:space="preserve"> 9:00 AM – 1:00 PM</w:t>
            </w:r>
          </w:p>
        </w:tc>
      </w:tr>
      <w:tr w:rsidR="00C365FF" w:rsidRPr="00C17E44" w14:paraId="72FCD4FC" w14:textId="77777777" w:rsidTr="00C365FF">
        <w:tc>
          <w:tcPr>
            <w:tcW w:w="1440" w:type="dxa"/>
          </w:tcPr>
          <w:p w14:paraId="1DBDF37A" w14:textId="6299D591" w:rsidR="00C365FF" w:rsidRPr="00C17E44" w:rsidRDefault="00C365FF" w:rsidP="00E64AAE">
            <w:pPr>
              <w:rPr>
                <w:rFonts w:cstheme="minorHAnsi"/>
                <w:spacing w:val="-6"/>
                <w:sz w:val="24"/>
              </w:rPr>
            </w:pPr>
            <w:r w:rsidRPr="00C17E44">
              <w:rPr>
                <w:rFonts w:cstheme="minorHAnsi"/>
                <w:spacing w:val="-6"/>
                <w:sz w:val="24"/>
              </w:rPr>
              <w:t>Friday</w:t>
            </w:r>
          </w:p>
        </w:tc>
        <w:tc>
          <w:tcPr>
            <w:tcW w:w="2880" w:type="dxa"/>
          </w:tcPr>
          <w:p w14:paraId="1B3247E5" w14:textId="3ABDF664" w:rsidR="00C365FF" w:rsidRPr="00C17E44" w:rsidRDefault="000E2DFC" w:rsidP="00E64AAE">
            <w:pPr>
              <w:rPr>
                <w:rFonts w:cstheme="minorHAnsi"/>
                <w:spacing w:val="-6"/>
                <w:sz w:val="24"/>
              </w:rPr>
            </w:pPr>
            <w:r w:rsidRPr="00C17E44">
              <w:rPr>
                <w:rFonts w:cstheme="minorHAnsi"/>
                <w:spacing w:val="-6"/>
                <w:sz w:val="24"/>
              </w:rPr>
              <w:t>Online</w:t>
            </w:r>
          </w:p>
        </w:tc>
      </w:tr>
    </w:tbl>
    <w:p w14:paraId="41DEF8FB" w14:textId="77777777" w:rsidR="00C365FF" w:rsidRPr="00C17E44" w:rsidRDefault="00C365FF" w:rsidP="006A5AEC">
      <w:pPr>
        <w:rPr>
          <w:rFonts w:cstheme="minorHAnsi"/>
        </w:rPr>
      </w:pPr>
    </w:p>
    <w:p w14:paraId="2A1044BD" w14:textId="6359FAAA" w:rsidR="00D85118" w:rsidRPr="00C17E44" w:rsidRDefault="00D85118" w:rsidP="00C365FF">
      <w:pPr>
        <w:spacing w:after="120"/>
        <w:rPr>
          <w:rFonts w:cstheme="minorHAnsi"/>
          <w:b/>
        </w:rPr>
      </w:pPr>
      <w:r w:rsidRPr="00C17E44">
        <w:rPr>
          <w:rFonts w:cstheme="minorHAnsi"/>
          <w:b/>
        </w:rPr>
        <w:t xml:space="preserve">This syllabus </w:t>
      </w:r>
      <w:r w:rsidR="00944A31" w:rsidRPr="00C17E44">
        <w:rPr>
          <w:rFonts w:cstheme="minorHAnsi"/>
          <w:b/>
        </w:rPr>
        <w:t>serves as</w:t>
      </w:r>
      <w:r w:rsidRPr="00C17E44">
        <w:rPr>
          <w:rFonts w:cstheme="minorHAnsi"/>
          <w:b/>
        </w:rPr>
        <w:t xml:space="preserve"> </w:t>
      </w:r>
      <w:r w:rsidR="005C594A" w:rsidRPr="00C17E44">
        <w:rPr>
          <w:rFonts w:cstheme="minorHAnsi"/>
          <w:b/>
        </w:rPr>
        <w:t>the documentation</w:t>
      </w:r>
      <w:r w:rsidRPr="00C17E44">
        <w:rPr>
          <w:rFonts w:cstheme="minorHAnsi"/>
          <w:b/>
        </w:rPr>
        <w:t xml:space="preserve"> </w:t>
      </w:r>
      <w:r w:rsidR="005C594A" w:rsidRPr="00C17E44">
        <w:rPr>
          <w:rFonts w:cstheme="minorHAnsi"/>
          <w:b/>
        </w:rPr>
        <w:t>for</w:t>
      </w:r>
      <w:r w:rsidR="00944A31" w:rsidRPr="00C17E44">
        <w:rPr>
          <w:rFonts w:cstheme="minorHAnsi"/>
          <w:b/>
        </w:rPr>
        <w:t xml:space="preserve"> all course policies</w:t>
      </w:r>
      <w:r w:rsidR="005C594A" w:rsidRPr="00C17E44">
        <w:rPr>
          <w:rFonts w:cstheme="minorHAnsi"/>
          <w:b/>
        </w:rPr>
        <w:t xml:space="preserve"> and requirements</w:t>
      </w:r>
      <w:r w:rsidR="00944A31" w:rsidRPr="00C17E44">
        <w:rPr>
          <w:rFonts w:cstheme="minorHAnsi"/>
          <w:b/>
        </w:rPr>
        <w:t xml:space="preserve">, </w:t>
      </w:r>
      <w:r w:rsidR="005C594A" w:rsidRPr="00C17E44">
        <w:rPr>
          <w:rFonts w:cstheme="minorHAnsi"/>
          <w:b/>
        </w:rPr>
        <w:t>assignments, and instructor/student responsibilities</w:t>
      </w:r>
      <w:r w:rsidRPr="00C17E44">
        <w:rPr>
          <w:rFonts w:cstheme="minorHAnsi"/>
          <w:b/>
        </w:rPr>
        <w:t>.</w:t>
      </w:r>
    </w:p>
    <w:p w14:paraId="55831AA0" w14:textId="2976BE7C" w:rsidR="001F7559" w:rsidRPr="00C17E44" w:rsidRDefault="00435483" w:rsidP="00032AA4">
      <w:pPr>
        <w:rPr>
          <w:rFonts w:eastAsia="Times New Roman" w:cstheme="minorHAnsi"/>
          <w:szCs w:val="24"/>
        </w:rPr>
      </w:pPr>
      <w:r w:rsidRPr="00C17E44">
        <w:rPr>
          <w:rFonts w:cstheme="minorHAnsi"/>
        </w:rPr>
        <w:t>I</w:t>
      </w:r>
      <w:r w:rsidR="006456B9" w:rsidRPr="00C17E44">
        <w:rPr>
          <w:rFonts w:cstheme="minorHAnsi"/>
        </w:rPr>
        <w:t>nformation</w:t>
      </w:r>
      <w:r w:rsidRPr="00C17E44">
        <w:rPr>
          <w:rFonts w:cstheme="minorHAnsi"/>
        </w:rPr>
        <w:t xml:space="preserve"> relative to the delivery of the content</w:t>
      </w:r>
      <w:r w:rsidR="006456B9" w:rsidRPr="00C17E44">
        <w:rPr>
          <w:rFonts w:cstheme="minorHAnsi"/>
          <w:spacing w:val="-5"/>
        </w:rPr>
        <w:t xml:space="preserve"> </w:t>
      </w:r>
      <w:r w:rsidR="006456B9" w:rsidRPr="00C17E44">
        <w:rPr>
          <w:rFonts w:cstheme="minorHAnsi"/>
          <w:spacing w:val="-1"/>
        </w:rPr>
        <w:t>contained</w:t>
      </w:r>
      <w:r w:rsidR="006456B9" w:rsidRPr="00C17E44">
        <w:rPr>
          <w:rFonts w:cstheme="minorHAnsi"/>
          <w:spacing w:val="-5"/>
        </w:rPr>
        <w:t xml:space="preserve"> </w:t>
      </w:r>
      <w:r w:rsidR="006456B9" w:rsidRPr="00C17E44">
        <w:rPr>
          <w:rFonts w:cstheme="minorHAnsi"/>
        </w:rPr>
        <w:t>in</w:t>
      </w:r>
      <w:r w:rsidR="006456B9" w:rsidRPr="00C17E44">
        <w:rPr>
          <w:rFonts w:cstheme="minorHAnsi"/>
          <w:spacing w:val="-6"/>
        </w:rPr>
        <w:t xml:space="preserve"> </w:t>
      </w:r>
      <w:r w:rsidR="006456B9" w:rsidRPr="00C17E44">
        <w:rPr>
          <w:rFonts w:cstheme="minorHAnsi"/>
        </w:rPr>
        <w:t>this</w:t>
      </w:r>
      <w:r w:rsidR="006456B9" w:rsidRPr="00C17E44">
        <w:rPr>
          <w:rFonts w:cstheme="minorHAnsi"/>
          <w:spacing w:val="-5"/>
        </w:rPr>
        <w:t xml:space="preserve"> </w:t>
      </w:r>
      <w:r w:rsidR="006456B9" w:rsidRPr="00C17E44">
        <w:rPr>
          <w:rFonts w:cstheme="minorHAnsi"/>
          <w:spacing w:val="-1"/>
        </w:rPr>
        <w:t>syllabus</w:t>
      </w:r>
      <w:r w:rsidR="006456B9" w:rsidRPr="00C17E44">
        <w:rPr>
          <w:rFonts w:cstheme="minorHAnsi"/>
          <w:spacing w:val="-6"/>
        </w:rPr>
        <w:t xml:space="preserve"> </w:t>
      </w:r>
      <w:r w:rsidR="006456B9" w:rsidRPr="00C17E44">
        <w:rPr>
          <w:rFonts w:cstheme="minorHAnsi"/>
        </w:rPr>
        <w:t>is</w:t>
      </w:r>
      <w:r w:rsidR="006456B9" w:rsidRPr="00C17E44">
        <w:rPr>
          <w:rFonts w:cstheme="minorHAnsi"/>
          <w:spacing w:val="-6"/>
        </w:rPr>
        <w:t xml:space="preserve"> </w:t>
      </w:r>
      <w:r w:rsidR="006456B9" w:rsidRPr="00C17E44">
        <w:rPr>
          <w:rFonts w:cstheme="minorHAnsi"/>
          <w:spacing w:val="-2"/>
        </w:rPr>
        <w:t>subject</w:t>
      </w:r>
      <w:r w:rsidR="006456B9" w:rsidRPr="00C17E44">
        <w:rPr>
          <w:rFonts w:cstheme="minorHAnsi"/>
          <w:spacing w:val="-5"/>
        </w:rPr>
        <w:t xml:space="preserve"> </w:t>
      </w:r>
      <w:r w:rsidR="006456B9" w:rsidRPr="00C17E44">
        <w:rPr>
          <w:rFonts w:cstheme="minorHAnsi"/>
        </w:rPr>
        <w:t>to</w:t>
      </w:r>
      <w:r w:rsidR="006456B9" w:rsidRPr="00C17E44">
        <w:rPr>
          <w:rFonts w:cstheme="minorHAnsi"/>
          <w:spacing w:val="-5"/>
        </w:rPr>
        <w:t xml:space="preserve"> </w:t>
      </w:r>
      <w:r w:rsidR="006456B9" w:rsidRPr="00C17E44">
        <w:rPr>
          <w:rFonts w:cstheme="minorHAnsi"/>
          <w:spacing w:val="-1"/>
        </w:rPr>
        <w:t>change</w:t>
      </w:r>
      <w:r w:rsidR="006E56B3" w:rsidRPr="00C17E44">
        <w:rPr>
          <w:rFonts w:cstheme="minorHAnsi"/>
          <w:spacing w:val="-1"/>
        </w:rPr>
        <w:t>.</w:t>
      </w:r>
      <w:r w:rsidR="006456B9" w:rsidRPr="00C17E44">
        <w:rPr>
          <w:rFonts w:cstheme="minorHAnsi"/>
          <w:spacing w:val="-5"/>
        </w:rPr>
        <w:t xml:space="preserve"> </w:t>
      </w:r>
      <w:r w:rsidR="006E56B3" w:rsidRPr="00C17E44">
        <w:rPr>
          <w:rFonts w:cstheme="minorHAnsi"/>
          <w:spacing w:val="-5"/>
        </w:rPr>
        <w:t>S</w:t>
      </w:r>
      <w:r w:rsidR="00D85118" w:rsidRPr="00C17E44">
        <w:rPr>
          <w:rFonts w:cstheme="minorHAnsi"/>
          <w:spacing w:val="-5"/>
        </w:rPr>
        <w:t>hould that happen</w:t>
      </w:r>
      <w:r w:rsidR="001851BC" w:rsidRPr="00C17E44">
        <w:rPr>
          <w:rFonts w:cstheme="minorHAnsi"/>
          <w:spacing w:val="-5"/>
        </w:rPr>
        <w:t>,</w:t>
      </w:r>
      <w:r w:rsidR="00D85118" w:rsidRPr="00C17E44">
        <w:rPr>
          <w:rFonts w:cstheme="minorHAnsi"/>
          <w:spacing w:val="-5"/>
        </w:rPr>
        <w:t xml:space="preserve"> </w:t>
      </w:r>
      <w:r w:rsidR="006E56B3" w:rsidRPr="00C17E44">
        <w:rPr>
          <w:rFonts w:cstheme="minorHAnsi"/>
          <w:spacing w:val="-5"/>
        </w:rPr>
        <w:t>the student</w:t>
      </w:r>
      <w:r w:rsidR="00D85118" w:rsidRPr="00C17E44">
        <w:rPr>
          <w:rFonts w:cstheme="minorHAnsi"/>
          <w:spacing w:val="-5"/>
        </w:rPr>
        <w:t xml:space="preserve"> will be notified.</w:t>
      </w:r>
    </w:p>
    <w:p w14:paraId="21A15ACC" w14:textId="77777777" w:rsidR="001F7559" w:rsidRPr="00C17E44" w:rsidRDefault="001F7559" w:rsidP="006A5AEC">
      <w:pPr>
        <w:rPr>
          <w:rFonts w:cstheme="minorHAnsi"/>
        </w:rPr>
      </w:pPr>
    </w:p>
    <w:p w14:paraId="46250273" w14:textId="089D150D" w:rsidR="00194115" w:rsidRPr="00C17E44" w:rsidRDefault="006456B9" w:rsidP="005F0A58">
      <w:pPr>
        <w:pStyle w:val="Heading2"/>
        <w:rPr>
          <w:rFonts w:asciiTheme="minorHAnsi" w:hAnsiTheme="minorHAnsi" w:cstheme="minorHAnsi"/>
        </w:rPr>
      </w:pPr>
      <w:r w:rsidRPr="00C17E44">
        <w:rPr>
          <w:rStyle w:val="Heading2Char"/>
          <w:rFonts w:asciiTheme="minorHAnsi" w:hAnsiTheme="minorHAnsi" w:cstheme="minorHAnsi"/>
          <w:b/>
        </w:rPr>
        <w:t>Course Description:</w:t>
      </w:r>
      <w:r w:rsidRPr="00C17E44">
        <w:rPr>
          <w:rFonts w:asciiTheme="minorHAnsi" w:hAnsiTheme="minorHAnsi" w:cstheme="minorHAnsi"/>
        </w:rPr>
        <w:t xml:space="preserve"> </w:t>
      </w:r>
    </w:p>
    <w:p w14:paraId="0D3D51D7" w14:textId="7C81F4EB" w:rsidR="00032AA4" w:rsidRPr="00C17E44" w:rsidRDefault="005D6DC4" w:rsidP="006956EC">
      <w:pPr>
        <w:rPr>
          <w:rFonts w:cstheme="minorHAnsi"/>
          <w:iCs/>
          <w:noProof/>
          <w:color w:val="000000"/>
          <w:sz w:val="28"/>
          <w:szCs w:val="72"/>
        </w:rPr>
      </w:pPr>
      <w:r w:rsidRPr="00C17E44">
        <w:rPr>
          <w:rFonts w:cstheme="minorHAnsi"/>
          <w:iCs/>
          <w:noProof/>
          <w:color w:val="000000"/>
          <w:sz w:val="28"/>
          <w:szCs w:val="72"/>
        </w:rPr>
        <w:t xml:space="preserve">This course is a health-related work-based learning experience that enables the student to apply specialized occupational theory, skills, and concepts.  Direct supervision is provided by the clinical professional. </w:t>
      </w:r>
    </w:p>
    <w:p w14:paraId="4CBD48ED" w14:textId="77777777" w:rsidR="005D6DC4" w:rsidRPr="00C17E44" w:rsidRDefault="005D6DC4" w:rsidP="006956EC">
      <w:pPr>
        <w:rPr>
          <w:rFonts w:cstheme="minorHAnsi"/>
        </w:rPr>
      </w:pPr>
    </w:p>
    <w:p w14:paraId="5070A9CB" w14:textId="73870D04" w:rsidR="002939BA" w:rsidRPr="00C17E44" w:rsidRDefault="002939BA" w:rsidP="00032AA4">
      <w:pPr>
        <w:pStyle w:val="BodyText"/>
        <w:ind w:left="0" w:right="344"/>
        <w:rPr>
          <w:rFonts w:asciiTheme="minorHAnsi" w:hAnsiTheme="minorHAnsi" w:cstheme="minorHAnsi"/>
        </w:rPr>
      </w:pPr>
      <w:r w:rsidRPr="00C17E44">
        <w:rPr>
          <w:rFonts w:asciiTheme="minorHAnsi" w:hAnsiTheme="minorHAnsi" w:cstheme="minorHAnsi"/>
        </w:rPr>
        <w:t>Prerequisite(s):</w:t>
      </w:r>
      <w:r w:rsidR="006956EC" w:rsidRPr="00C17E44">
        <w:rPr>
          <w:rFonts w:asciiTheme="minorHAnsi" w:hAnsiTheme="minorHAnsi" w:cstheme="minorHAnsi"/>
        </w:rPr>
        <w:t xml:space="preserve"> </w:t>
      </w:r>
    </w:p>
    <w:p w14:paraId="0D2EAEEF" w14:textId="7187ED7E" w:rsidR="00E53C66" w:rsidRPr="00C17E44" w:rsidRDefault="005D6DC4" w:rsidP="006A5AEC">
      <w:pPr>
        <w:rPr>
          <w:rFonts w:cstheme="minorHAnsi"/>
          <w:iCs/>
          <w:noProof/>
          <w:color w:val="000000"/>
          <w:sz w:val="28"/>
          <w:szCs w:val="72"/>
        </w:rPr>
      </w:pPr>
      <w:r w:rsidRPr="00C17E44">
        <w:rPr>
          <w:rFonts w:cstheme="minorHAnsi"/>
          <w:iCs/>
          <w:noProof/>
          <w:color w:val="000000"/>
          <w:sz w:val="28"/>
          <w:szCs w:val="72"/>
        </w:rPr>
        <w:t>MDCA 1421 Administrative Procedures; MDCA 1317 Procedures in a Clinical Setting I</w:t>
      </w:r>
    </w:p>
    <w:p w14:paraId="7F8375B9" w14:textId="77777777" w:rsidR="005D6DC4" w:rsidRPr="00C17E44" w:rsidRDefault="005D6DC4" w:rsidP="006A5AEC">
      <w:pPr>
        <w:rPr>
          <w:rFonts w:cstheme="minorHAnsi"/>
        </w:rPr>
      </w:pPr>
    </w:p>
    <w:p w14:paraId="52F9C6AA" w14:textId="0F3017AF" w:rsidR="00E53C66" w:rsidRPr="00C17E44" w:rsidRDefault="00E53C66" w:rsidP="005F0A58">
      <w:pPr>
        <w:pStyle w:val="Heading2"/>
        <w:rPr>
          <w:rStyle w:val="Heading2Char"/>
          <w:rFonts w:asciiTheme="minorHAnsi" w:hAnsiTheme="minorHAnsi" w:cstheme="minorHAnsi"/>
          <w:spacing w:val="0"/>
        </w:rPr>
      </w:pPr>
      <w:r w:rsidRPr="00C17E44">
        <w:rPr>
          <w:rStyle w:val="Heading2Char"/>
          <w:rFonts w:asciiTheme="minorHAnsi" w:hAnsiTheme="minorHAnsi" w:cstheme="minorHAnsi"/>
          <w:b/>
        </w:rPr>
        <w:t>Student Learning Outcomes:</w:t>
      </w:r>
    </w:p>
    <w:p w14:paraId="1793C983" w14:textId="77777777" w:rsidR="00B7411F" w:rsidRPr="00C17E44" w:rsidRDefault="00B7411F" w:rsidP="00B7411F">
      <w:pPr>
        <w:rPr>
          <w:rFonts w:cstheme="minorHAnsi"/>
          <w:noProof/>
        </w:rPr>
      </w:pPr>
      <w:r w:rsidRPr="00C17E44">
        <w:rPr>
          <w:rFonts w:cstheme="minorHAnsi"/>
          <w:noProof/>
        </w:rPr>
        <w:t xml:space="preserve">1.  Appy the theory, concepts and skills involving specialized materials, tools, equipment, procedures, </w:t>
      </w:r>
    </w:p>
    <w:p w14:paraId="1BA66828" w14:textId="77777777" w:rsidR="00B7411F" w:rsidRPr="00C17E44" w:rsidRDefault="00B7411F" w:rsidP="00B7411F">
      <w:pPr>
        <w:rPr>
          <w:rFonts w:cstheme="minorHAnsi"/>
          <w:noProof/>
        </w:rPr>
      </w:pPr>
      <w:r w:rsidRPr="00C17E44">
        <w:rPr>
          <w:rFonts w:cstheme="minorHAnsi"/>
          <w:noProof/>
        </w:rPr>
        <w:t xml:space="preserve">     regulations, and laws in the healthcare setting.</w:t>
      </w:r>
    </w:p>
    <w:p w14:paraId="59F67788" w14:textId="77777777" w:rsidR="00B7411F" w:rsidRPr="00C17E44" w:rsidRDefault="00B7411F" w:rsidP="00B7411F">
      <w:pPr>
        <w:rPr>
          <w:rFonts w:cstheme="minorHAnsi"/>
          <w:noProof/>
        </w:rPr>
      </w:pPr>
      <w:r w:rsidRPr="00C17E44">
        <w:rPr>
          <w:rFonts w:cstheme="minorHAnsi"/>
          <w:noProof/>
        </w:rPr>
        <w:t xml:space="preserve">2.  Interact within and among political, enonomic, environmental, social, and legal systems associated  </w:t>
      </w:r>
    </w:p>
    <w:p w14:paraId="5F5494AA" w14:textId="77777777" w:rsidR="00B7411F" w:rsidRPr="00C17E44" w:rsidRDefault="00B7411F" w:rsidP="00B7411F">
      <w:pPr>
        <w:rPr>
          <w:rFonts w:cstheme="minorHAnsi"/>
          <w:noProof/>
        </w:rPr>
      </w:pPr>
      <w:r w:rsidRPr="00C17E44">
        <w:rPr>
          <w:rFonts w:cstheme="minorHAnsi"/>
          <w:noProof/>
        </w:rPr>
        <w:t xml:space="preserve">     with the occupation and the business/industry.</w:t>
      </w:r>
    </w:p>
    <w:p w14:paraId="4AD82C0D" w14:textId="77777777" w:rsidR="00B7411F" w:rsidRPr="00C17E44" w:rsidRDefault="00B7411F" w:rsidP="00B7411F">
      <w:pPr>
        <w:rPr>
          <w:rFonts w:cstheme="minorHAnsi"/>
          <w:noProof/>
        </w:rPr>
      </w:pPr>
      <w:r w:rsidRPr="00C17E44">
        <w:rPr>
          <w:rFonts w:cstheme="minorHAnsi"/>
          <w:noProof/>
        </w:rPr>
        <w:t>3.  Demonstrate legal and ethical behavior, safety practices, interpersonal and teamwork skills.</w:t>
      </w:r>
    </w:p>
    <w:p w14:paraId="621ED6F2" w14:textId="77777777" w:rsidR="00B7411F" w:rsidRPr="00C17E44" w:rsidRDefault="00B7411F" w:rsidP="00B7411F">
      <w:pPr>
        <w:rPr>
          <w:rFonts w:cstheme="minorHAnsi"/>
          <w:noProof/>
        </w:rPr>
      </w:pPr>
      <w:r w:rsidRPr="00C17E44">
        <w:rPr>
          <w:rFonts w:cstheme="minorHAnsi"/>
          <w:noProof/>
        </w:rPr>
        <w:t xml:space="preserve">4.  Exhibit appropriate written and verbal communication skills using the terminology of the occupation </w:t>
      </w:r>
    </w:p>
    <w:p w14:paraId="5428F527" w14:textId="77777777" w:rsidR="00B7411F" w:rsidRPr="00C17E44" w:rsidRDefault="00B7411F" w:rsidP="00B7411F">
      <w:pPr>
        <w:rPr>
          <w:rFonts w:cstheme="minorHAnsi"/>
          <w:noProof/>
        </w:rPr>
      </w:pPr>
      <w:r w:rsidRPr="00C17E44">
        <w:rPr>
          <w:rFonts w:cstheme="minorHAnsi"/>
          <w:noProof/>
        </w:rPr>
        <w:t xml:space="preserve">     and the business/industry.</w:t>
      </w:r>
    </w:p>
    <w:p w14:paraId="5A893A6A" w14:textId="48865CE8" w:rsidR="001954E4" w:rsidRPr="00C17E44" w:rsidRDefault="001954E4" w:rsidP="006A5AEC">
      <w:pPr>
        <w:rPr>
          <w:rStyle w:val="Heading2Char"/>
          <w:rFonts w:asciiTheme="minorHAnsi" w:hAnsiTheme="minorHAnsi" w:cstheme="minorHAnsi"/>
          <w:sz w:val="24"/>
          <w:szCs w:val="24"/>
        </w:rPr>
      </w:pPr>
    </w:p>
    <w:p w14:paraId="65A71535" w14:textId="77777777" w:rsidR="000E2DFC" w:rsidRPr="00C17E44" w:rsidRDefault="000E2DFC" w:rsidP="006A5AEC">
      <w:pPr>
        <w:rPr>
          <w:rStyle w:val="Heading2Char"/>
          <w:rFonts w:asciiTheme="minorHAnsi" w:hAnsiTheme="minorHAnsi" w:cstheme="minorHAnsi"/>
          <w:sz w:val="24"/>
          <w:szCs w:val="24"/>
        </w:rPr>
      </w:pPr>
    </w:p>
    <w:p w14:paraId="09E372E5" w14:textId="6C3C25F6" w:rsidR="006956EC" w:rsidRPr="00C17E44" w:rsidRDefault="00E53C66" w:rsidP="005F0A58">
      <w:pPr>
        <w:pStyle w:val="Heading2"/>
        <w:rPr>
          <w:rStyle w:val="Heading2Char"/>
          <w:rFonts w:asciiTheme="minorHAnsi" w:hAnsiTheme="minorHAnsi" w:cstheme="minorHAnsi"/>
          <w:spacing w:val="0"/>
        </w:rPr>
      </w:pPr>
      <w:r w:rsidRPr="00C17E44">
        <w:rPr>
          <w:rStyle w:val="Heading2Char"/>
          <w:rFonts w:asciiTheme="minorHAnsi" w:hAnsiTheme="minorHAnsi" w:cstheme="minorHAnsi"/>
          <w:b/>
        </w:rPr>
        <w:lastRenderedPageBreak/>
        <w:t>Evaluation/Grading Policy:</w:t>
      </w:r>
      <w:r w:rsidR="007C22BE" w:rsidRPr="00C17E44">
        <w:rPr>
          <w:rStyle w:val="Heading2Char"/>
          <w:rFonts w:asciiTheme="minorHAnsi" w:hAnsiTheme="minorHAnsi" w:cstheme="minorHAnsi"/>
          <w:spacing w:val="0"/>
        </w:rPr>
        <w:t xml:space="preserve"> </w:t>
      </w:r>
    </w:p>
    <w:p w14:paraId="0FA3E04C" w14:textId="77777777" w:rsidR="00FA66D0" w:rsidRPr="00C17E44" w:rsidRDefault="00FA66D0" w:rsidP="00FA66D0">
      <w:pPr>
        <w:rPr>
          <w:rFonts w:cstheme="minorHAnsi"/>
        </w:rPr>
      </w:pPr>
      <w:r w:rsidRPr="00C17E44">
        <w:rPr>
          <w:rFonts w:cstheme="minorHAnsi"/>
        </w:rPr>
        <w:t>STUDENT CLINICAL PERFORMANCE GRADING GUIDE</w:t>
      </w:r>
    </w:p>
    <w:p w14:paraId="1CE08FBD" w14:textId="77777777" w:rsidR="00FA66D0" w:rsidRPr="00C17E44" w:rsidRDefault="00FA66D0" w:rsidP="00FA66D0">
      <w:pPr>
        <w:rPr>
          <w:rFonts w:cstheme="minorHAnsi"/>
        </w:rPr>
      </w:pPr>
      <w:r w:rsidRPr="00C17E44">
        <w:rPr>
          <w:rFonts w:cstheme="minorHAnsi"/>
        </w:rPr>
        <w:t>Each Clinical Semester will begin with 100 Points.  Students must maintain 75 points and a satisfactory clinical evaluation to pass and receive credit for clinical. Point Deductions will occur for each infraction that includes the following, but is not limited to the following defined points or infractions. Repeat infractions will receive increasing point deductions for each incident. *All students will be required to demonstrate continued competency of ALL clinical skills. Although your procedure grade average maybe 75 or better, if you fail ANY procedure after three attempts you will receive a failing grade for the course and be dismissed from the program.  This is in compliance with the CAAHEP Standards which reads in the following statement and may be found on the CAAHEP website:</w:t>
      </w:r>
    </w:p>
    <w:p w14:paraId="6DF70E1D" w14:textId="77777777" w:rsidR="00FA66D0" w:rsidRPr="00C17E44" w:rsidRDefault="00FA66D0" w:rsidP="00FA66D0">
      <w:pPr>
        <w:rPr>
          <w:rFonts w:cstheme="minorHAnsi"/>
        </w:rPr>
      </w:pPr>
      <w:r w:rsidRPr="00C17E44">
        <w:rPr>
          <w:rFonts w:cstheme="minorHAnsi"/>
        </w:rPr>
        <w:t xml:space="preserve"> "In addition, medical assisting students must obtain a passing score on all psychomotor and affective domain objectives (competency procedures) in the course. CAAHEP accreditation requires 100% of all medical assisting graduates pass 100% of all competencies (procedures)."</w:t>
      </w:r>
    </w:p>
    <w:p w14:paraId="39E5612D" w14:textId="77777777" w:rsidR="00FA66D0" w:rsidRPr="00C17E44" w:rsidRDefault="00FA66D0" w:rsidP="00FA66D0">
      <w:pPr>
        <w:rPr>
          <w:rFonts w:cstheme="minorHAnsi"/>
          <w:noProof/>
        </w:rPr>
      </w:pPr>
    </w:p>
    <w:p w14:paraId="2FCDD1E4" w14:textId="77777777" w:rsidR="00FA66D0" w:rsidRPr="00C17E44" w:rsidRDefault="00FA66D0" w:rsidP="00FA66D0">
      <w:pPr>
        <w:rPr>
          <w:rFonts w:cstheme="minorHAnsi"/>
          <w:noProof/>
        </w:rPr>
      </w:pPr>
      <w:r w:rsidRPr="00C17E44">
        <w:rPr>
          <w:rFonts w:cstheme="minorHAnsi"/>
          <w:noProof/>
        </w:rPr>
        <w:t>-5 points</w:t>
      </w:r>
    </w:p>
    <w:p w14:paraId="05F9E9CE" w14:textId="77777777" w:rsidR="00FA66D0" w:rsidRPr="00C17E44" w:rsidRDefault="00FA66D0" w:rsidP="00FA66D0">
      <w:pPr>
        <w:rPr>
          <w:rFonts w:cstheme="minorHAnsi"/>
          <w:noProof/>
        </w:rPr>
      </w:pPr>
      <w:r w:rsidRPr="00C17E44">
        <w:rPr>
          <w:rFonts w:cstheme="minorHAnsi"/>
          <w:noProof/>
        </w:rPr>
        <w:t>□ Late arrival to clinical site ( max 40 minutes)</w:t>
      </w:r>
    </w:p>
    <w:p w14:paraId="5F8B2C5F" w14:textId="77777777" w:rsidR="00FA66D0" w:rsidRPr="00C17E44" w:rsidRDefault="00FA66D0" w:rsidP="00FA66D0">
      <w:pPr>
        <w:rPr>
          <w:rFonts w:cstheme="minorHAnsi"/>
          <w:noProof/>
        </w:rPr>
      </w:pPr>
      <w:r w:rsidRPr="00C17E44">
        <w:rPr>
          <w:rFonts w:cstheme="minorHAnsi"/>
          <w:noProof/>
        </w:rPr>
        <w:t>□ Uniform code violation</w:t>
      </w:r>
    </w:p>
    <w:p w14:paraId="79321C9D" w14:textId="77777777" w:rsidR="00FA66D0" w:rsidRPr="00C17E44" w:rsidRDefault="00FA66D0" w:rsidP="00FA66D0">
      <w:pPr>
        <w:rPr>
          <w:rFonts w:cstheme="minorHAnsi"/>
          <w:noProof/>
        </w:rPr>
      </w:pPr>
      <w:r w:rsidRPr="00C17E44">
        <w:rPr>
          <w:rFonts w:cstheme="minorHAnsi"/>
          <w:noProof/>
        </w:rPr>
        <w:t>□ Documentation error or omission</w:t>
      </w:r>
    </w:p>
    <w:p w14:paraId="1280A6A7" w14:textId="77777777" w:rsidR="00FA66D0" w:rsidRPr="00C17E44" w:rsidRDefault="00FA66D0" w:rsidP="00FA66D0">
      <w:pPr>
        <w:rPr>
          <w:rFonts w:cstheme="minorHAnsi"/>
          <w:noProof/>
        </w:rPr>
      </w:pPr>
      <w:r w:rsidRPr="00C17E44">
        <w:rPr>
          <w:rFonts w:cstheme="minorHAnsi"/>
          <w:noProof/>
        </w:rPr>
        <w:t>□ Inappropriate pre-clinical preparation</w:t>
      </w:r>
    </w:p>
    <w:p w14:paraId="6C8612A2" w14:textId="77777777" w:rsidR="00FA66D0" w:rsidRPr="00C17E44" w:rsidRDefault="00FA66D0" w:rsidP="00FA66D0">
      <w:pPr>
        <w:rPr>
          <w:rFonts w:cstheme="minorHAnsi"/>
          <w:noProof/>
        </w:rPr>
      </w:pPr>
      <w:r w:rsidRPr="00C17E44">
        <w:rPr>
          <w:rFonts w:cstheme="minorHAnsi"/>
          <w:noProof/>
        </w:rPr>
        <w:t>□ Failure to turn in evaluation, time sheets and written work when due</w:t>
      </w:r>
    </w:p>
    <w:p w14:paraId="6E85B301" w14:textId="77777777" w:rsidR="00FA66D0" w:rsidRPr="00C17E44" w:rsidRDefault="00FA66D0" w:rsidP="00FA66D0">
      <w:pPr>
        <w:rPr>
          <w:rFonts w:cstheme="minorHAnsi"/>
          <w:noProof/>
        </w:rPr>
      </w:pPr>
      <w:r w:rsidRPr="00C17E44">
        <w:rPr>
          <w:rFonts w:cstheme="minorHAnsi"/>
          <w:noProof/>
        </w:rPr>
        <w:t>□ Unacceptable ratings and comments by preceptors</w:t>
      </w:r>
    </w:p>
    <w:p w14:paraId="1A312BC5" w14:textId="77777777" w:rsidR="00FA66D0" w:rsidRPr="00C17E44" w:rsidRDefault="00FA66D0" w:rsidP="00FA66D0">
      <w:pPr>
        <w:rPr>
          <w:rFonts w:cstheme="minorHAnsi"/>
          <w:noProof/>
        </w:rPr>
      </w:pPr>
      <w:r w:rsidRPr="00C17E44">
        <w:rPr>
          <w:rFonts w:cstheme="minorHAnsi"/>
          <w:noProof/>
        </w:rPr>
        <w:t>□ Early departure from clinical area</w:t>
      </w:r>
    </w:p>
    <w:p w14:paraId="6B68E886" w14:textId="77777777" w:rsidR="00FA66D0" w:rsidRPr="00C17E44" w:rsidRDefault="00FA66D0" w:rsidP="00FA66D0">
      <w:pPr>
        <w:rPr>
          <w:rFonts w:cstheme="minorHAnsi"/>
          <w:noProof/>
        </w:rPr>
      </w:pPr>
      <w:r w:rsidRPr="00C17E44">
        <w:rPr>
          <w:rFonts w:cstheme="minorHAnsi"/>
          <w:noProof/>
        </w:rPr>
        <w:t>□ Inappropriate patient care</w:t>
      </w:r>
    </w:p>
    <w:p w14:paraId="32AD5338" w14:textId="77777777" w:rsidR="00FA66D0" w:rsidRPr="00C17E44" w:rsidRDefault="00FA66D0" w:rsidP="00FA66D0">
      <w:pPr>
        <w:rPr>
          <w:rFonts w:cstheme="minorHAnsi"/>
          <w:noProof/>
        </w:rPr>
      </w:pPr>
      <w:r w:rsidRPr="00C17E44">
        <w:rPr>
          <w:rFonts w:cstheme="minorHAnsi"/>
          <w:noProof/>
        </w:rPr>
        <w:t>□ Other</w:t>
      </w:r>
    </w:p>
    <w:p w14:paraId="3E5E4C9B" w14:textId="77777777" w:rsidR="00FA66D0" w:rsidRPr="00C17E44" w:rsidRDefault="00FA66D0" w:rsidP="00FA66D0">
      <w:pPr>
        <w:rPr>
          <w:rFonts w:cstheme="minorHAnsi"/>
          <w:noProof/>
        </w:rPr>
      </w:pPr>
    </w:p>
    <w:p w14:paraId="42ADB82A" w14:textId="77777777" w:rsidR="00FA66D0" w:rsidRPr="00C17E44" w:rsidRDefault="00FA66D0" w:rsidP="00FA66D0">
      <w:pPr>
        <w:rPr>
          <w:rFonts w:cstheme="minorHAnsi"/>
          <w:noProof/>
        </w:rPr>
      </w:pPr>
      <w:r w:rsidRPr="00C17E44">
        <w:rPr>
          <w:rFonts w:cstheme="minorHAnsi"/>
          <w:noProof/>
        </w:rPr>
        <w:t>5-10 points</w:t>
      </w:r>
    </w:p>
    <w:p w14:paraId="1D7F05A4" w14:textId="77777777" w:rsidR="00FA66D0" w:rsidRPr="00C17E44" w:rsidRDefault="00FA66D0" w:rsidP="00FA66D0">
      <w:pPr>
        <w:rPr>
          <w:rFonts w:cstheme="minorHAnsi"/>
          <w:noProof/>
        </w:rPr>
      </w:pPr>
      <w:r w:rsidRPr="00C17E44">
        <w:rPr>
          <w:rFonts w:cstheme="minorHAnsi"/>
          <w:noProof/>
        </w:rPr>
        <w:t>□ Late arrival to clinical site (greater than 40 minutes)</w:t>
      </w:r>
    </w:p>
    <w:p w14:paraId="2D082B03" w14:textId="77777777" w:rsidR="00FA66D0" w:rsidRPr="00C17E44" w:rsidRDefault="00FA66D0" w:rsidP="00FA66D0">
      <w:pPr>
        <w:rPr>
          <w:rFonts w:cstheme="minorHAnsi"/>
          <w:noProof/>
        </w:rPr>
      </w:pPr>
      <w:r w:rsidRPr="00C17E44">
        <w:rPr>
          <w:rFonts w:cstheme="minorHAnsi"/>
          <w:noProof/>
        </w:rPr>
        <w:t>□ Leaving clinical without permission of instructor/preceptor</w:t>
      </w:r>
    </w:p>
    <w:p w14:paraId="2D66E20A" w14:textId="77777777" w:rsidR="00FA66D0" w:rsidRPr="00C17E44" w:rsidRDefault="00FA66D0" w:rsidP="00FA66D0">
      <w:pPr>
        <w:rPr>
          <w:rFonts w:cstheme="minorHAnsi"/>
          <w:noProof/>
        </w:rPr>
      </w:pPr>
      <w:r w:rsidRPr="00C17E44">
        <w:rPr>
          <w:rFonts w:cstheme="minorHAnsi"/>
          <w:noProof/>
        </w:rPr>
        <w:t>□ Failure to communicate with the interdisciplinary team</w:t>
      </w:r>
    </w:p>
    <w:p w14:paraId="5EFA6C34" w14:textId="77777777" w:rsidR="00FA66D0" w:rsidRPr="00C17E44" w:rsidRDefault="00FA66D0" w:rsidP="00FA66D0">
      <w:pPr>
        <w:rPr>
          <w:rFonts w:cstheme="minorHAnsi"/>
          <w:noProof/>
        </w:rPr>
      </w:pPr>
      <w:r w:rsidRPr="00C17E44">
        <w:rPr>
          <w:rFonts w:cstheme="minorHAnsi"/>
          <w:noProof/>
        </w:rPr>
        <w:t>□ Medication error (no patient harm…med error did not leave nurses station)</w:t>
      </w:r>
    </w:p>
    <w:p w14:paraId="4815E72C" w14:textId="77777777" w:rsidR="00FA66D0" w:rsidRPr="00C17E44" w:rsidRDefault="00FA66D0" w:rsidP="00FA66D0">
      <w:pPr>
        <w:rPr>
          <w:rFonts w:cstheme="minorHAnsi"/>
          <w:noProof/>
        </w:rPr>
      </w:pPr>
      <w:r w:rsidRPr="00C17E44">
        <w:rPr>
          <w:rFonts w:cstheme="minorHAnsi"/>
          <w:noProof/>
        </w:rPr>
        <w:t>□ Performed learned invasive skills without permission/supervision of instructor /preceptor</w:t>
      </w:r>
    </w:p>
    <w:p w14:paraId="0B526C7D" w14:textId="77777777" w:rsidR="00FA66D0" w:rsidRPr="00C17E44" w:rsidRDefault="00FA66D0" w:rsidP="00FA66D0">
      <w:pPr>
        <w:rPr>
          <w:rFonts w:cstheme="minorHAnsi"/>
          <w:noProof/>
        </w:rPr>
      </w:pPr>
      <w:r w:rsidRPr="00C17E44">
        <w:rPr>
          <w:rFonts w:cstheme="minorHAnsi"/>
          <w:noProof/>
        </w:rPr>
        <w:t>□ Failure to safely and proficiently perform a skill at the expected level.</w:t>
      </w:r>
    </w:p>
    <w:p w14:paraId="7418A14B" w14:textId="77777777" w:rsidR="00FA66D0" w:rsidRPr="00C17E44" w:rsidRDefault="00FA66D0" w:rsidP="00FA66D0">
      <w:pPr>
        <w:rPr>
          <w:rFonts w:cstheme="minorHAnsi"/>
          <w:noProof/>
        </w:rPr>
      </w:pPr>
      <w:r w:rsidRPr="00C17E44">
        <w:rPr>
          <w:rFonts w:cstheme="minorHAnsi"/>
          <w:noProof/>
        </w:rPr>
        <w:t>□ Breach of confidentiality in written work (first time)</w:t>
      </w:r>
    </w:p>
    <w:p w14:paraId="6FF0A8B0" w14:textId="77777777" w:rsidR="00FA66D0" w:rsidRPr="00C17E44" w:rsidRDefault="00FA66D0" w:rsidP="00FA66D0">
      <w:pPr>
        <w:rPr>
          <w:rFonts w:cstheme="minorHAnsi"/>
          <w:noProof/>
        </w:rPr>
      </w:pPr>
      <w:r w:rsidRPr="00C17E44">
        <w:rPr>
          <w:rFonts w:cstheme="minorHAnsi"/>
          <w:noProof/>
        </w:rPr>
        <w:t>□ Administered medication prior to passing semester math exam</w:t>
      </w:r>
    </w:p>
    <w:p w14:paraId="7E845E3F" w14:textId="77777777" w:rsidR="00FA66D0" w:rsidRPr="00C17E44" w:rsidRDefault="00FA66D0" w:rsidP="00FA66D0">
      <w:pPr>
        <w:rPr>
          <w:rFonts w:cstheme="minorHAnsi"/>
          <w:noProof/>
        </w:rPr>
      </w:pPr>
      <w:r w:rsidRPr="00C17E44">
        <w:rPr>
          <w:rFonts w:cstheme="minorHAnsi"/>
          <w:noProof/>
        </w:rPr>
        <w:t>□ Unprofessional communication with patient, staff, peers, others.</w:t>
      </w:r>
    </w:p>
    <w:p w14:paraId="37208FE6" w14:textId="77777777" w:rsidR="00FA66D0" w:rsidRPr="00C17E44" w:rsidRDefault="00FA66D0" w:rsidP="00FA66D0">
      <w:pPr>
        <w:rPr>
          <w:rFonts w:cstheme="minorHAnsi"/>
          <w:noProof/>
        </w:rPr>
      </w:pPr>
      <w:r w:rsidRPr="00C17E44">
        <w:rPr>
          <w:rFonts w:cstheme="minorHAnsi"/>
          <w:noProof/>
        </w:rPr>
        <w:t>□ Other</w:t>
      </w:r>
    </w:p>
    <w:p w14:paraId="773D2B84" w14:textId="77777777" w:rsidR="00FA66D0" w:rsidRPr="00C17E44" w:rsidRDefault="00FA66D0" w:rsidP="00FA66D0">
      <w:pPr>
        <w:rPr>
          <w:rFonts w:cstheme="minorHAnsi"/>
          <w:noProof/>
        </w:rPr>
      </w:pPr>
    </w:p>
    <w:p w14:paraId="00BB534E" w14:textId="77777777" w:rsidR="00FA66D0" w:rsidRPr="00C17E44" w:rsidRDefault="00FA66D0" w:rsidP="00FA66D0">
      <w:pPr>
        <w:rPr>
          <w:rFonts w:cstheme="minorHAnsi"/>
          <w:noProof/>
        </w:rPr>
      </w:pPr>
      <w:r w:rsidRPr="00C17E44">
        <w:rPr>
          <w:rFonts w:cstheme="minorHAnsi"/>
          <w:noProof/>
        </w:rPr>
        <w:t>10-15 points</w:t>
      </w:r>
    </w:p>
    <w:p w14:paraId="2D777DA0" w14:textId="77777777" w:rsidR="00FA66D0" w:rsidRPr="00C17E44" w:rsidRDefault="00FA66D0" w:rsidP="00FA66D0">
      <w:pPr>
        <w:rPr>
          <w:rFonts w:cstheme="minorHAnsi"/>
          <w:noProof/>
        </w:rPr>
      </w:pPr>
      <w:r w:rsidRPr="00C17E44">
        <w:rPr>
          <w:rFonts w:cstheme="minorHAnsi"/>
          <w:noProof/>
        </w:rPr>
        <w:t>□ Absence without notification</w:t>
      </w:r>
    </w:p>
    <w:p w14:paraId="5C1B35FF" w14:textId="77777777" w:rsidR="00FA66D0" w:rsidRPr="00C17E44" w:rsidRDefault="00FA66D0" w:rsidP="00FA66D0">
      <w:pPr>
        <w:rPr>
          <w:rFonts w:cstheme="minorHAnsi"/>
          <w:noProof/>
        </w:rPr>
      </w:pPr>
      <w:r w:rsidRPr="00C17E44">
        <w:rPr>
          <w:rFonts w:cstheme="minorHAnsi"/>
          <w:noProof/>
        </w:rPr>
        <w:t>□ Failure to provide care</w:t>
      </w:r>
    </w:p>
    <w:p w14:paraId="1AF358EF" w14:textId="77777777" w:rsidR="00FA66D0" w:rsidRPr="00C17E44" w:rsidRDefault="00FA66D0" w:rsidP="00FA66D0">
      <w:pPr>
        <w:rPr>
          <w:rFonts w:cstheme="minorHAnsi"/>
          <w:noProof/>
        </w:rPr>
      </w:pPr>
      <w:r w:rsidRPr="00C17E44">
        <w:rPr>
          <w:rFonts w:cstheme="minorHAnsi"/>
          <w:noProof/>
        </w:rPr>
        <w:t>□ Breach of confidentiality in written work (second time)</w:t>
      </w:r>
    </w:p>
    <w:p w14:paraId="04A78A2A" w14:textId="77777777" w:rsidR="00FA66D0" w:rsidRPr="00C17E44" w:rsidRDefault="00FA66D0" w:rsidP="00FA66D0">
      <w:pPr>
        <w:rPr>
          <w:rFonts w:cstheme="minorHAnsi"/>
          <w:noProof/>
        </w:rPr>
      </w:pPr>
      <w:r w:rsidRPr="00C17E44">
        <w:rPr>
          <w:rFonts w:cstheme="minorHAnsi"/>
          <w:noProof/>
        </w:rPr>
        <w:t>□ Other</w:t>
      </w:r>
    </w:p>
    <w:p w14:paraId="2A6C2FB9" w14:textId="77777777" w:rsidR="00FA66D0" w:rsidRPr="00C17E44" w:rsidRDefault="00FA66D0" w:rsidP="00FA66D0">
      <w:pPr>
        <w:rPr>
          <w:rFonts w:cstheme="minorHAnsi"/>
          <w:noProof/>
        </w:rPr>
      </w:pPr>
    </w:p>
    <w:p w14:paraId="136F841B" w14:textId="77777777" w:rsidR="00FA66D0" w:rsidRPr="00C17E44" w:rsidRDefault="00FA66D0" w:rsidP="00FA66D0">
      <w:pPr>
        <w:rPr>
          <w:rFonts w:cstheme="minorHAnsi"/>
          <w:noProof/>
        </w:rPr>
      </w:pPr>
      <w:r w:rsidRPr="00C17E44">
        <w:rPr>
          <w:rFonts w:cstheme="minorHAnsi"/>
          <w:noProof/>
        </w:rPr>
        <w:t>15-20 points</w:t>
      </w:r>
    </w:p>
    <w:p w14:paraId="382BC69E" w14:textId="77777777" w:rsidR="00FA66D0" w:rsidRPr="00C17E44" w:rsidRDefault="00FA66D0" w:rsidP="00FA66D0">
      <w:pPr>
        <w:rPr>
          <w:rFonts w:cstheme="minorHAnsi"/>
          <w:noProof/>
        </w:rPr>
      </w:pPr>
      <w:r w:rsidRPr="00C17E44">
        <w:rPr>
          <w:rFonts w:cstheme="minorHAnsi"/>
          <w:noProof/>
        </w:rPr>
        <w:t>□ Medication error (patient actually received medication)</w:t>
      </w:r>
    </w:p>
    <w:p w14:paraId="026F67D4" w14:textId="77777777" w:rsidR="00FA66D0" w:rsidRPr="00C17E44" w:rsidRDefault="00FA66D0" w:rsidP="00FA66D0">
      <w:pPr>
        <w:rPr>
          <w:rFonts w:cstheme="minorHAnsi"/>
          <w:noProof/>
        </w:rPr>
      </w:pPr>
      <w:r w:rsidRPr="00C17E44">
        <w:rPr>
          <w:rFonts w:cstheme="minorHAnsi"/>
          <w:noProof/>
        </w:rPr>
        <w:t>□ Breach of confidentiality in written work (third time)</w:t>
      </w:r>
    </w:p>
    <w:p w14:paraId="06EEEDFC" w14:textId="77777777" w:rsidR="00FA66D0" w:rsidRPr="00C17E44" w:rsidRDefault="00FA66D0" w:rsidP="00FA66D0">
      <w:pPr>
        <w:rPr>
          <w:rFonts w:cstheme="minorHAnsi"/>
          <w:noProof/>
        </w:rPr>
      </w:pPr>
      <w:r w:rsidRPr="00C17E44">
        <w:rPr>
          <w:rFonts w:cstheme="minorHAnsi"/>
          <w:noProof/>
        </w:rPr>
        <w:t>□ Other</w:t>
      </w:r>
    </w:p>
    <w:p w14:paraId="172C9858" w14:textId="77777777" w:rsidR="00FA66D0" w:rsidRPr="00C17E44" w:rsidRDefault="00FA66D0" w:rsidP="00FA66D0">
      <w:pPr>
        <w:rPr>
          <w:rFonts w:cstheme="minorHAnsi"/>
          <w:noProof/>
        </w:rPr>
      </w:pPr>
    </w:p>
    <w:p w14:paraId="24DD307E" w14:textId="77777777" w:rsidR="00FA66D0" w:rsidRPr="00C17E44" w:rsidRDefault="00FA66D0" w:rsidP="00FA66D0">
      <w:pPr>
        <w:rPr>
          <w:rFonts w:cstheme="minorHAnsi"/>
          <w:noProof/>
        </w:rPr>
      </w:pPr>
      <w:r w:rsidRPr="00C17E44">
        <w:rPr>
          <w:rFonts w:cstheme="minorHAnsi"/>
          <w:noProof/>
        </w:rPr>
        <w:t>20-25 points</w:t>
      </w:r>
    </w:p>
    <w:p w14:paraId="549A15C5" w14:textId="77777777" w:rsidR="00FA66D0" w:rsidRPr="00C17E44" w:rsidRDefault="00FA66D0" w:rsidP="00FA66D0">
      <w:pPr>
        <w:rPr>
          <w:rFonts w:cstheme="minorHAnsi"/>
          <w:noProof/>
        </w:rPr>
      </w:pPr>
      <w:r w:rsidRPr="00C17E44">
        <w:rPr>
          <w:rFonts w:cstheme="minorHAnsi"/>
          <w:noProof/>
        </w:rPr>
        <w:t>□ Performing procedures not yet learned in classroom or lab setting without permission/supervision of instructor</w:t>
      </w:r>
    </w:p>
    <w:p w14:paraId="36420D68" w14:textId="77777777" w:rsidR="00FA66D0" w:rsidRPr="00C17E44" w:rsidRDefault="00FA66D0" w:rsidP="00FA66D0">
      <w:pPr>
        <w:rPr>
          <w:rFonts w:cstheme="minorHAnsi"/>
          <w:noProof/>
        </w:rPr>
      </w:pPr>
      <w:r w:rsidRPr="00C17E44">
        <w:rPr>
          <w:rFonts w:cstheme="minorHAnsi"/>
          <w:noProof/>
        </w:rPr>
        <w:t>□ Dishonesty or unprofessional conduct with instructor, staff, preceptors, patient</w:t>
      </w:r>
    </w:p>
    <w:p w14:paraId="1F09210E" w14:textId="77777777" w:rsidR="00FA66D0" w:rsidRPr="00C17E44" w:rsidRDefault="00FA66D0" w:rsidP="00FA66D0">
      <w:pPr>
        <w:rPr>
          <w:rFonts w:cstheme="minorHAnsi"/>
          <w:noProof/>
        </w:rPr>
      </w:pPr>
      <w:r w:rsidRPr="00C17E44">
        <w:rPr>
          <w:rFonts w:cstheme="minorHAnsi"/>
          <w:noProof/>
        </w:rPr>
        <w:t>□ Breach of patient or institutional confidentially outside of written work</w:t>
      </w:r>
    </w:p>
    <w:p w14:paraId="3C45DA7F" w14:textId="77777777" w:rsidR="00FA66D0" w:rsidRPr="00C17E44" w:rsidRDefault="00FA66D0" w:rsidP="00FA66D0">
      <w:pPr>
        <w:rPr>
          <w:rFonts w:cstheme="minorHAnsi"/>
          <w:noProof/>
        </w:rPr>
      </w:pPr>
      <w:r w:rsidRPr="00C17E44">
        <w:rPr>
          <w:rFonts w:cstheme="minorHAnsi"/>
          <w:noProof/>
        </w:rPr>
        <w:lastRenderedPageBreak/>
        <w:t>□ Other</w:t>
      </w:r>
    </w:p>
    <w:p w14:paraId="5EDC0DC1" w14:textId="77777777" w:rsidR="00FA66D0" w:rsidRPr="00C17E44" w:rsidRDefault="00FA66D0" w:rsidP="00FA66D0">
      <w:pPr>
        <w:rPr>
          <w:rFonts w:cstheme="minorHAnsi"/>
          <w:noProof/>
        </w:rPr>
      </w:pPr>
    </w:p>
    <w:p w14:paraId="3B089A3A" w14:textId="77777777" w:rsidR="00FA66D0" w:rsidRPr="00C17E44" w:rsidRDefault="00FA66D0" w:rsidP="00FA66D0">
      <w:pPr>
        <w:rPr>
          <w:rFonts w:cstheme="minorHAnsi"/>
          <w:noProof/>
        </w:rPr>
      </w:pPr>
      <w:r w:rsidRPr="00C17E44">
        <w:rPr>
          <w:rFonts w:cstheme="minorHAnsi"/>
          <w:noProof/>
        </w:rPr>
        <w:t>IMMEDIATE DISMISSAL</w:t>
      </w:r>
    </w:p>
    <w:p w14:paraId="5411793D" w14:textId="77777777" w:rsidR="00FA66D0" w:rsidRPr="00C17E44" w:rsidRDefault="00FA66D0" w:rsidP="00FA66D0">
      <w:pPr>
        <w:rPr>
          <w:rFonts w:cstheme="minorHAnsi"/>
          <w:noProof/>
        </w:rPr>
      </w:pPr>
      <w:r w:rsidRPr="00C17E44">
        <w:rPr>
          <w:rFonts w:cstheme="minorHAnsi"/>
          <w:noProof/>
        </w:rPr>
        <w:t>□ Malicious act</w:t>
      </w:r>
    </w:p>
    <w:p w14:paraId="3D64EEA7" w14:textId="77777777" w:rsidR="00FA66D0" w:rsidRPr="00C17E44" w:rsidRDefault="00FA66D0" w:rsidP="00FA66D0">
      <w:pPr>
        <w:rPr>
          <w:rFonts w:cstheme="minorHAnsi"/>
          <w:noProof/>
        </w:rPr>
      </w:pPr>
      <w:r w:rsidRPr="00C17E44">
        <w:rPr>
          <w:rFonts w:cstheme="minorHAnsi"/>
          <w:noProof/>
        </w:rPr>
        <w:t>□ Criminal act</w:t>
      </w:r>
    </w:p>
    <w:p w14:paraId="6424602C" w14:textId="77777777" w:rsidR="00FA66D0" w:rsidRPr="00C17E44" w:rsidRDefault="00FA66D0" w:rsidP="00FA66D0">
      <w:pPr>
        <w:rPr>
          <w:rFonts w:cstheme="minorHAnsi"/>
          <w:noProof/>
        </w:rPr>
      </w:pPr>
      <w:r w:rsidRPr="00C17E44">
        <w:rPr>
          <w:rFonts w:cstheme="minorHAnsi"/>
          <w:noProof/>
        </w:rPr>
        <w:t>□ Profession negligence resulting in patient harm</w:t>
      </w:r>
    </w:p>
    <w:p w14:paraId="628A5A37" w14:textId="77777777" w:rsidR="00FA66D0" w:rsidRPr="00C17E44" w:rsidRDefault="00FA66D0" w:rsidP="00FA66D0">
      <w:pPr>
        <w:rPr>
          <w:rFonts w:cstheme="minorHAnsi"/>
          <w:noProof/>
        </w:rPr>
      </w:pPr>
      <w:r w:rsidRPr="00C17E44">
        <w:rPr>
          <w:rFonts w:cstheme="minorHAnsi"/>
          <w:noProof/>
        </w:rPr>
        <w:t>□ Impairment while in clinical setting</w:t>
      </w:r>
    </w:p>
    <w:p w14:paraId="70B3CED6" w14:textId="77777777" w:rsidR="00FA66D0" w:rsidRPr="00C17E44" w:rsidRDefault="00FA66D0" w:rsidP="00FA66D0">
      <w:pPr>
        <w:rPr>
          <w:rFonts w:cstheme="minorHAnsi"/>
          <w:noProof/>
        </w:rPr>
      </w:pPr>
      <w:r w:rsidRPr="00C17E44">
        <w:rPr>
          <w:rFonts w:cstheme="minorHAnsi"/>
          <w:noProof/>
        </w:rPr>
        <w:t>□ Unethical behavior</w:t>
      </w:r>
    </w:p>
    <w:p w14:paraId="3D12E64C" w14:textId="77777777" w:rsidR="00FA66D0" w:rsidRPr="00C17E44" w:rsidRDefault="00FA66D0" w:rsidP="00FA66D0">
      <w:pPr>
        <w:rPr>
          <w:rFonts w:cstheme="minorHAnsi"/>
          <w:noProof/>
        </w:rPr>
      </w:pPr>
      <w:r w:rsidRPr="00C17E44">
        <w:rPr>
          <w:rFonts w:cstheme="minorHAnsi"/>
          <w:noProof/>
        </w:rPr>
        <w:t>□ Accepting gratuity</w:t>
      </w:r>
    </w:p>
    <w:p w14:paraId="631539F3" w14:textId="1919C382" w:rsidR="006956EC" w:rsidRPr="00C17E44" w:rsidRDefault="00FA66D0" w:rsidP="00FA66D0">
      <w:pPr>
        <w:rPr>
          <w:rFonts w:cstheme="minorHAnsi"/>
        </w:rPr>
      </w:pPr>
      <w:r w:rsidRPr="00C17E44">
        <w:rPr>
          <w:rFonts w:cstheme="minorHAnsi"/>
          <w:noProof/>
        </w:rPr>
        <w:t>□ Other</w:t>
      </w:r>
    </w:p>
    <w:p w14:paraId="5B640913" w14:textId="77777777" w:rsidR="00C17E44" w:rsidRDefault="00C17E44" w:rsidP="006956EC">
      <w:pPr>
        <w:rPr>
          <w:rFonts w:cstheme="minorHAnsi"/>
          <w:i/>
        </w:rPr>
      </w:pPr>
    </w:p>
    <w:p w14:paraId="6B86D125" w14:textId="201EDF2A" w:rsidR="006956EC" w:rsidRPr="00C17E44" w:rsidRDefault="006956EC" w:rsidP="006956EC">
      <w:pPr>
        <w:rPr>
          <w:rFonts w:cstheme="minorHAnsi"/>
          <w:i/>
        </w:rPr>
      </w:pPr>
      <w:r w:rsidRPr="00C17E44">
        <w:rPr>
          <w:rFonts w:cstheme="minorHAnsi"/>
          <w:i/>
        </w:rPr>
        <w:t xml:space="preserve">The breakdown </w:t>
      </w:r>
      <w:r w:rsidRPr="00C17E44">
        <w:rPr>
          <w:rFonts w:cstheme="minorHAnsi"/>
          <w:i/>
          <w:spacing w:val="-2"/>
        </w:rPr>
        <w:t xml:space="preserve">of </w:t>
      </w:r>
      <w:r w:rsidRPr="00C17E44">
        <w:rPr>
          <w:rFonts w:cstheme="minorHAnsi"/>
          <w:i/>
        </w:rPr>
        <w:t>the course requirements</w:t>
      </w:r>
      <w:r w:rsidRPr="00C17E44">
        <w:rPr>
          <w:rFonts w:cstheme="minorHAnsi"/>
          <w:i/>
          <w:spacing w:val="-2"/>
        </w:rPr>
        <w:t xml:space="preserve"> </w:t>
      </w:r>
      <w:r w:rsidRPr="00C17E44">
        <w:rPr>
          <w:rFonts w:cstheme="minorHAnsi"/>
          <w:i/>
        </w:rPr>
        <w:t>is as</w:t>
      </w:r>
      <w:r w:rsidRPr="00C17E44">
        <w:rPr>
          <w:rFonts w:cstheme="minorHAnsi"/>
          <w:i/>
          <w:spacing w:val="-2"/>
        </w:rPr>
        <w:t xml:space="preserve"> </w:t>
      </w:r>
      <w:r w:rsidRPr="00C17E44">
        <w:rPr>
          <w:rFonts w:cstheme="minorHAnsi"/>
          <w:i/>
        </w:rPr>
        <w:t>follows:</w:t>
      </w:r>
    </w:p>
    <w:p w14:paraId="39C992E2" w14:textId="0514CCBC" w:rsidR="006956EC" w:rsidRPr="00C17E44" w:rsidRDefault="006956EC" w:rsidP="005F0A58">
      <w:pPr>
        <w:rPr>
          <w:rFonts w:cstheme="minorHAnsi"/>
        </w:rPr>
      </w:pPr>
    </w:p>
    <w:tbl>
      <w:tblPr>
        <w:tblStyle w:val="TableGrid"/>
        <w:tblW w:w="0" w:type="auto"/>
        <w:tblLayout w:type="fixed"/>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421"/>
      </w:tblGrid>
      <w:tr w:rsidR="006956EC" w:rsidRPr="00C17E44" w14:paraId="2967C097" w14:textId="77777777" w:rsidTr="006007CF">
        <w:trPr>
          <w:trHeight w:hRule="exact" w:val="643"/>
        </w:trPr>
        <w:tc>
          <w:tcPr>
            <w:tcW w:w="724" w:type="dxa"/>
          </w:tcPr>
          <w:p w14:paraId="15BA505B" w14:textId="77777777" w:rsidR="006956EC" w:rsidRPr="00C17E44" w:rsidRDefault="006956EC" w:rsidP="00E64AAE">
            <w:pPr>
              <w:jc w:val="center"/>
              <w:rPr>
                <w:rFonts w:cstheme="minorHAnsi"/>
                <w:b/>
                <w:bCs/>
                <w:sz w:val="24"/>
              </w:rPr>
            </w:pPr>
            <w:r w:rsidRPr="00C17E44">
              <w:rPr>
                <w:rFonts w:cstheme="minorHAnsi"/>
                <w:b/>
                <w:bCs/>
                <w:sz w:val="24"/>
              </w:rPr>
              <w:t>%</w:t>
            </w:r>
          </w:p>
        </w:tc>
        <w:tc>
          <w:tcPr>
            <w:tcW w:w="2421" w:type="dxa"/>
          </w:tcPr>
          <w:p w14:paraId="27A96A82" w14:textId="77777777" w:rsidR="006956EC" w:rsidRPr="00C17E44" w:rsidRDefault="006956EC" w:rsidP="00E64AAE">
            <w:pPr>
              <w:jc w:val="center"/>
              <w:rPr>
                <w:rFonts w:cstheme="minorHAnsi"/>
                <w:b/>
                <w:bCs/>
                <w:sz w:val="24"/>
              </w:rPr>
            </w:pPr>
            <w:r w:rsidRPr="00C17E44">
              <w:rPr>
                <w:rFonts w:cstheme="minorHAnsi"/>
                <w:b/>
                <w:bCs/>
                <w:sz w:val="24"/>
              </w:rPr>
              <w:t>Requirement</w:t>
            </w:r>
          </w:p>
        </w:tc>
      </w:tr>
      <w:tr w:rsidR="006956EC" w:rsidRPr="00C17E44" w14:paraId="043DB5A2" w14:textId="77777777" w:rsidTr="00C17E44">
        <w:trPr>
          <w:trHeight w:hRule="exact" w:val="784"/>
        </w:trPr>
        <w:tc>
          <w:tcPr>
            <w:tcW w:w="724" w:type="dxa"/>
            <w:vAlign w:val="center"/>
          </w:tcPr>
          <w:p w14:paraId="0C541FA6" w14:textId="3DBA7E29" w:rsidR="006956EC" w:rsidRPr="00C17E44" w:rsidRDefault="006007CF" w:rsidP="00C17E44">
            <w:pPr>
              <w:pStyle w:val="TableParagraph"/>
              <w:spacing w:line="246" w:lineRule="exact"/>
              <w:ind w:left="102"/>
              <w:jc w:val="center"/>
              <w:rPr>
                <w:rFonts w:eastAsia="Times New Roman" w:cstheme="minorHAnsi"/>
              </w:rPr>
            </w:pPr>
            <w:bookmarkStart w:id="0" w:name="_Hlk190265490"/>
            <w:r w:rsidRPr="00C17E44">
              <w:rPr>
                <w:rFonts w:cstheme="minorHAnsi"/>
              </w:rPr>
              <w:t>50</w:t>
            </w:r>
            <w:r w:rsidR="006956EC" w:rsidRPr="00C17E44">
              <w:rPr>
                <w:rFonts w:cstheme="minorHAnsi"/>
              </w:rPr>
              <w:t>%</w:t>
            </w:r>
          </w:p>
        </w:tc>
        <w:tc>
          <w:tcPr>
            <w:tcW w:w="2421" w:type="dxa"/>
            <w:vAlign w:val="center"/>
          </w:tcPr>
          <w:p w14:paraId="213B8A84" w14:textId="1AAA0BB9" w:rsidR="006956EC" w:rsidRPr="00C17E44" w:rsidRDefault="006007CF" w:rsidP="006F17DB">
            <w:pPr>
              <w:pStyle w:val="TableParagraph"/>
              <w:spacing w:line="246" w:lineRule="exact"/>
              <w:ind w:left="102"/>
              <w:jc w:val="center"/>
              <w:rPr>
                <w:rFonts w:eastAsia="Times New Roman" w:cstheme="minorHAnsi"/>
              </w:rPr>
            </w:pPr>
            <w:r w:rsidRPr="00C17E44">
              <w:rPr>
                <w:rFonts w:cstheme="minorHAnsi"/>
                <w:spacing w:val="-1"/>
              </w:rPr>
              <w:t>Weekly Journal Entries</w:t>
            </w:r>
          </w:p>
        </w:tc>
      </w:tr>
      <w:tr w:rsidR="006956EC" w:rsidRPr="00C17E44" w14:paraId="2152703F" w14:textId="77777777" w:rsidTr="00C17E44">
        <w:trPr>
          <w:trHeight w:hRule="exact" w:val="740"/>
        </w:trPr>
        <w:tc>
          <w:tcPr>
            <w:tcW w:w="724" w:type="dxa"/>
            <w:vAlign w:val="center"/>
          </w:tcPr>
          <w:p w14:paraId="4E6DCCDC" w14:textId="7A298199" w:rsidR="006956EC" w:rsidRPr="00C17E44" w:rsidRDefault="006007CF" w:rsidP="00C17E44">
            <w:pPr>
              <w:pStyle w:val="TableParagraph"/>
              <w:spacing w:line="246" w:lineRule="exact"/>
              <w:ind w:left="102"/>
              <w:jc w:val="center"/>
              <w:rPr>
                <w:rFonts w:eastAsia="Times New Roman" w:cstheme="minorHAnsi"/>
              </w:rPr>
            </w:pPr>
            <w:r w:rsidRPr="00C17E44">
              <w:rPr>
                <w:rFonts w:cstheme="minorHAnsi"/>
              </w:rPr>
              <w:t>25</w:t>
            </w:r>
            <w:r w:rsidR="006956EC" w:rsidRPr="00C17E44">
              <w:rPr>
                <w:rFonts w:cstheme="minorHAnsi"/>
              </w:rPr>
              <w:t>%</w:t>
            </w:r>
          </w:p>
        </w:tc>
        <w:tc>
          <w:tcPr>
            <w:tcW w:w="2421" w:type="dxa"/>
            <w:vAlign w:val="center"/>
          </w:tcPr>
          <w:p w14:paraId="6558F8EC" w14:textId="28F422E5" w:rsidR="006956EC" w:rsidRPr="00C17E44" w:rsidRDefault="006007CF" w:rsidP="006F17DB">
            <w:pPr>
              <w:pStyle w:val="TableParagraph"/>
              <w:spacing w:line="259" w:lineRule="auto"/>
              <w:ind w:left="102" w:right="355"/>
              <w:jc w:val="center"/>
              <w:rPr>
                <w:rFonts w:eastAsia="Times New Roman" w:cstheme="minorHAnsi"/>
              </w:rPr>
            </w:pPr>
            <w:r w:rsidRPr="00C17E44">
              <w:rPr>
                <w:rFonts w:cstheme="minorHAnsi"/>
                <w:spacing w:val="-1"/>
              </w:rPr>
              <w:t>Clinical Rotation 1</w:t>
            </w:r>
          </w:p>
        </w:tc>
      </w:tr>
      <w:tr w:rsidR="006956EC" w:rsidRPr="00C17E44" w14:paraId="34EB95C1" w14:textId="77777777" w:rsidTr="00C17E44">
        <w:trPr>
          <w:trHeight w:hRule="exact" w:val="740"/>
        </w:trPr>
        <w:tc>
          <w:tcPr>
            <w:tcW w:w="724" w:type="dxa"/>
            <w:vAlign w:val="center"/>
          </w:tcPr>
          <w:p w14:paraId="59413D31" w14:textId="1B9BCB44" w:rsidR="006956EC" w:rsidRPr="00C17E44" w:rsidRDefault="006007CF" w:rsidP="00C17E44">
            <w:pPr>
              <w:pStyle w:val="TableParagraph"/>
              <w:spacing w:line="246" w:lineRule="exact"/>
              <w:ind w:left="102"/>
              <w:jc w:val="center"/>
              <w:rPr>
                <w:rFonts w:cstheme="minorHAnsi"/>
              </w:rPr>
            </w:pPr>
            <w:r w:rsidRPr="00C17E44">
              <w:rPr>
                <w:rFonts w:cstheme="minorHAnsi"/>
              </w:rPr>
              <w:t>25</w:t>
            </w:r>
            <w:r w:rsidR="006956EC" w:rsidRPr="00C17E44">
              <w:rPr>
                <w:rFonts w:cstheme="minorHAnsi"/>
              </w:rPr>
              <w:t>%</w:t>
            </w:r>
          </w:p>
        </w:tc>
        <w:tc>
          <w:tcPr>
            <w:tcW w:w="2421" w:type="dxa"/>
            <w:vAlign w:val="center"/>
          </w:tcPr>
          <w:p w14:paraId="36D56E0C" w14:textId="3E7969C1" w:rsidR="006956EC" w:rsidRPr="00C17E44" w:rsidRDefault="006007CF" w:rsidP="006F17DB">
            <w:pPr>
              <w:pStyle w:val="TableParagraph"/>
              <w:spacing w:line="259" w:lineRule="auto"/>
              <w:ind w:left="102" w:right="355"/>
              <w:jc w:val="center"/>
              <w:rPr>
                <w:rFonts w:cstheme="minorHAnsi"/>
                <w:spacing w:val="-1"/>
              </w:rPr>
            </w:pPr>
            <w:r w:rsidRPr="00C17E44">
              <w:rPr>
                <w:rFonts w:cstheme="minorHAnsi"/>
                <w:spacing w:val="-1"/>
              </w:rPr>
              <w:t>Clinical Rotation 2</w:t>
            </w:r>
          </w:p>
        </w:tc>
      </w:tr>
      <w:bookmarkEnd w:id="0"/>
    </w:tbl>
    <w:p w14:paraId="1E851E65" w14:textId="734A791E" w:rsidR="006956EC" w:rsidRPr="00C17E44" w:rsidRDefault="006956EC" w:rsidP="005F0A58">
      <w:pPr>
        <w:rPr>
          <w:rFonts w:cstheme="minorHAnsi"/>
        </w:rPr>
      </w:pPr>
    </w:p>
    <w:p w14:paraId="3BFEA0A0" w14:textId="4473B266" w:rsidR="0002191B" w:rsidRPr="00C17E44" w:rsidRDefault="00F95ED1" w:rsidP="00C17E44">
      <w:pPr>
        <w:pStyle w:val="Heading1"/>
        <w:rPr>
          <w:rFonts w:asciiTheme="minorHAnsi" w:hAnsiTheme="minorHAnsi" w:cstheme="minorHAnsi"/>
          <w:color w:val="4BACC6" w:themeColor="accent5"/>
        </w:rPr>
      </w:pPr>
      <w:r w:rsidRPr="00C17E44">
        <w:rPr>
          <w:rFonts w:asciiTheme="minorHAnsi" w:hAnsiTheme="minorHAnsi" w:cstheme="minorHAnsi"/>
          <w:color w:val="4BACC6" w:themeColor="accent5"/>
        </w:rPr>
        <w:t>Tests/Exams:</w:t>
      </w:r>
    </w:p>
    <w:p w14:paraId="180D865E" w14:textId="380E5B44" w:rsidR="00F95ED1" w:rsidRPr="00C17E44" w:rsidRDefault="00F95ED1" w:rsidP="006956EC">
      <w:pPr>
        <w:rPr>
          <w:rFonts w:cstheme="minorHAnsi"/>
          <w:iCs/>
        </w:rPr>
      </w:pPr>
      <w:r w:rsidRPr="00C17E44">
        <w:rPr>
          <w:rFonts w:cstheme="minorHAnsi"/>
          <w:iCs/>
        </w:rPr>
        <w:t>Students are evaluated on a weekly basis by the clinical professional with review by the practicum coordinator. The evaluation tool is supplied by the MAERB and provided to the student in their clinical handbook.</w:t>
      </w:r>
    </w:p>
    <w:p w14:paraId="5FB2D831" w14:textId="77777777" w:rsidR="00F95ED1" w:rsidRPr="00C17E44" w:rsidRDefault="00F95ED1" w:rsidP="006956EC">
      <w:pPr>
        <w:rPr>
          <w:rFonts w:cstheme="minorHAnsi"/>
          <w:iCs/>
        </w:rPr>
      </w:pPr>
    </w:p>
    <w:p w14:paraId="489E87FA" w14:textId="0270189B" w:rsidR="00F95ED1" w:rsidRPr="00C17E44" w:rsidRDefault="00F95ED1" w:rsidP="00C17E44">
      <w:pPr>
        <w:pStyle w:val="Heading1"/>
        <w:rPr>
          <w:rFonts w:asciiTheme="minorHAnsi" w:hAnsiTheme="minorHAnsi" w:cstheme="minorHAnsi"/>
          <w:color w:val="4BACC6" w:themeColor="accent5"/>
        </w:rPr>
      </w:pPr>
      <w:r w:rsidRPr="00C17E44">
        <w:rPr>
          <w:rFonts w:asciiTheme="minorHAnsi" w:hAnsiTheme="minorHAnsi" w:cstheme="minorHAnsi"/>
          <w:color w:val="4BACC6" w:themeColor="accent5"/>
        </w:rPr>
        <w:t xml:space="preserve">Assignments: </w:t>
      </w:r>
    </w:p>
    <w:p w14:paraId="5F2F6C8E" w14:textId="44363E33" w:rsidR="00F95ED1" w:rsidRPr="00C17E44" w:rsidRDefault="00F95ED1" w:rsidP="006956EC">
      <w:pPr>
        <w:rPr>
          <w:rFonts w:cstheme="minorHAnsi"/>
          <w:iCs/>
        </w:rPr>
      </w:pPr>
      <w:r w:rsidRPr="00C17E44">
        <w:rPr>
          <w:rFonts w:cstheme="minorHAnsi"/>
          <w:iCs/>
        </w:rPr>
        <w:t>9 Contact hours per week are required. Clinical times may vary depending on the clinical site. Students are given a schedule and flexibility in scheduling will be necessary to meet the course objectives.</w:t>
      </w:r>
    </w:p>
    <w:p w14:paraId="5955538B" w14:textId="77777777" w:rsidR="00F95ED1" w:rsidRPr="00C17E44" w:rsidRDefault="00F95ED1" w:rsidP="006956EC">
      <w:pPr>
        <w:rPr>
          <w:rFonts w:cstheme="minorHAnsi"/>
          <w:iCs/>
        </w:rPr>
      </w:pPr>
    </w:p>
    <w:p w14:paraId="061B8E29" w14:textId="3CFF2F35" w:rsidR="00F95ED1" w:rsidRPr="00C17E44" w:rsidRDefault="00F95ED1" w:rsidP="00C17E44">
      <w:pPr>
        <w:pStyle w:val="Heading1"/>
        <w:rPr>
          <w:rFonts w:asciiTheme="minorHAnsi" w:hAnsiTheme="minorHAnsi" w:cstheme="minorHAnsi"/>
        </w:rPr>
      </w:pPr>
      <w:r w:rsidRPr="00C17E44">
        <w:rPr>
          <w:rFonts w:asciiTheme="minorHAnsi" w:hAnsiTheme="minorHAnsi" w:cstheme="minorHAnsi"/>
        </w:rPr>
        <w:t>Other Course Requirements:</w:t>
      </w:r>
    </w:p>
    <w:p w14:paraId="629E3296" w14:textId="29DE3A8A" w:rsidR="00F95ED1" w:rsidRPr="00C17E44" w:rsidRDefault="00F95ED1" w:rsidP="006956EC">
      <w:pPr>
        <w:rPr>
          <w:rFonts w:cstheme="minorHAnsi"/>
          <w:iCs/>
        </w:rPr>
      </w:pPr>
      <w:r w:rsidRPr="00C17E44">
        <w:rPr>
          <w:rFonts w:cstheme="minorHAnsi"/>
          <w:iCs/>
        </w:rPr>
        <w:t>Supplies: Stethoscope, bandage scissors, penlight, pocket calculator</w:t>
      </w:r>
      <w:r w:rsidR="00C01FA0" w:rsidRPr="00C17E44">
        <w:rPr>
          <w:rFonts w:cstheme="minorHAnsi"/>
          <w:iCs/>
        </w:rPr>
        <w:t>, pen, small pocket notebook.</w:t>
      </w:r>
    </w:p>
    <w:p w14:paraId="254207F1" w14:textId="77777777" w:rsidR="00C01FA0" w:rsidRPr="00C17E44" w:rsidRDefault="00C01FA0" w:rsidP="006956EC">
      <w:pPr>
        <w:rPr>
          <w:rFonts w:cstheme="minorHAnsi"/>
          <w:iCs/>
        </w:rPr>
      </w:pPr>
    </w:p>
    <w:p w14:paraId="794D0B1A" w14:textId="1BABAE51" w:rsidR="00C01FA0" w:rsidRPr="00C17E44" w:rsidRDefault="00C01FA0" w:rsidP="00C17E44">
      <w:pPr>
        <w:pStyle w:val="Heading1"/>
        <w:rPr>
          <w:rFonts w:asciiTheme="minorHAnsi" w:hAnsiTheme="minorHAnsi" w:cstheme="minorHAnsi"/>
          <w:color w:val="4BACC6" w:themeColor="accent5"/>
        </w:rPr>
      </w:pPr>
      <w:r w:rsidRPr="00C17E44">
        <w:rPr>
          <w:rFonts w:asciiTheme="minorHAnsi" w:hAnsiTheme="minorHAnsi" w:cstheme="minorHAnsi"/>
          <w:color w:val="4BACC6" w:themeColor="accent5"/>
        </w:rPr>
        <w:t>Student Responsibilities/</w:t>
      </w:r>
      <w:r w:rsidR="00924298" w:rsidRPr="00C17E44">
        <w:rPr>
          <w:rFonts w:asciiTheme="minorHAnsi" w:hAnsiTheme="minorHAnsi" w:cstheme="minorHAnsi"/>
          <w:color w:val="4BACC6" w:themeColor="accent5"/>
        </w:rPr>
        <w:t>Expectations</w:t>
      </w:r>
      <w:r w:rsidRPr="00C17E44">
        <w:rPr>
          <w:rFonts w:asciiTheme="minorHAnsi" w:hAnsiTheme="minorHAnsi" w:cstheme="minorHAnsi"/>
          <w:color w:val="4BACC6" w:themeColor="accent5"/>
        </w:rPr>
        <w:t xml:space="preserve">: </w:t>
      </w:r>
    </w:p>
    <w:p w14:paraId="1A096496" w14:textId="481B562A" w:rsidR="00C01FA0" w:rsidRPr="00C17E44" w:rsidRDefault="00C01FA0" w:rsidP="006956EC">
      <w:pPr>
        <w:rPr>
          <w:rFonts w:cstheme="minorHAnsi"/>
          <w:iCs/>
        </w:rPr>
      </w:pPr>
      <w:r w:rsidRPr="00C17E44">
        <w:rPr>
          <w:rFonts w:cstheme="minorHAnsi"/>
          <w:iCs/>
        </w:rPr>
        <w:t>Outlined in the MDCA 1360 Clinical Handbook</w:t>
      </w:r>
    </w:p>
    <w:p w14:paraId="637D7898" w14:textId="77777777" w:rsidR="0002191B" w:rsidRPr="00C17E44" w:rsidRDefault="0002191B" w:rsidP="006956EC">
      <w:pPr>
        <w:rPr>
          <w:rFonts w:cstheme="minorHAnsi"/>
          <w:i/>
        </w:rPr>
      </w:pPr>
    </w:p>
    <w:p w14:paraId="0D823762" w14:textId="3264E3A1" w:rsidR="006956EC" w:rsidRPr="00C17E44" w:rsidRDefault="006956EC" w:rsidP="006956EC">
      <w:pPr>
        <w:rPr>
          <w:rFonts w:cstheme="minorHAnsi"/>
          <w:i/>
        </w:rPr>
      </w:pPr>
      <w:r w:rsidRPr="00C17E44">
        <w:rPr>
          <w:rFonts w:cstheme="minorHAnsi"/>
          <w:i/>
        </w:rPr>
        <w:t>Semester grades will</w:t>
      </w:r>
      <w:r w:rsidRPr="00C17E44">
        <w:rPr>
          <w:rFonts w:cstheme="minorHAnsi"/>
          <w:i/>
          <w:spacing w:val="1"/>
        </w:rPr>
        <w:t xml:space="preserve"> </w:t>
      </w:r>
      <w:r w:rsidRPr="00C17E44">
        <w:rPr>
          <w:rFonts w:cstheme="minorHAnsi"/>
          <w:i/>
          <w:spacing w:val="-2"/>
        </w:rPr>
        <w:t>be</w:t>
      </w:r>
      <w:r w:rsidRPr="00C17E44">
        <w:rPr>
          <w:rFonts w:cstheme="minorHAnsi"/>
          <w:i/>
        </w:rPr>
        <w:t xml:space="preserve"> earned as</w:t>
      </w:r>
      <w:r w:rsidRPr="00C17E44">
        <w:rPr>
          <w:rFonts w:cstheme="minorHAnsi"/>
          <w:i/>
          <w:spacing w:val="-2"/>
        </w:rPr>
        <w:t xml:space="preserve"> </w:t>
      </w:r>
      <w:r w:rsidRPr="00C17E44">
        <w:rPr>
          <w:rFonts w:cstheme="minorHAnsi"/>
          <w:i/>
        </w:rPr>
        <w:t>follows</w:t>
      </w:r>
      <w:r w:rsidR="007A3945" w:rsidRPr="00C17E44">
        <w:rPr>
          <w:rFonts w:cstheme="minorHAnsi"/>
          <w:i/>
        </w:rPr>
        <w:t xml:space="preserve"> and a minimum of a “C” is required to pass this course.</w:t>
      </w:r>
    </w:p>
    <w:p w14:paraId="57935B4E" w14:textId="77777777" w:rsidR="006956EC" w:rsidRPr="00C17E44" w:rsidRDefault="006956EC" w:rsidP="005F0A58">
      <w:pPr>
        <w:rPr>
          <w:rFonts w:cstheme="minorHAnsi"/>
          <w:noProof/>
        </w:rPr>
      </w:pPr>
    </w:p>
    <w:tbl>
      <w:tblPr>
        <w:tblStyle w:val="TableGrid"/>
        <w:tblW w:w="0" w:type="auto"/>
        <w:tblLayout w:type="fixed"/>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C17E44" w14:paraId="2E021A7D" w14:textId="77777777" w:rsidTr="000E2DFC">
        <w:trPr>
          <w:trHeight w:hRule="exact" w:val="442"/>
        </w:trPr>
        <w:tc>
          <w:tcPr>
            <w:tcW w:w="1894" w:type="dxa"/>
          </w:tcPr>
          <w:p w14:paraId="4B229BB9" w14:textId="77777777" w:rsidR="006956EC" w:rsidRPr="00C17E44" w:rsidRDefault="006956EC" w:rsidP="00E64AAE">
            <w:pPr>
              <w:jc w:val="center"/>
              <w:rPr>
                <w:rFonts w:cstheme="minorHAnsi"/>
                <w:b/>
                <w:bCs/>
                <w:sz w:val="24"/>
              </w:rPr>
            </w:pPr>
            <w:r w:rsidRPr="00C17E44">
              <w:rPr>
                <w:rFonts w:cstheme="minorHAnsi"/>
                <w:b/>
                <w:bCs/>
                <w:sz w:val="24"/>
              </w:rPr>
              <w:t>Percentage</w:t>
            </w:r>
          </w:p>
        </w:tc>
        <w:tc>
          <w:tcPr>
            <w:tcW w:w="2249" w:type="dxa"/>
          </w:tcPr>
          <w:p w14:paraId="09BCE0A0" w14:textId="77777777" w:rsidR="006956EC" w:rsidRPr="00C17E44" w:rsidRDefault="006956EC" w:rsidP="00E64AAE">
            <w:pPr>
              <w:jc w:val="center"/>
              <w:rPr>
                <w:rFonts w:cstheme="minorHAnsi"/>
                <w:b/>
                <w:bCs/>
                <w:sz w:val="24"/>
              </w:rPr>
            </w:pPr>
            <w:r w:rsidRPr="00C17E44">
              <w:rPr>
                <w:rFonts w:cstheme="minorHAnsi"/>
                <w:b/>
                <w:bCs/>
                <w:sz w:val="24"/>
              </w:rPr>
              <w:t>Letter Grade</w:t>
            </w:r>
          </w:p>
        </w:tc>
      </w:tr>
      <w:tr w:rsidR="006956EC" w:rsidRPr="00C17E44" w14:paraId="7C0BB27B" w14:textId="77777777" w:rsidTr="000E2DFC">
        <w:trPr>
          <w:trHeight w:hRule="exact" w:val="442"/>
        </w:trPr>
        <w:tc>
          <w:tcPr>
            <w:tcW w:w="1894" w:type="dxa"/>
          </w:tcPr>
          <w:p w14:paraId="21BF0860" w14:textId="3EE6AAF1" w:rsidR="006956EC" w:rsidRPr="00C17E44" w:rsidRDefault="000E2DFC" w:rsidP="00947934">
            <w:pPr>
              <w:pStyle w:val="TableParagraph"/>
              <w:spacing w:line="246" w:lineRule="exact"/>
              <w:ind w:left="102"/>
              <w:jc w:val="center"/>
              <w:rPr>
                <w:rFonts w:eastAsia="Times New Roman" w:cstheme="minorHAnsi"/>
              </w:rPr>
            </w:pPr>
            <w:r w:rsidRPr="00C17E44">
              <w:rPr>
                <w:rFonts w:cstheme="minorHAnsi"/>
              </w:rPr>
              <w:t>8</w:t>
            </w:r>
            <w:r w:rsidR="006956EC" w:rsidRPr="00C17E44">
              <w:rPr>
                <w:rFonts w:cstheme="minorHAnsi"/>
              </w:rPr>
              <w:t>9</w:t>
            </w:r>
            <w:r w:rsidRPr="00C17E44">
              <w:rPr>
                <w:rFonts w:cstheme="minorHAnsi"/>
              </w:rPr>
              <w:t>.5</w:t>
            </w:r>
            <w:r w:rsidR="006956EC" w:rsidRPr="00C17E44">
              <w:rPr>
                <w:rFonts w:cstheme="minorHAnsi"/>
              </w:rPr>
              <w:t>%</w:t>
            </w:r>
            <w:r w:rsidR="006956EC" w:rsidRPr="00C17E44">
              <w:rPr>
                <w:rFonts w:cstheme="minorHAnsi"/>
                <w:spacing w:val="1"/>
              </w:rPr>
              <w:t xml:space="preserve"> </w:t>
            </w:r>
            <w:r w:rsidR="006956EC" w:rsidRPr="00C17E44">
              <w:rPr>
                <w:rFonts w:cstheme="minorHAnsi"/>
                <w:spacing w:val="-1"/>
              </w:rPr>
              <w:t>and</w:t>
            </w:r>
            <w:r w:rsidR="006956EC" w:rsidRPr="00C17E44">
              <w:rPr>
                <w:rFonts w:cstheme="minorHAnsi"/>
              </w:rPr>
              <w:t xml:space="preserve"> </w:t>
            </w:r>
            <w:r w:rsidR="006956EC" w:rsidRPr="00C17E44">
              <w:rPr>
                <w:rFonts w:cstheme="minorHAnsi"/>
                <w:spacing w:val="-1"/>
              </w:rPr>
              <w:t>above</w:t>
            </w:r>
          </w:p>
        </w:tc>
        <w:tc>
          <w:tcPr>
            <w:tcW w:w="2249" w:type="dxa"/>
          </w:tcPr>
          <w:p w14:paraId="38B111FC" w14:textId="77777777" w:rsidR="006956EC" w:rsidRPr="00C17E44" w:rsidRDefault="006956EC" w:rsidP="00947934">
            <w:pPr>
              <w:pStyle w:val="TableParagraph"/>
              <w:spacing w:line="246" w:lineRule="exact"/>
              <w:ind w:left="102"/>
              <w:jc w:val="center"/>
              <w:rPr>
                <w:rFonts w:eastAsia="Times New Roman" w:cstheme="minorHAnsi"/>
              </w:rPr>
            </w:pPr>
            <w:r w:rsidRPr="00C17E44">
              <w:rPr>
                <w:rFonts w:cstheme="minorHAnsi"/>
              </w:rPr>
              <w:t>A</w:t>
            </w:r>
          </w:p>
        </w:tc>
      </w:tr>
      <w:tr w:rsidR="006956EC" w:rsidRPr="00C17E44" w14:paraId="500976B9" w14:textId="77777777" w:rsidTr="000E2DFC">
        <w:trPr>
          <w:trHeight w:hRule="exact" w:val="444"/>
        </w:trPr>
        <w:tc>
          <w:tcPr>
            <w:tcW w:w="1894" w:type="dxa"/>
          </w:tcPr>
          <w:p w14:paraId="67CB12E4" w14:textId="77CB60A8" w:rsidR="006956EC" w:rsidRPr="00C17E44" w:rsidRDefault="000E2DFC" w:rsidP="00947934">
            <w:pPr>
              <w:pStyle w:val="TableParagraph"/>
              <w:spacing w:line="246" w:lineRule="exact"/>
              <w:ind w:left="102"/>
              <w:jc w:val="center"/>
              <w:rPr>
                <w:rFonts w:eastAsia="Times New Roman" w:cstheme="minorHAnsi"/>
              </w:rPr>
            </w:pPr>
            <w:r w:rsidRPr="00C17E44">
              <w:rPr>
                <w:rFonts w:eastAsia="Times New Roman" w:cstheme="minorHAnsi"/>
              </w:rPr>
              <w:t>79.5</w:t>
            </w:r>
            <w:r w:rsidR="006956EC" w:rsidRPr="00C17E44">
              <w:rPr>
                <w:rFonts w:eastAsia="Times New Roman" w:cstheme="minorHAnsi"/>
              </w:rPr>
              <w:t xml:space="preserve"> </w:t>
            </w:r>
            <w:r w:rsidR="006956EC" w:rsidRPr="00C17E44">
              <w:rPr>
                <w:rFonts w:eastAsia="Times New Roman" w:cstheme="minorHAnsi"/>
                <w:spacing w:val="-1"/>
              </w:rPr>
              <w:t>%–89</w:t>
            </w:r>
            <w:r w:rsidRPr="00C17E44">
              <w:rPr>
                <w:rFonts w:eastAsia="Times New Roman" w:cstheme="minorHAnsi"/>
                <w:spacing w:val="-1"/>
              </w:rPr>
              <w:t>.4</w:t>
            </w:r>
            <w:r w:rsidR="006956EC" w:rsidRPr="00C17E44">
              <w:rPr>
                <w:rFonts w:eastAsia="Times New Roman" w:cstheme="minorHAnsi"/>
                <w:spacing w:val="-1"/>
              </w:rPr>
              <w:t>%</w:t>
            </w:r>
          </w:p>
        </w:tc>
        <w:tc>
          <w:tcPr>
            <w:tcW w:w="2249" w:type="dxa"/>
          </w:tcPr>
          <w:p w14:paraId="74A0988E" w14:textId="77777777" w:rsidR="006956EC" w:rsidRPr="00C17E44" w:rsidRDefault="006956EC" w:rsidP="00947934">
            <w:pPr>
              <w:pStyle w:val="TableParagraph"/>
              <w:spacing w:line="246" w:lineRule="exact"/>
              <w:ind w:left="102"/>
              <w:jc w:val="center"/>
              <w:rPr>
                <w:rFonts w:eastAsia="Times New Roman" w:cstheme="minorHAnsi"/>
              </w:rPr>
            </w:pPr>
            <w:r w:rsidRPr="00C17E44">
              <w:rPr>
                <w:rFonts w:cstheme="minorHAnsi"/>
              </w:rPr>
              <w:t>B</w:t>
            </w:r>
          </w:p>
        </w:tc>
      </w:tr>
      <w:tr w:rsidR="006956EC" w:rsidRPr="00C17E44" w14:paraId="6B2B75CA" w14:textId="77777777" w:rsidTr="000E2DFC">
        <w:trPr>
          <w:trHeight w:hRule="exact" w:val="442"/>
        </w:trPr>
        <w:tc>
          <w:tcPr>
            <w:tcW w:w="1894" w:type="dxa"/>
          </w:tcPr>
          <w:p w14:paraId="161C69DB" w14:textId="40367C3B" w:rsidR="006956EC" w:rsidRPr="00C17E44" w:rsidRDefault="000E2DFC" w:rsidP="00947934">
            <w:pPr>
              <w:pStyle w:val="TableParagraph"/>
              <w:spacing w:line="246" w:lineRule="exact"/>
              <w:ind w:left="102"/>
              <w:jc w:val="center"/>
              <w:rPr>
                <w:rFonts w:eastAsia="Times New Roman" w:cstheme="minorHAnsi"/>
              </w:rPr>
            </w:pPr>
            <w:r w:rsidRPr="00C17E44">
              <w:rPr>
                <w:rFonts w:eastAsia="Times New Roman" w:cstheme="minorHAnsi"/>
              </w:rPr>
              <w:t>74.5</w:t>
            </w:r>
            <w:r w:rsidR="006956EC" w:rsidRPr="00C17E44">
              <w:rPr>
                <w:rFonts w:eastAsia="Times New Roman" w:cstheme="minorHAnsi"/>
              </w:rPr>
              <w:t xml:space="preserve"> </w:t>
            </w:r>
            <w:r w:rsidR="006956EC" w:rsidRPr="00C17E44">
              <w:rPr>
                <w:rFonts w:eastAsia="Times New Roman" w:cstheme="minorHAnsi"/>
                <w:spacing w:val="-1"/>
              </w:rPr>
              <w:t>%–79</w:t>
            </w:r>
            <w:r w:rsidRPr="00C17E44">
              <w:rPr>
                <w:rFonts w:eastAsia="Times New Roman" w:cstheme="minorHAnsi"/>
                <w:spacing w:val="-1"/>
              </w:rPr>
              <w:t>.4</w:t>
            </w:r>
            <w:r w:rsidR="006956EC" w:rsidRPr="00C17E44">
              <w:rPr>
                <w:rFonts w:eastAsia="Times New Roman" w:cstheme="minorHAnsi"/>
                <w:spacing w:val="-1"/>
              </w:rPr>
              <w:t>%</w:t>
            </w:r>
          </w:p>
        </w:tc>
        <w:tc>
          <w:tcPr>
            <w:tcW w:w="2249" w:type="dxa"/>
          </w:tcPr>
          <w:p w14:paraId="5B15B772" w14:textId="77777777" w:rsidR="006956EC" w:rsidRPr="00C17E44" w:rsidRDefault="006956EC" w:rsidP="00947934">
            <w:pPr>
              <w:pStyle w:val="TableParagraph"/>
              <w:spacing w:line="246" w:lineRule="exact"/>
              <w:ind w:left="102"/>
              <w:jc w:val="center"/>
              <w:rPr>
                <w:rFonts w:eastAsia="Times New Roman" w:cstheme="minorHAnsi"/>
              </w:rPr>
            </w:pPr>
            <w:r w:rsidRPr="00C17E44">
              <w:rPr>
                <w:rFonts w:cstheme="minorHAnsi"/>
              </w:rPr>
              <w:t>C</w:t>
            </w:r>
          </w:p>
        </w:tc>
      </w:tr>
      <w:tr w:rsidR="006956EC" w:rsidRPr="00C17E44" w14:paraId="7484562B" w14:textId="77777777" w:rsidTr="000E2DFC">
        <w:trPr>
          <w:trHeight w:hRule="exact" w:val="444"/>
        </w:trPr>
        <w:tc>
          <w:tcPr>
            <w:tcW w:w="1894" w:type="dxa"/>
          </w:tcPr>
          <w:p w14:paraId="7D52BD5E" w14:textId="0F669910" w:rsidR="006956EC" w:rsidRPr="00C17E44" w:rsidRDefault="000E2DFC" w:rsidP="00947934">
            <w:pPr>
              <w:pStyle w:val="TableParagraph"/>
              <w:spacing w:line="248" w:lineRule="exact"/>
              <w:ind w:left="102"/>
              <w:jc w:val="center"/>
              <w:rPr>
                <w:rFonts w:eastAsia="Times New Roman" w:cstheme="minorHAnsi"/>
              </w:rPr>
            </w:pPr>
            <w:r w:rsidRPr="00C17E44">
              <w:rPr>
                <w:rFonts w:eastAsia="Times New Roman" w:cstheme="minorHAnsi"/>
              </w:rPr>
              <w:t>74.4</w:t>
            </w:r>
            <w:r w:rsidR="006956EC" w:rsidRPr="00C17E44">
              <w:rPr>
                <w:rFonts w:eastAsia="Times New Roman" w:cstheme="minorHAnsi"/>
              </w:rPr>
              <w:t>%</w:t>
            </w:r>
            <w:r w:rsidRPr="00C17E44">
              <w:rPr>
                <w:rFonts w:eastAsia="Times New Roman" w:cstheme="minorHAnsi"/>
              </w:rPr>
              <w:t xml:space="preserve"> and below</w:t>
            </w:r>
          </w:p>
        </w:tc>
        <w:tc>
          <w:tcPr>
            <w:tcW w:w="2249" w:type="dxa"/>
          </w:tcPr>
          <w:p w14:paraId="6A37AA12" w14:textId="2CE3C680" w:rsidR="006956EC" w:rsidRPr="00C17E44" w:rsidRDefault="000E2DFC" w:rsidP="00947934">
            <w:pPr>
              <w:pStyle w:val="TableParagraph"/>
              <w:spacing w:line="248" w:lineRule="exact"/>
              <w:ind w:left="102"/>
              <w:jc w:val="center"/>
              <w:rPr>
                <w:rFonts w:eastAsia="Times New Roman" w:cstheme="minorHAnsi"/>
              </w:rPr>
            </w:pPr>
            <w:r w:rsidRPr="00C17E44">
              <w:rPr>
                <w:rFonts w:eastAsia="Times New Roman" w:cstheme="minorHAnsi"/>
              </w:rPr>
              <w:t>F</w:t>
            </w:r>
          </w:p>
        </w:tc>
      </w:tr>
    </w:tbl>
    <w:p w14:paraId="09FEF99A" w14:textId="2E126B4F" w:rsidR="006956EC" w:rsidRPr="00C17E44" w:rsidRDefault="006956EC" w:rsidP="005F0A58">
      <w:pPr>
        <w:rPr>
          <w:rFonts w:cstheme="minorHAnsi"/>
        </w:rPr>
      </w:pPr>
    </w:p>
    <w:p w14:paraId="45F53285" w14:textId="548B548B" w:rsidR="002939BA" w:rsidRPr="00C17E44" w:rsidRDefault="002939BA" w:rsidP="005F0A58">
      <w:pPr>
        <w:pStyle w:val="Heading2"/>
        <w:rPr>
          <w:rStyle w:val="Heading2Char"/>
          <w:rFonts w:asciiTheme="minorHAnsi" w:hAnsiTheme="minorHAnsi" w:cstheme="minorHAnsi"/>
          <w:spacing w:val="0"/>
        </w:rPr>
      </w:pPr>
      <w:r w:rsidRPr="00C17E44">
        <w:rPr>
          <w:rStyle w:val="Heading2Char"/>
          <w:rFonts w:asciiTheme="minorHAnsi" w:hAnsiTheme="minorHAnsi" w:cstheme="minorHAnsi"/>
          <w:b/>
        </w:rPr>
        <w:lastRenderedPageBreak/>
        <w:t>Required Instructional Materials</w:t>
      </w:r>
      <w:r w:rsidR="006456B9" w:rsidRPr="00C17E44">
        <w:rPr>
          <w:rStyle w:val="Heading2Char"/>
          <w:rFonts w:asciiTheme="minorHAnsi" w:hAnsiTheme="minorHAnsi" w:cstheme="minorHAnsi"/>
          <w:b/>
        </w:rPr>
        <w:t>:</w:t>
      </w:r>
      <w:r w:rsidR="00777592" w:rsidRPr="00C17E44">
        <w:rPr>
          <w:rStyle w:val="Heading2Char"/>
          <w:rFonts w:asciiTheme="minorHAnsi" w:hAnsiTheme="minorHAnsi" w:cstheme="minorHAnsi"/>
          <w:spacing w:val="0"/>
        </w:rPr>
        <w:t xml:space="preserve"> </w:t>
      </w:r>
    </w:p>
    <w:p w14:paraId="163C0D25" w14:textId="3B4E590B" w:rsidR="001F7559" w:rsidRPr="00C17E44" w:rsidRDefault="006456B9" w:rsidP="005F0A58">
      <w:pPr>
        <w:rPr>
          <w:rFonts w:cstheme="minorHAnsi"/>
        </w:rPr>
      </w:pPr>
      <w:r w:rsidRPr="00C17E44">
        <w:rPr>
          <w:rFonts w:cstheme="minorHAnsi"/>
          <w:b/>
          <w:bCs/>
        </w:rPr>
        <w:t>Publisher:</w:t>
      </w:r>
      <w:r w:rsidR="00D91054" w:rsidRPr="00C17E44">
        <w:rPr>
          <w:rFonts w:cstheme="minorHAnsi"/>
        </w:rPr>
        <w:tab/>
      </w:r>
      <w:r w:rsidR="000E2DFC" w:rsidRPr="00C17E44">
        <w:rPr>
          <w:rFonts w:cstheme="minorHAnsi"/>
        </w:rPr>
        <w:t>Cengage: Medical Assisting; Administrative and Clinical Competencies 10</w:t>
      </w:r>
      <w:r w:rsidR="000E2DFC" w:rsidRPr="00C17E44">
        <w:rPr>
          <w:rFonts w:cstheme="minorHAnsi"/>
          <w:vertAlign w:val="superscript"/>
        </w:rPr>
        <w:t>th</w:t>
      </w:r>
      <w:r w:rsidR="000E2DFC" w:rsidRPr="00C17E44">
        <w:rPr>
          <w:rFonts w:cstheme="minorHAnsi"/>
        </w:rPr>
        <w:t xml:space="preserve"> Edition, Michelle Blesi</w:t>
      </w:r>
      <w:r w:rsidR="000E2DFC" w:rsidRPr="00C17E44">
        <w:rPr>
          <w:rFonts w:cstheme="minorHAnsi"/>
          <w:spacing w:val="-1"/>
        </w:rPr>
        <w:t xml:space="preserve"> </w:t>
      </w:r>
      <w:r w:rsidRPr="00C17E44">
        <w:rPr>
          <w:rFonts w:cstheme="minorHAnsi"/>
          <w:b/>
          <w:bCs/>
        </w:rPr>
        <w:t>ISBN Number:</w:t>
      </w:r>
      <w:r w:rsidR="000E2DFC" w:rsidRPr="00C17E44">
        <w:rPr>
          <w:rFonts w:cstheme="minorHAnsi"/>
          <w:b/>
          <w:bCs/>
        </w:rPr>
        <w:t xml:space="preserve"> 979-8-214-11358-6</w:t>
      </w:r>
    </w:p>
    <w:p w14:paraId="4FEED230" w14:textId="72B99416" w:rsidR="000E2DFC" w:rsidRPr="00C17E44" w:rsidRDefault="000E2DFC" w:rsidP="000E2DFC">
      <w:pPr>
        <w:rPr>
          <w:rFonts w:cstheme="minorHAnsi"/>
          <w:noProof/>
        </w:rPr>
      </w:pPr>
      <w:r w:rsidRPr="00C17E44">
        <w:rPr>
          <w:rFonts w:cstheme="minorHAnsi"/>
          <w:noProof/>
        </w:rPr>
        <w:t>The instructional methods and tools are tied to the course and chapter learning objectives by allowing students to research, discover, and complete the various educational exercises in class and on the MindTap Learning Platform. This course uses the following tools to aid students in successfully achieving the learning objectives in this course:</w:t>
      </w:r>
      <w:r w:rsidRPr="00C17E44">
        <w:rPr>
          <w:rFonts w:cstheme="minorHAnsi"/>
          <w:noProof/>
        </w:rPr>
        <w:br/>
      </w:r>
    </w:p>
    <w:p w14:paraId="18026A7C" w14:textId="77777777" w:rsidR="000E2DFC" w:rsidRPr="00C17E44" w:rsidRDefault="000E2DFC" w:rsidP="000E2DFC">
      <w:pPr>
        <w:widowControl/>
        <w:numPr>
          <w:ilvl w:val="0"/>
          <w:numId w:val="6"/>
        </w:numPr>
        <w:rPr>
          <w:rFonts w:cstheme="minorHAnsi"/>
          <w:noProof/>
        </w:rPr>
      </w:pPr>
      <w:r w:rsidRPr="00C17E44">
        <w:rPr>
          <w:rFonts w:cstheme="minorHAnsi"/>
          <w:noProof/>
        </w:rPr>
        <w:t>The MindTap Learning Platform will be used for the majority of assignments and procedures related to electronic health records and business practices.</w:t>
      </w:r>
    </w:p>
    <w:p w14:paraId="2FBBD1DE" w14:textId="77777777" w:rsidR="000E2DFC" w:rsidRPr="00C17E44" w:rsidRDefault="000E2DFC" w:rsidP="000E2DFC">
      <w:pPr>
        <w:widowControl/>
        <w:numPr>
          <w:ilvl w:val="0"/>
          <w:numId w:val="6"/>
        </w:numPr>
        <w:rPr>
          <w:rFonts w:cstheme="minorHAnsi"/>
          <w:noProof/>
        </w:rPr>
      </w:pPr>
      <w:r w:rsidRPr="00C17E44">
        <w:rPr>
          <w:rFonts w:cstheme="minorHAnsi"/>
          <w:noProof/>
        </w:rPr>
        <w:t>Completion of hands-on competencies.</w:t>
      </w:r>
    </w:p>
    <w:p w14:paraId="536EFBAD" w14:textId="77777777" w:rsidR="000E2DFC" w:rsidRPr="00C17E44" w:rsidRDefault="000E2DFC" w:rsidP="000E2DFC">
      <w:pPr>
        <w:widowControl/>
        <w:numPr>
          <w:ilvl w:val="0"/>
          <w:numId w:val="6"/>
        </w:numPr>
        <w:rPr>
          <w:rFonts w:cstheme="minorHAnsi"/>
          <w:i/>
        </w:rPr>
      </w:pPr>
      <w:r w:rsidRPr="00C17E44">
        <w:rPr>
          <w:rFonts w:cstheme="minorHAnsi"/>
          <w:noProof/>
        </w:rPr>
        <w:t>Articles, lectures, and PowerPoint presentations supplied by the instructor.</w:t>
      </w:r>
    </w:p>
    <w:p w14:paraId="18D0FD3D" w14:textId="77777777" w:rsidR="001F7559" w:rsidRPr="00C17E44" w:rsidRDefault="001F7559" w:rsidP="005F0A58">
      <w:pPr>
        <w:rPr>
          <w:rFonts w:eastAsia="Cambria" w:cstheme="minorHAnsi"/>
          <w:b/>
          <w:bCs/>
          <w:sz w:val="24"/>
          <w:szCs w:val="24"/>
        </w:rPr>
      </w:pPr>
    </w:p>
    <w:p w14:paraId="58CCE996" w14:textId="5485B1BD" w:rsidR="00777592" w:rsidRPr="00C17E44" w:rsidRDefault="00777592" w:rsidP="005F0A58">
      <w:pPr>
        <w:pStyle w:val="Heading2"/>
        <w:rPr>
          <w:rStyle w:val="Heading2Char"/>
          <w:rFonts w:asciiTheme="minorHAnsi" w:hAnsiTheme="minorHAnsi" w:cstheme="minorHAnsi"/>
        </w:rPr>
      </w:pPr>
      <w:r w:rsidRPr="00C17E44">
        <w:rPr>
          <w:rStyle w:val="Heading2Char"/>
          <w:rFonts w:asciiTheme="minorHAnsi" w:hAnsiTheme="minorHAnsi" w:cstheme="minorHAnsi"/>
          <w:b/>
        </w:rPr>
        <w:t>Minimum Technology Requirements:</w:t>
      </w:r>
    </w:p>
    <w:p w14:paraId="28009201" w14:textId="520AC503" w:rsidR="00E672CE" w:rsidRPr="00C17E44" w:rsidRDefault="000E2DFC" w:rsidP="005F0A58">
      <w:pPr>
        <w:rPr>
          <w:rFonts w:cstheme="minorHAnsi"/>
        </w:rPr>
      </w:pPr>
      <w:r w:rsidRPr="00C17E44">
        <w:rPr>
          <w:rFonts w:cstheme="minorHAnsi"/>
        </w:rPr>
        <w:t>Microsoft Office- Free through NTCC</w:t>
      </w:r>
    </w:p>
    <w:p w14:paraId="4829FDC0" w14:textId="77777777" w:rsidR="001F7559" w:rsidRPr="00C17E44" w:rsidRDefault="001F7559" w:rsidP="005F0A58">
      <w:pPr>
        <w:rPr>
          <w:rFonts w:eastAsia="Cambria" w:cstheme="minorHAnsi"/>
          <w:sz w:val="24"/>
          <w:szCs w:val="24"/>
        </w:rPr>
      </w:pPr>
    </w:p>
    <w:p w14:paraId="78B92B9B" w14:textId="77777777" w:rsidR="00E672CE" w:rsidRPr="00C17E44" w:rsidRDefault="002939BA" w:rsidP="005F0A58">
      <w:pPr>
        <w:pStyle w:val="Heading2"/>
        <w:rPr>
          <w:rStyle w:val="Heading2Char"/>
          <w:rFonts w:asciiTheme="minorHAnsi" w:hAnsiTheme="minorHAnsi" w:cstheme="minorHAnsi"/>
          <w:spacing w:val="0"/>
        </w:rPr>
      </w:pPr>
      <w:r w:rsidRPr="00C17E44">
        <w:rPr>
          <w:rStyle w:val="Heading2Char"/>
          <w:rFonts w:asciiTheme="minorHAnsi" w:hAnsiTheme="minorHAnsi" w:cstheme="minorHAnsi"/>
          <w:b/>
        </w:rPr>
        <w:t>Course Structure and Overview</w:t>
      </w:r>
      <w:r w:rsidR="006456B9" w:rsidRPr="00C17E44">
        <w:rPr>
          <w:rStyle w:val="Heading2Char"/>
          <w:rFonts w:asciiTheme="minorHAnsi" w:hAnsiTheme="minorHAnsi" w:cstheme="minorHAnsi"/>
          <w:b/>
        </w:rPr>
        <w:t>:</w:t>
      </w:r>
      <w:r w:rsidR="00777592" w:rsidRPr="00C17E44">
        <w:rPr>
          <w:rStyle w:val="Heading2Char"/>
          <w:rFonts w:asciiTheme="minorHAnsi" w:hAnsiTheme="minorHAnsi" w:cstheme="minorHAnsi"/>
          <w:spacing w:val="0"/>
        </w:rPr>
        <w:t xml:space="preserve"> </w:t>
      </w:r>
    </w:p>
    <w:p w14:paraId="72790BA5" w14:textId="2919701D" w:rsidR="000E2DFC" w:rsidRPr="00C17E44" w:rsidRDefault="000E2DFC" w:rsidP="000E2DFC">
      <w:pPr>
        <w:rPr>
          <w:rFonts w:cstheme="minorHAnsi"/>
        </w:rPr>
      </w:pPr>
      <w:r w:rsidRPr="00C17E44">
        <w:rPr>
          <w:rFonts w:cstheme="minorHAnsi"/>
        </w:rPr>
        <w:t xml:space="preserve">Students are expected to attend and participate in all classes. If you are absent, regardless of the cause, you are still responsible for any course work missed. </w:t>
      </w:r>
      <w:r w:rsidRPr="00C17E44">
        <w:rPr>
          <w:rFonts w:cstheme="minorHAnsi"/>
          <w:u w:val="single"/>
        </w:rPr>
        <w:t>You are allowed three absences from class. On the fourth absence, your course grade will be reduced one letter grade.</w:t>
      </w:r>
      <w:r w:rsidRPr="00C17E44">
        <w:rPr>
          <w:rFonts w:cstheme="minorHAnsi"/>
        </w:rPr>
        <w:t xml:space="preserve"> Class begins promptly at 8:30am. For every 3 times you are tardy to class, it will be recorded as </w:t>
      </w:r>
      <w:r w:rsidRPr="00C17E44">
        <w:rPr>
          <w:rFonts w:cstheme="minorHAnsi"/>
          <w:u w:val="single"/>
        </w:rPr>
        <w:t>one absence</w:t>
      </w:r>
      <w:r w:rsidRPr="00C17E44">
        <w:rPr>
          <w:rFonts w:cstheme="minorHAnsi"/>
        </w:rPr>
        <w:t>. Please make sure you arrive on time. Students are responsible for checking their Blackboard Course Messages, Blackboard Announcement Board, NTCC email, and Microsoft Teams for instructor communications. All email contact should be done through your NTCC email per our IT Department.</w:t>
      </w:r>
    </w:p>
    <w:p w14:paraId="496EFE39" w14:textId="5FAC7B53" w:rsidR="001F7559" w:rsidRPr="00C17E44" w:rsidRDefault="001F7559" w:rsidP="005F0A58">
      <w:pPr>
        <w:rPr>
          <w:rFonts w:cstheme="minorHAnsi"/>
        </w:rPr>
      </w:pPr>
    </w:p>
    <w:p w14:paraId="421BB2DD" w14:textId="77777777" w:rsidR="0079655E" w:rsidRPr="00C17E44" w:rsidRDefault="0079655E" w:rsidP="005F0A58">
      <w:pPr>
        <w:rPr>
          <w:rFonts w:eastAsia="Cambria" w:cstheme="minorHAnsi"/>
          <w:sz w:val="23"/>
          <w:szCs w:val="23"/>
        </w:rPr>
      </w:pPr>
    </w:p>
    <w:p w14:paraId="314EA9DC" w14:textId="77777777" w:rsidR="00E672CE" w:rsidRPr="00C17E44" w:rsidRDefault="0079655E" w:rsidP="005F0A58">
      <w:pPr>
        <w:pStyle w:val="Heading2"/>
        <w:rPr>
          <w:rStyle w:val="Heading2Char"/>
          <w:rFonts w:asciiTheme="minorHAnsi" w:hAnsiTheme="minorHAnsi" w:cstheme="minorHAnsi"/>
          <w:spacing w:val="0"/>
        </w:rPr>
      </w:pPr>
      <w:r w:rsidRPr="00C17E44">
        <w:rPr>
          <w:rStyle w:val="Heading2Char"/>
          <w:rFonts w:asciiTheme="minorHAnsi" w:hAnsiTheme="minorHAnsi" w:cstheme="minorHAnsi"/>
          <w:b/>
        </w:rPr>
        <w:t>Communications:</w:t>
      </w:r>
      <w:r w:rsidR="00777592" w:rsidRPr="00C17E44">
        <w:rPr>
          <w:rStyle w:val="Heading2Char"/>
          <w:rFonts w:asciiTheme="minorHAnsi" w:hAnsiTheme="minorHAnsi" w:cstheme="minorHAnsi"/>
          <w:spacing w:val="0"/>
        </w:rPr>
        <w:t xml:space="preserve"> </w:t>
      </w:r>
    </w:p>
    <w:p w14:paraId="3BA9A02D" w14:textId="7E50A187" w:rsidR="00C6042A" w:rsidRPr="00C17E44" w:rsidRDefault="000E2DFC" w:rsidP="005F0A58">
      <w:pPr>
        <w:rPr>
          <w:rFonts w:cstheme="minorHAnsi"/>
        </w:rPr>
      </w:pPr>
      <w:r w:rsidRPr="00C17E44">
        <w:rPr>
          <w:rFonts w:cstheme="minorHAnsi"/>
        </w:rPr>
        <w:t>Prefer Microsoft Teams and NTCC email</w:t>
      </w:r>
    </w:p>
    <w:p w14:paraId="6705E7DC" w14:textId="77777777" w:rsidR="008E6BBB" w:rsidRPr="00C17E44" w:rsidRDefault="008E6BBB" w:rsidP="005F0A58">
      <w:pPr>
        <w:rPr>
          <w:rFonts w:cstheme="minorHAnsi"/>
          <w:b/>
          <w:bCs/>
          <w:spacing w:val="-1"/>
          <w:sz w:val="20"/>
          <w:szCs w:val="20"/>
        </w:rPr>
      </w:pPr>
    </w:p>
    <w:p w14:paraId="4A663764" w14:textId="77777777" w:rsidR="00E672CE" w:rsidRPr="00C17E44" w:rsidRDefault="00E672CE" w:rsidP="005F0A58">
      <w:pPr>
        <w:rPr>
          <w:rFonts w:cstheme="minorHAnsi"/>
        </w:rPr>
      </w:pPr>
    </w:p>
    <w:p w14:paraId="67898A52" w14:textId="4E67CCE5" w:rsidR="00354E26" w:rsidRPr="00C17E44" w:rsidRDefault="00354E26" w:rsidP="005F0A58">
      <w:pPr>
        <w:pStyle w:val="Heading2"/>
        <w:rPr>
          <w:rFonts w:asciiTheme="minorHAnsi" w:hAnsiTheme="minorHAnsi" w:cstheme="minorHAnsi"/>
          <w:bCs/>
        </w:rPr>
      </w:pPr>
      <w:r w:rsidRPr="00C17E44">
        <w:rPr>
          <w:rFonts w:asciiTheme="minorHAnsi" w:hAnsiTheme="minorHAnsi" w:cstheme="minorHAnsi"/>
          <w:bCs/>
        </w:rPr>
        <w:t>Alternate Operations During Campus Closure and/or Alternate Course Delivery Requirements</w:t>
      </w:r>
      <w:r w:rsidR="00E672CE" w:rsidRPr="00C17E44">
        <w:rPr>
          <w:rFonts w:asciiTheme="minorHAnsi" w:hAnsiTheme="minorHAnsi" w:cstheme="minorHAnsi"/>
          <w:bCs/>
        </w:rPr>
        <w:t>:</w:t>
      </w:r>
    </w:p>
    <w:p w14:paraId="303CDCF4" w14:textId="63615F2D" w:rsidR="00354E26" w:rsidRPr="00C17E44" w:rsidRDefault="00354E26" w:rsidP="00E672CE">
      <w:pPr>
        <w:rPr>
          <w:rFonts w:cstheme="minorHAnsi"/>
        </w:rPr>
      </w:pPr>
      <w:r w:rsidRPr="00C17E44">
        <w:rPr>
          <w:rFonts w:cstheme="minorHAnsi"/>
        </w:rPr>
        <w:t>In the event of an emergency or announced campus closure due to a natural disaster or pandemic, </w:t>
      </w:r>
      <w:r w:rsidRPr="00C17E44">
        <w:rPr>
          <w:rFonts w:cstheme="minorHAnsi"/>
          <w:color w:val="222222"/>
          <w:shd w:val="clear" w:color="auto" w:fill="FFFFFF"/>
        </w:rPr>
        <w:t>it may be</w:t>
      </w:r>
      <w:r w:rsidR="00E672CE" w:rsidRPr="00C17E44">
        <w:rPr>
          <w:rFonts w:cstheme="minorHAnsi"/>
          <w:color w:val="222222"/>
          <w:shd w:val="clear" w:color="auto" w:fill="FFFFFF"/>
        </w:rPr>
        <w:t xml:space="preserve"> </w:t>
      </w:r>
      <w:r w:rsidRPr="00C17E44">
        <w:rPr>
          <w:rFonts w:cstheme="minorHAnsi"/>
          <w:color w:val="222222"/>
          <w:shd w:val="clear" w:color="auto" w:fill="FFFFFF"/>
        </w:rPr>
        <w:t>necessary for Northeast Texas Community College to move to altered operations</w:t>
      </w:r>
      <w:r w:rsidRPr="00C17E44">
        <w:rPr>
          <w:rFonts w:cstheme="minorHAnsi"/>
        </w:rPr>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C17E44">
          <w:rPr>
            <w:rFonts w:cstheme="minorHAnsi"/>
            <w:color w:val="1155CC"/>
            <w:u w:val="single"/>
          </w:rPr>
          <w:t>http://www.ntcc.edu/</w:t>
        </w:r>
      </w:hyperlink>
      <w:r w:rsidRPr="00C17E44">
        <w:rPr>
          <w:rFonts w:cstheme="minorHAnsi"/>
        </w:rPr>
        <w:t>) for instructions about continuing courses remotely, Blackboard for each class for course-specific communication, and NTCC email for important general information.</w:t>
      </w:r>
    </w:p>
    <w:p w14:paraId="43F25622" w14:textId="77777777" w:rsidR="00354E26" w:rsidRPr="00C17E44" w:rsidRDefault="00354E26" w:rsidP="00FD457B">
      <w:pPr>
        <w:widowControl/>
        <w:rPr>
          <w:rFonts w:eastAsia="Times New Roman" w:cstheme="minorHAnsi"/>
          <w:color w:val="000000"/>
          <w:sz w:val="24"/>
          <w:szCs w:val="24"/>
        </w:rPr>
      </w:pPr>
    </w:p>
    <w:p w14:paraId="3382748D" w14:textId="09901F39" w:rsidR="00354E26" w:rsidRPr="00C17E44" w:rsidRDefault="00354E26" w:rsidP="00507795">
      <w:pPr>
        <w:spacing w:after="120"/>
        <w:rPr>
          <w:rFonts w:cstheme="minorHAnsi"/>
        </w:rPr>
      </w:pPr>
      <w:r w:rsidRPr="00C17E44">
        <w:rPr>
          <w:rFonts w:cstheme="minorHAnsi"/>
        </w:rP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C17E44" w:rsidRDefault="00DB24A7" w:rsidP="005F0A58">
      <w:pPr>
        <w:pStyle w:val="Heading2"/>
        <w:rPr>
          <w:rStyle w:val="normaltextrun"/>
          <w:rFonts w:asciiTheme="minorHAnsi" w:hAnsiTheme="minorHAnsi" w:cstheme="minorHAnsi"/>
        </w:rPr>
      </w:pPr>
      <w:r w:rsidRPr="00C17E44">
        <w:rPr>
          <w:rFonts w:asciiTheme="minorHAnsi" w:hAnsiTheme="minorHAnsi" w:cstheme="minorHAnsi"/>
        </w:rPr>
        <w:t xml:space="preserve">Statement Regarding the </w:t>
      </w:r>
      <w:r w:rsidRPr="00C17E44">
        <w:rPr>
          <w:rStyle w:val="normaltextrun"/>
          <w:rFonts w:asciiTheme="minorHAnsi" w:hAnsiTheme="minorHAnsi" w:cstheme="minorHAnsi"/>
        </w:rPr>
        <w:t>Use of Artificial Intelligence (AI) Technology:</w:t>
      </w:r>
      <w:r w:rsidR="009C7DD1" w:rsidRPr="00C17E44">
        <w:rPr>
          <w:rStyle w:val="normaltextrun"/>
          <w:rFonts w:asciiTheme="minorHAnsi" w:hAnsiTheme="minorHAnsi" w:cstheme="minorHAnsi"/>
        </w:rPr>
        <w:t xml:space="preserve"> </w:t>
      </w:r>
    </w:p>
    <w:p w14:paraId="66F05DFC" w14:textId="77777777" w:rsidR="004C03EF" w:rsidRPr="00C17E44" w:rsidRDefault="009C7DD1" w:rsidP="009C7DD1">
      <w:pPr>
        <w:rPr>
          <w:rStyle w:val="normaltextrun"/>
          <w:rFonts w:eastAsiaTheme="majorEastAsia" w:cstheme="minorHAnsi"/>
        </w:rPr>
      </w:pPr>
      <w:r w:rsidRPr="00C17E44">
        <w:rPr>
          <w:rStyle w:val="normaltextrun"/>
          <w:rFonts w:eastAsiaTheme="majorEastAsia" w:cstheme="minorHAnsi"/>
        </w:rPr>
        <w:t xml:space="preserve">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security. A student shall only use AI tools with faculty permission and shall be expected to produce original work and properly credit sources, including AI tools used in </w:t>
      </w:r>
      <w:r w:rsidRPr="00C17E44">
        <w:rPr>
          <w:rStyle w:val="normaltextrun"/>
          <w:rFonts w:eastAsiaTheme="majorEastAsia" w:cstheme="minorHAnsi"/>
        </w:rPr>
        <w:lastRenderedPageBreak/>
        <w:t xml:space="preserve">creating the work. </w:t>
      </w:r>
    </w:p>
    <w:p w14:paraId="6C889A4A" w14:textId="77777777" w:rsidR="004C03EF" w:rsidRPr="00C17E44" w:rsidRDefault="004C03EF" w:rsidP="009C7DD1">
      <w:pPr>
        <w:rPr>
          <w:rStyle w:val="normaltextrun"/>
          <w:rFonts w:eastAsiaTheme="majorEastAsia" w:cstheme="minorHAnsi"/>
        </w:rPr>
      </w:pPr>
    </w:p>
    <w:p w14:paraId="784867D8" w14:textId="35F7551A" w:rsidR="004C03EF" w:rsidRPr="00C17E44" w:rsidRDefault="004C03EF" w:rsidP="009C7DD1">
      <w:pPr>
        <w:rPr>
          <w:rStyle w:val="normaltextrun"/>
          <w:rFonts w:eastAsiaTheme="majorEastAsia" w:cstheme="minorHAnsi"/>
        </w:rPr>
      </w:pPr>
      <w:r w:rsidRPr="00C17E44">
        <w:rPr>
          <w:rStyle w:val="normaltextrun"/>
          <w:rFonts w:eastAsiaTheme="majorEastAsia" w:cstheme="minorHAnsi"/>
        </w:rPr>
        <w:t>Example:</w:t>
      </w:r>
    </w:p>
    <w:p w14:paraId="42C06E16" w14:textId="77777777" w:rsidR="004C03EF" w:rsidRPr="00C17E44" w:rsidRDefault="004C03EF" w:rsidP="004C03EF">
      <w:pPr>
        <w:rPr>
          <w:rStyle w:val="normaltextrun"/>
          <w:rFonts w:eastAsiaTheme="majorEastAsia" w:cstheme="minorHAnsi"/>
        </w:rPr>
      </w:pPr>
      <w:r w:rsidRPr="00C17E44">
        <w:rPr>
          <w:rStyle w:val="normaltextrun"/>
          <w:rFonts w:eastAsiaTheme="majorEastAsia" w:cstheme="minorHAnsi"/>
        </w:rPr>
        <w:t>APA (7th edition)</w:t>
      </w:r>
    </w:p>
    <w:p w14:paraId="6B4C184F" w14:textId="77777777" w:rsidR="004C03EF" w:rsidRPr="00C17E44" w:rsidRDefault="004C03EF" w:rsidP="004C03EF">
      <w:pPr>
        <w:ind w:firstLine="720"/>
        <w:rPr>
          <w:rStyle w:val="normaltextrun"/>
          <w:rFonts w:eastAsiaTheme="majorEastAsia" w:cstheme="minorHAnsi"/>
        </w:rPr>
      </w:pPr>
      <w:r w:rsidRPr="00C17E44">
        <w:rPr>
          <w:rStyle w:val="normaltextrun"/>
          <w:rFonts w:eastAsiaTheme="majorEastAsia" w:cstheme="minorHAnsi"/>
        </w:rPr>
        <w:t>OpenAI. (2026). ChatGPT (March 25 version) [Large language model]. https://chat.openai.com/</w:t>
      </w:r>
    </w:p>
    <w:p w14:paraId="614D7221" w14:textId="77777777" w:rsidR="004C03EF" w:rsidRPr="00C17E44" w:rsidRDefault="004C03EF" w:rsidP="004C03EF">
      <w:pPr>
        <w:rPr>
          <w:rStyle w:val="normaltextrun"/>
          <w:rFonts w:eastAsiaTheme="majorEastAsia" w:cstheme="minorHAnsi"/>
        </w:rPr>
      </w:pPr>
      <w:r w:rsidRPr="00C17E44">
        <w:rPr>
          <w:rStyle w:val="normaltextrun"/>
          <w:rFonts w:eastAsiaTheme="majorEastAsia" w:cstheme="minorHAnsi"/>
        </w:rPr>
        <w:t>MLA (9th edition)</w:t>
      </w:r>
    </w:p>
    <w:p w14:paraId="0CC19058" w14:textId="73203753" w:rsidR="004C03EF" w:rsidRPr="00C17E44" w:rsidRDefault="004C03EF" w:rsidP="004C03EF">
      <w:pPr>
        <w:ind w:firstLine="720"/>
        <w:rPr>
          <w:rStyle w:val="normaltextrun"/>
          <w:rFonts w:eastAsiaTheme="majorEastAsia" w:cstheme="minorHAnsi"/>
        </w:rPr>
      </w:pPr>
      <w:r w:rsidRPr="00C17E44">
        <w:rPr>
          <w:rStyle w:val="normaltextrun"/>
          <w:rFonts w:eastAsiaTheme="majorEastAsia" w:cstheme="minorHAnsi"/>
        </w:rPr>
        <w:t>OpenAI. ChatGPT. 25 Mar. 2026, https://chat.openai.com/.</w:t>
      </w:r>
    </w:p>
    <w:p w14:paraId="2D145446" w14:textId="77777777" w:rsidR="004C03EF" w:rsidRPr="00C17E44" w:rsidRDefault="004C03EF" w:rsidP="009C7DD1">
      <w:pPr>
        <w:rPr>
          <w:rStyle w:val="normaltextrun"/>
          <w:rFonts w:eastAsiaTheme="majorEastAsia" w:cstheme="minorHAnsi"/>
        </w:rPr>
      </w:pPr>
    </w:p>
    <w:p w14:paraId="52B5E5D2" w14:textId="2E5279B8" w:rsidR="009C7DD1" w:rsidRPr="00C17E44" w:rsidRDefault="009C7DD1" w:rsidP="009C7DD1">
      <w:pPr>
        <w:rPr>
          <w:rStyle w:val="normaltextrun"/>
          <w:rFonts w:eastAsiaTheme="majorEastAsia" w:cstheme="minorHAnsi"/>
        </w:rPr>
      </w:pPr>
      <w:r w:rsidRPr="00C17E44">
        <w:rPr>
          <w:rStyle w:val="normaltextrun"/>
          <w:rFonts w:eastAsiaTheme="majorEastAsia" w:cstheme="minorHAnsi"/>
        </w:rP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14:paraId="620E473E" w14:textId="77777777" w:rsidR="009C7DD1" w:rsidRPr="00C17E44" w:rsidRDefault="009C7DD1" w:rsidP="009C7DD1">
      <w:pPr>
        <w:rPr>
          <w:rFonts w:cstheme="minorHAnsi"/>
        </w:rPr>
      </w:pPr>
    </w:p>
    <w:p w14:paraId="3DB98B1A" w14:textId="00914B4E" w:rsidR="001F7559" w:rsidRPr="00C17E44" w:rsidRDefault="006456B9" w:rsidP="005F0A58">
      <w:pPr>
        <w:pStyle w:val="Heading2"/>
        <w:rPr>
          <w:rFonts w:asciiTheme="minorHAnsi" w:eastAsia="Times New Roman" w:hAnsiTheme="minorHAnsi" w:cstheme="minorHAnsi"/>
          <w:bCs/>
        </w:rPr>
      </w:pPr>
      <w:r w:rsidRPr="00C17E44">
        <w:rPr>
          <w:rFonts w:asciiTheme="minorHAnsi" w:hAnsiTheme="minorHAnsi" w:cstheme="minorHAnsi"/>
        </w:rPr>
        <w:t>NTCC</w:t>
      </w:r>
      <w:r w:rsidRPr="00C17E44">
        <w:rPr>
          <w:rFonts w:asciiTheme="minorHAnsi" w:hAnsiTheme="minorHAnsi" w:cstheme="minorHAnsi"/>
          <w:spacing w:val="-5"/>
        </w:rPr>
        <w:t xml:space="preserve"> </w:t>
      </w:r>
      <w:r w:rsidRPr="00C17E44">
        <w:rPr>
          <w:rFonts w:asciiTheme="minorHAnsi" w:hAnsiTheme="minorHAnsi" w:cstheme="minorHAnsi"/>
        </w:rPr>
        <w:t>Academic</w:t>
      </w:r>
      <w:r w:rsidRPr="00C17E44">
        <w:rPr>
          <w:rFonts w:asciiTheme="minorHAnsi" w:hAnsiTheme="minorHAnsi" w:cstheme="minorHAnsi"/>
          <w:spacing w:val="-3"/>
        </w:rPr>
        <w:t xml:space="preserve"> </w:t>
      </w:r>
      <w:r w:rsidRPr="00C17E44">
        <w:rPr>
          <w:rFonts w:asciiTheme="minorHAnsi" w:hAnsiTheme="minorHAnsi" w:cstheme="minorHAnsi"/>
        </w:rPr>
        <w:t>Honesty</w:t>
      </w:r>
      <w:r w:rsidR="00C6042A" w:rsidRPr="00C17E44">
        <w:rPr>
          <w:rFonts w:asciiTheme="minorHAnsi" w:hAnsiTheme="minorHAnsi" w:cstheme="minorHAnsi"/>
        </w:rPr>
        <w:t>/Ethics</w:t>
      </w:r>
      <w:r w:rsidRPr="00C17E44">
        <w:rPr>
          <w:rFonts w:asciiTheme="minorHAnsi" w:hAnsiTheme="minorHAnsi" w:cstheme="minorHAnsi"/>
          <w:spacing w:val="-4"/>
        </w:rPr>
        <w:t xml:space="preserve"> </w:t>
      </w:r>
      <w:r w:rsidRPr="00C17E44">
        <w:rPr>
          <w:rFonts w:asciiTheme="minorHAnsi" w:hAnsiTheme="minorHAnsi" w:cstheme="minorHAnsi"/>
        </w:rPr>
        <w:t>Statement:</w:t>
      </w:r>
    </w:p>
    <w:p w14:paraId="121A2AF5" w14:textId="586BCC84" w:rsidR="00EA7A41" w:rsidRPr="00C17E44" w:rsidRDefault="00FE445C" w:rsidP="00E672CE">
      <w:pPr>
        <w:rPr>
          <w:rFonts w:cstheme="minorHAnsi"/>
        </w:rPr>
      </w:pPr>
      <w:r w:rsidRPr="00C17E44">
        <w:rPr>
          <w:rFonts w:cstheme="minorHAnsi"/>
        </w:rPr>
        <w:t>NTCC</w:t>
      </w:r>
      <w:r w:rsidRPr="00C17E44">
        <w:rPr>
          <w:rFonts w:cstheme="minorHAnsi"/>
          <w:spacing w:val="-5"/>
        </w:rPr>
        <w:t xml:space="preserve"> </w:t>
      </w:r>
      <w:r w:rsidRPr="00C17E44">
        <w:rPr>
          <w:rFonts w:cstheme="minorHAnsi"/>
        </w:rPr>
        <w:t>upholds</w:t>
      </w:r>
      <w:r w:rsidRPr="00C17E44">
        <w:rPr>
          <w:rFonts w:cstheme="minorHAnsi"/>
          <w:spacing w:val="-5"/>
        </w:rPr>
        <w:t xml:space="preserve"> </w:t>
      </w:r>
      <w:r w:rsidRPr="00C17E44">
        <w:rPr>
          <w:rFonts w:cstheme="minorHAnsi"/>
        </w:rPr>
        <w:t>the</w:t>
      </w:r>
      <w:r w:rsidRPr="00C17E44">
        <w:rPr>
          <w:rFonts w:cstheme="minorHAnsi"/>
          <w:spacing w:val="-6"/>
        </w:rPr>
        <w:t xml:space="preserve"> </w:t>
      </w:r>
      <w:r w:rsidRPr="00C17E44">
        <w:rPr>
          <w:rFonts w:cstheme="minorHAnsi"/>
        </w:rPr>
        <w:t>highest</w:t>
      </w:r>
      <w:r w:rsidRPr="00C17E44">
        <w:rPr>
          <w:rFonts w:cstheme="minorHAnsi"/>
          <w:spacing w:val="-4"/>
        </w:rPr>
        <w:t xml:space="preserve"> </w:t>
      </w:r>
      <w:r w:rsidRPr="00C17E44">
        <w:rPr>
          <w:rFonts w:cstheme="minorHAnsi"/>
        </w:rPr>
        <w:t>standards</w:t>
      </w:r>
      <w:r w:rsidRPr="00C17E44">
        <w:rPr>
          <w:rFonts w:cstheme="minorHAnsi"/>
          <w:spacing w:val="-6"/>
        </w:rPr>
        <w:t xml:space="preserve"> </w:t>
      </w:r>
      <w:r w:rsidRPr="00C17E44">
        <w:rPr>
          <w:rFonts w:cstheme="minorHAnsi"/>
        </w:rPr>
        <w:t>of</w:t>
      </w:r>
      <w:r w:rsidRPr="00C17E44">
        <w:rPr>
          <w:rFonts w:cstheme="minorHAnsi"/>
          <w:spacing w:val="-5"/>
        </w:rPr>
        <w:t xml:space="preserve"> </w:t>
      </w:r>
      <w:r w:rsidRPr="00C17E44">
        <w:rPr>
          <w:rFonts w:cstheme="minorHAnsi"/>
        </w:rPr>
        <w:t>academic integrity. The</w:t>
      </w:r>
      <w:r w:rsidRPr="00C17E44">
        <w:rPr>
          <w:rFonts w:cstheme="minorHAnsi"/>
          <w:spacing w:val="-7"/>
        </w:rPr>
        <w:t xml:space="preserve"> </w:t>
      </w:r>
      <w:r w:rsidRPr="00C17E44">
        <w:rPr>
          <w:rFonts w:cstheme="minorHAnsi"/>
        </w:rPr>
        <w:t>college</w:t>
      </w:r>
      <w:r w:rsidRPr="00C17E44">
        <w:rPr>
          <w:rFonts w:cstheme="minorHAnsi"/>
          <w:spacing w:val="-3"/>
        </w:rPr>
        <w:t xml:space="preserve"> </w:t>
      </w:r>
      <w:r w:rsidRPr="00C17E44">
        <w:rPr>
          <w:rFonts w:cstheme="minorHAnsi"/>
        </w:rPr>
        <w:t>expects</w:t>
      </w:r>
      <w:r w:rsidRPr="00C17E44">
        <w:rPr>
          <w:rFonts w:cstheme="minorHAnsi"/>
          <w:spacing w:val="-5"/>
        </w:rPr>
        <w:t xml:space="preserve"> </w:t>
      </w:r>
      <w:r w:rsidRPr="00C17E44">
        <w:rPr>
          <w:rFonts w:cstheme="minorHAnsi"/>
        </w:rPr>
        <w:t>all</w:t>
      </w:r>
      <w:r w:rsidRPr="00C17E44">
        <w:rPr>
          <w:rFonts w:cstheme="minorHAnsi"/>
          <w:spacing w:val="-6"/>
        </w:rPr>
        <w:t xml:space="preserve"> </w:t>
      </w:r>
      <w:r w:rsidRPr="00C17E44">
        <w:rPr>
          <w:rFonts w:cstheme="minorHAnsi"/>
        </w:rPr>
        <w:t>students</w:t>
      </w:r>
      <w:r w:rsidRPr="00C17E44">
        <w:rPr>
          <w:rFonts w:cstheme="minorHAnsi"/>
          <w:spacing w:val="-5"/>
        </w:rPr>
        <w:t xml:space="preserve"> </w:t>
      </w:r>
      <w:r w:rsidRPr="00C17E44">
        <w:rPr>
          <w:rFonts w:cstheme="minorHAnsi"/>
        </w:rPr>
        <w:t>to</w:t>
      </w:r>
      <w:r w:rsidRPr="00C17E44">
        <w:rPr>
          <w:rFonts w:cstheme="minorHAnsi"/>
          <w:spacing w:val="-4"/>
        </w:rPr>
        <w:t xml:space="preserve"> </w:t>
      </w:r>
      <w:r w:rsidRPr="00C17E44">
        <w:rPr>
          <w:rFonts w:cstheme="minorHAnsi"/>
        </w:rPr>
        <w:t>engage</w:t>
      </w:r>
      <w:r w:rsidRPr="00C17E44">
        <w:rPr>
          <w:rFonts w:cstheme="minorHAnsi"/>
          <w:spacing w:val="-5"/>
        </w:rPr>
        <w:t xml:space="preserve"> </w:t>
      </w:r>
      <w:r w:rsidRPr="00C17E44">
        <w:rPr>
          <w:rFonts w:cstheme="minorHAnsi"/>
        </w:rPr>
        <w:t>in their</w:t>
      </w:r>
      <w:r w:rsidRPr="00C17E44">
        <w:rPr>
          <w:rFonts w:cstheme="minorHAnsi"/>
          <w:spacing w:val="-6"/>
        </w:rPr>
        <w:t xml:space="preserve"> </w:t>
      </w:r>
      <w:r w:rsidRPr="00C17E44">
        <w:rPr>
          <w:rFonts w:cstheme="minorHAnsi"/>
        </w:rPr>
        <w:t>academic</w:t>
      </w:r>
      <w:r w:rsidRPr="00C17E44">
        <w:rPr>
          <w:rFonts w:cstheme="minorHAnsi"/>
          <w:spacing w:val="-5"/>
        </w:rPr>
        <w:t xml:space="preserve"> </w:t>
      </w:r>
      <w:r w:rsidRPr="00C17E44">
        <w:rPr>
          <w:rFonts w:cstheme="minorHAnsi"/>
        </w:rPr>
        <w:t>pursuits</w:t>
      </w:r>
      <w:r w:rsidRPr="00C17E44">
        <w:rPr>
          <w:rFonts w:cstheme="minorHAnsi"/>
          <w:spacing w:val="-4"/>
        </w:rPr>
        <w:t xml:space="preserve"> </w:t>
      </w:r>
      <w:r w:rsidRPr="00C17E44">
        <w:rPr>
          <w:rFonts w:cstheme="minorHAnsi"/>
        </w:rPr>
        <w:t>in</w:t>
      </w:r>
      <w:r w:rsidRPr="00C17E44">
        <w:rPr>
          <w:rFonts w:cstheme="minorHAnsi"/>
          <w:spacing w:val="-5"/>
        </w:rPr>
        <w:t xml:space="preserve"> </w:t>
      </w:r>
      <w:r w:rsidRPr="00C17E44">
        <w:rPr>
          <w:rFonts w:cstheme="minorHAnsi"/>
        </w:rPr>
        <w:t>an honest</w:t>
      </w:r>
      <w:r w:rsidRPr="00C17E44">
        <w:rPr>
          <w:rFonts w:cstheme="minorHAnsi"/>
          <w:spacing w:val="-5"/>
        </w:rPr>
        <w:t xml:space="preserve"> </w:t>
      </w:r>
      <w:r w:rsidRPr="00C17E44">
        <w:rPr>
          <w:rFonts w:cstheme="minorHAnsi"/>
        </w:rPr>
        <w:t>manner</w:t>
      </w:r>
      <w:r w:rsidRPr="00C17E44">
        <w:rPr>
          <w:rFonts w:cstheme="minorHAnsi"/>
          <w:spacing w:val="-4"/>
        </w:rPr>
        <w:t xml:space="preserve"> </w:t>
      </w:r>
      <w:r w:rsidRPr="00C17E44">
        <w:rPr>
          <w:rFonts w:cstheme="minorHAnsi"/>
        </w:rPr>
        <w:t>that</w:t>
      </w:r>
      <w:r w:rsidRPr="00C17E44">
        <w:rPr>
          <w:rFonts w:cstheme="minorHAnsi"/>
          <w:spacing w:val="-4"/>
        </w:rPr>
        <w:t xml:space="preserve"> </w:t>
      </w:r>
      <w:r w:rsidRPr="00C17E44">
        <w:rPr>
          <w:rFonts w:cstheme="minorHAnsi"/>
        </w:rPr>
        <w:t>is</w:t>
      </w:r>
      <w:r w:rsidRPr="00C17E44">
        <w:rPr>
          <w:rFonts w:cstheme="minorHAnsi"/>
          <w:spacing w:val="-6"/>
        </w:rPr>
        <w:t xml:space="preserve"> </w:t>
      </w:r>
      <w:r w:rsidRPr="00C17E44">
        <w:rPr>
          <w:rFonts w:cstheme="minorHAnsi"/>
        </w:rPr>
        <w:t>beyond</w:t>
      </w:r>
      <w:r w:rsidRPr="00C17E44">
        <w:rPr>
          <w:rFonts w:cstheme="minorHAnsi"/>
          <w:spacing w:val="35"/>
        </w:rPr>
        <w:t xml:space="preserve"> </w:t>
      </w:r>
      <w:r w:rsidRPr="00C17E44">
        <w:rPr>
          <w:rFonts w:cstheme="minorHAnsi"/>
        </w:rPr>
        <w:t xml:space="preserve">reproach </w:t>
      </w:r>
      <w:r w:rsidR="006456B9" w:rsidRPr="00C17E44">
        <w:rPr>
          <w:rFonts w:cstheme="minorHAnsi"/>
        </w:rPr>
        <w:t>using</w:t>
      </w:r>
      <w:r w:rsidR="006456B9" w:rsidRPr="00C17E44">
        <w:rPr>
          <w:rFonts w:cstheme="minorHAnsi"/>
          <w:spacing w:val="-5"/>
        </w:rPr>
        <w:t xml:space="preserve"> </w:t>
      </w:r>
      <w:r w:rsidR="006456B9" w:rsidRPr="00C17E44">
        <w:rPr>
          <w:rFonts w:cstheme="minorHAnsi"/>
        </w:rPr>
        <w:t>their</w:t>
      </w:r>
      <w:r w:rsidR="006456B9" w:rsidRPr="00C17E44">
        <w:rPr>
          <w:rFonts w:cstheme="minorHAnsi"/>
          <w:spacing w:val="-6"/>
        </w:rPr>
        <w:t xml:space="preserve"> </w:t>
      </w:r>
      <w:r w:rsidR="006456B9" w:rsidRPr="00C17E44">
        <w:rPr>
          <w:rFonts w:cstheme="minorHAnsi"/>
        </w:rPr>
        <w:t>intellect</w:t>
      </w:r>
      <w:r w:rsidR="006456B9" w:rsidRPr="00C17E44">
        <w:rPr>
          <w:rFonts w:cstheme="minorHAnsi"/>
          <w:spacing w:val="-5"/>
        </w:rPr>
        <w:t xml:space="preserve"> </w:t>
      </w:r>
      <w:r w:rsidR="006456B9" w:rsidRPr="00C17E44">
        <w:rPr>
          <w:rFonts w:cstheme="minorHAnsi"/>
        </w:rPr>
        <w:t>and</w:t>
      </w:r>
      <w:r w:rsidR="006456B9" w:rsidRPr="00C17E44">
        <w:rPr>
          <w:rFonts w:cstheme="minorHAnsi"/>
          <w:spacing w:val="-6"/>
        </w:rPr>
        <w:t xml:space="preserve"> </w:t>
      </w:r>
      <w:r w:rsidR="00EA7A41" w:rsidRPr="00C17E44">
        <w:rPr>
          <w:rFonts w:cstheme="minorHAnsi"/>
        </w:rPr>
        <w:t xml:space="preserve">resources </w:t>
      </w:r>
      <w:r w:rsidR="006456B9" w:rsidRPr="00C17E44">
        <w:rPr>
          <w:rFonts w:cstheme="minorHAnsi"/>
        </w:rPr>
        <w:t>designated</w:t>
      </w:r>
      <w:r w:rsidR="006456B9" w:rsidRPr="00C17E44">
        <w:rPr>
          <w:rFonts w:cstheme="minorHAnsi"/>
          <w:spacing w:val="-4"/>
        </w:rPr>
        <w:t xml:space="preserve"> </w:t>
      </w:r>
      <w:r w:rsidR="006456B9" w:rsidRPr="00C17E44">
        <w:rPr>
          <w:rFonts w:cstheme="minorHAnsi"/>
        </w:rPr>
        <w:t>as</w:t>
      </w:r>
      <w:r w:rsidR="006456B9" w:rsidRPr="00C17E44">
        <w:rPr>
          <w:rFonts w:cstheme="minorHAnsi"/>
          <w:spacing w:val="-5"/>
        </w:rPr>
        <w:t xml:space="preserve"> </w:t>
      </w:r>
      <w:r w:rsidR="006456B9" w:rsidRPr="00C17E44">
        <w:rPr>
          <w:rFonts w:cstheme="minorHAnsi"/>
        </w:rPr>
        <w:t>allowable</w:t>
      </w:r>
      <w:r w:rsidR="006456B9" w:rsidRPr="00C17E44">
        <w:rPr>
          <w:rFonts w:cstheme="minorHAnsi"/>
          <w:spacing w:val="-3"/>
        </w:rPr>
        <w:t xml:space="preserve"> </w:t>
      </w:r>
      <w:r w:rsidR="006456B9" w:rsidRPr="00C17E44">
        <w:rPr>
          <w:rFonts w:cstheme="minorHAnsi"/>
          <w:spacing w:val="1"/>
        </w:rPr>
        <w:t>by</w:t>
      </w:r>
      <w:r w:rsidR="006456B9" w:rsidRPr="00C17E44">
        <w:rPr>
          <w:rFonts w:cstheme="minorHAnsi"/>
          <w:spacing w:val="-9"/>
        </w:rPr>
        <w:t xml:space="preserve"> </w:t>
      </w:r>
      <w:r w:rsidR="006456B9" w:rsidRPr="00C17E44">
        <w:rPr>
          <w:rFonts w:cstheme="minorHAnsi"/>
        </w:rPr>
        <w:t>the</w:t>
      </w:r>
      <w:r w:rsidR="006456B9" w:rsidRPr="00C17E44">
        <w:rPr>
          <w:rFonts w:cstheme="minorHAnsi"/>
          <w:spacing w:val="-3"/>
        </w:rPr>
        <w:t xml:space="preserve"> </w:t>
      </w:r>
      <w:r w:rsidR="006456B9" w:rsidRPr="00C17E44">
        <w:rPr>
          <w:rFonts w:cstheme="minorHAnsi"/>
        </w:rPr>
        <w:t>course</w:t>
      </w:r>
      <w:r w:rsidR="006456B9" w:rsidRPr="00C17E44">
        <w:rPr>
          <w:rFonts w:cstheme="minorHAnsi"/>
          <w:spacing w:val="-6"/>
        </w:rPr>
        <w:t xml:space="preserve"> </w:t>
      </w:r>
      <w:r w:rsidR="006456B9" w:rsidRPr="00C17E44">
        <w:rPr>
          <w:rFonts w:cstheme="minorHAnsi"/>
        </w:rPr>
        <w:t>instructor.</w:t>
      </w:r>
      <w:r w:rsidR="006456B9" w:rsidRPr="00C17E44">
        <w:rPr>
          <w:rFonts w:cstheme="minorHAnsi"/>
          <w:spacing w:val="53"/>
        </w:rPr>
        <w:t xml:space="preserve"> </w:t>
      </w:r>
      <w:r w:rsidR="006456B9" w:rsidRPr="00C17E44">
        <w:rPr>
          <w:rFonts w:cstheme="minorHAnsi"/>
        </w:rPr>
        <w:t>Students</w:t>
      </w:r>
      <w:r w:rsidR="006456B9" w:rsidRPr="00C17E44">
        <w:rPr>
          <w:rFonts w:cstheme="minorHAnsi"/>
          <w:spacing w:val="-5"/>
        </w:rPr>
        <w:t xml:space="preserve"> </w:t>
      </w:r>
      <w:r w:rsidR="006456B9" w:rsidRPr="00C17E44">
        <w:rPr>
          <w:rFonts w:cstheme="minorHAnsi"/>
        </w:rPr>
        <w:t>are</w:t>
      </w:r>
      <w:r w:rsidR="006456B9" w:rsidRPr="00C17E44">
        <w:rPr>
          <w:rFonts w:cstheme="minorHAnsi"/>
          <w:spacing w:val="-5"/>
        </w:rPr>
        <w:t xml:space="preserve"> </w:t>
      </w:r>
      <w:r w:rsidR="006456B9" w:rsidRPr="00C17E44">
        <w:rPr>
          <w:rFonts w:cstheme="minorHAnsi"/>
        </w:rPr>
        <w:t>responsible</w:t>
      </w:r>
      <w:r w:rsidR="006456B9" w:rsidRPr="00C17E44">
        <w:rPr>
          <w:rFonts w:cstheme="minorHAnsi"/>
          <w:spacing w:val="-3"/>
        </w:rPr>
        <w:t xml:space="preserve"> </w:t>
      </w:r>
      <w:r w:rsidR="006456B9" w:rsidRPr="00C17E44">
        <w:rPr>
          <w:rFonts w:cstheme="minorHAnsi"/>
        </w:rPr>
        <w:t>for</w:t>
      </w:r>
      <w:r w:rsidR="006456B9" w:rsidRPr="00C17E44">
        <w:rPr>
          <w:rFonts w:cstheme="minorHAnsi"/>
          <w:spacing w:val="-6"/>
        </w:rPr>
        <w:t xml:space="preserve"> </w:t>
      </w:r>
      <w:r w:rsidR="006456B9" w:rsidRPr="00C17E44">
        <w:rPr>
          <w:rFonts w:cstheme="minorHAnsi"/>
        </w:rPr>
        <w:t>addressing</w:t>
      </w:r>
      <w:r w:rsidR="006456B9" w:rsidRPr="00C17E44">
        <w:rPr>
          <w:rFonts w:cstheme="minorHAnsi"/>
          <w:spacing w:val="-7"/>
        </w:rPr>
        <w:t xml:space="preserve"> </w:t>
      </w:r>
      <w:r w:rsidR="0066353F" w:rsidRPr="00C17E44">
        <w:rPr>
          <w:rFonts w:cstheme="minorHAnsi"/>
        </w:rPr>
        <w:t xml:space="preserve">questions about </w:t>
      </w:r>
      <w:r w:rsidR="006456B9" w:rsidRPr="00C17E44">
        <w:rPr>
          <w:rFonts w:cstheme="minorHAnsi"/>
        </w:rPr>
        <w:t>allowable</w:t>
      </w:r>
      <w:r w:rsidR="006456B9" w:rsidRPr="00C17E44">
        <w:rPr>
          <w:rFonts w:cstheme="minorHAnsi"/>
          <w:spacing w:val="-5"/>
        </w:rPr>
        <w:t xml:space="preserve"> </w:t>
      </w:r>
      <w:r w:rsidR="006456B9" w:rsidRPr="00C17E44">
        <w:rPr>
          <w:rFonts w:cstheme="minorHAnsi"/>
        </w:rPr>
        <w:t>resources</w:t>
      </w:r>
      <w:r w:rsidR="006456B9" w:rsidRPr="00C17E44">
        <w:rPr>
          <w:rFonts w:cstheme="minorHAnsi"/>
          <w:spacing w:val="-6"/>
        </w:rPr>
        <w:t xml:space="preserve"> </w:t>
      </w:r>
      <w:r w:rsidR="006456B9" w:rsidRPr="00C17E44">
        <w:rPr>
          <w:rFonts w:cstheme="minorHAnsi"/>
        </w:rPr>
        <w:t>with</w:t>
      </w:r>
      <w:r w:rsidR="006456B9" w:rsidRPr="00C17E44">
        <w:rPr>
          <w:rFonts w:cstheme="minorHAnsi"/>
          <w:spacing w:val="-4"/>
        </w:rPr>
        <w:t xml:space="preserve"> </w:t>
      </w:r>
      <w:r w:rsidR="006456B9" w:rsidRPr="00C17E44">
        <w:rPr>
          <w:rFonts w:cstheme="minorHAnsi"/>
        </w:rPr>
        <w:t>the</w:t>
      </w:r>
      <w:r w:rsidR="006456B9" w:rsidRPr="00C17E44">
        <w:rPr>
          <w:rFonts w:cstheme="minorHAnsi"/>
          <w:spacing w:val="-6"/>
        </w:rPr>
        <w:t xml:space="preserve"> </w:t>
      </w:r>
      <w:r w:rsidR="006456B9" w:rsidRPr="00C17E44">
        <w:rPr>
          <w:rFonts w:cstheme="minorHAnsi"/>
        </w:rPr>
        <w:t>course</w:t>
      </w:r>
      <w:r w:rsidR="006456B9" w:rsidRPr="00C17E44">
        <w:rPr>
          <w:rFonts w:cstheme="minorHAnsi"/>
          <w:spacing w:val="-7"/>
        </w:rPr>
        <w:t xml:space="preserve"> </w:t>
      </w:r>
      <w:r w:rsidR="006456B9" w:rsidRPr="00C17E44">
        <w:rPr>
          <w:rFonts w:cstheme="minorHAnsi"/>
        </w:rPr>
        <w:t>instructor.</w:t>
      </w:r>
      <w:r w:rsidR="006456B9" w:rsidRPr="00C17E44">
        <w:rPr>
          <w:rFonts w:cstheme="minorHAnsi"/>
          <w:spacing w:val="51"/>
        </w:rPr>
        <w:t xml:space="preserve"> </w:t>
      </w:r>
      <w:r w:rsidR="00EA7A41" w:rsidRPr="00C17E44">
        <w:rPr>
          <w:rFonts w:cstheme="minorHAnsi"/>
        </w:rPr>
        <w:t>Academic</w:t>
      </w:r>
      <w:r w:rsidR="00EA7A41" w:rsidRPr="00C17E44">
        <w:rPr>
          <w:rFonts w:cstheme="minorHAnsi"/>
          <w:spacing w:val="-6"/>
        </w:rPr>
        <w:t xml:space="preserve"> </w:t>
      </w:r>
      <w:r w:rsidR="00EA7A41" w:rsidRPr="00C17E44">
        <w:rPr>
          <w:rFonts w:cstheme="minorHAnsi"/>
        </w:rPr>
        <w:t>dishonesty</w:t>
      </w:r>
      <w:r w:rsidR="00EA7A41" w:rsidRPr="00C17E44">
        <w:rPr>
          <w:rFonts w:cstheme="minorHAnsi"/>
          <w:spacing w:val="-10"/>
        </w:rPr>
        <w:t xml:space="preserve"> </w:t>
      </w:r>
      <w:r w:rsidR="00EA7A41" w:rsidRPr="00C17E44">
        <w:rPr>
          <w:rFonts w:cstheme="minorHAnsi"/>
        </w:rPr>
        <w:t>such</w:t>
      </w:r>
      <w:r w:rsidR="00EA7A41" w:rsidRPr="00C17E44">
        <w:rPr>
          <w:rFonts w:cstheme="minorHAnsi"/>
          <w:spacing w:val="-3"/>
        </w:rPr>
        <w:t xml:space="preserve"> </w:t>
      </w:r>
      <w:r w:rsidR="00EA7A41" w:rsidRPr="00C17E44">
        <w:rPr>
          <w:rFonts w:cstheme="minorHAnsi"/>
        </w:rPr>
        <w:t>as</w:t>
      </w:r>
      <w:r w:rsidR="00EA7A41" w:rsidRPr="00C17E44">
        <w:rPr>
          <w:rFonts w:cstheme="minorHAnsi"/>
          <w:spacing w:val="-6"/>
        </w:rPr>
        <w:t xml:space="preserve"> </w:t>
      </w:r>
      <w:r w:rsidR="00EA7A41" w:rsidRPr="00C17E44">
        <w:rPr>
          <w:rFonts w:cstheme="minorHAnsi"/>
        </w:rPr>
        <w:t>cheating,</w:t>
      </w:r>
      <w:r w:rsidR="00EA7A41" w:rsidRPr="00C17E44">
        <w:rPr>
          <w:rFonts w:cstheme="minorHAnsi"/>
          <w:spacing w:val="-5"/>
        </w:rPr>
        <w:t xml:space="preserve"> </w:t>
      </w:r>
      <w:r w:rsidR="00EA7A41" w:rsidRPr="00C17E44">
        <w:rPr>
          <w:rFonts w:cstheme="minorHAnsi"/>
        </w:rPr>
        <w:t>plagiarism,</w:t>
      </w:r>
      <w:r w:rsidR="00EA7A41" w:rsidRPr="00C17E44">
        <w:rPr>
          <w:rFonts w:cstheme="minorHAnsi"/>
          <w:spacing w:val="-5"/>
        </w:rPr>
        <w:t xml:space="preserve"> </w:t>
      </w:r>
      <w:r w:rsidR="00EA7A41" w:rsidRPr="00C17E44">
        <w:rPr>
          <w:rFonts w:cstheme="minorHAnsi"/>
        </w:rPr>
        <w:t>and</w:t>
      </w:r>
      <w:r w:rsidR="00EA7A41" w:rsidRPr="00C17E44">
        <w:rPr>
          <w:rFonts w:cstheme="minorHAnsi"/>
          <w:spacing w:val="-6"/>
        </w:rPr>
        <w:t xml:space="preserve"> </w:t>
      </w:r>
      <w:r w:rsidR="00EA7A41" w:rsidRPr="00C17E44">
        <w:rPr>
          <w:rFonts w:cstheme="minorHAnsi"/>
        </w:rPr>
        <w:t>collusion</w:t>
      </w:r>
      <w:r w:rsidR="00EA7A41" w:rsidRPr="00C17E44">
        <w:rPr>
          <w:rFonts w:cstheme="minorHAnsi"/>
          <w:spacing w:val="-6"/>
        </w:rPr>
        <w:t xml:space="preserve"> </w:t>
      </w:r>
      <w:r w:rsidR="00EA7A41" w:rsidRPr="00C17E44">
        <w:rPr>
          <w:rFonts w:cstheme="minorHAnsi"/>
        </w:rPr>
        <w:t>is</w:t>
      </w:r>
      <w:r w:rsidR="00EA7A41" w:rsidRPr="00C17E44">
        <w:rPr>
          <w:rFonts w:cstheme="minorHAnsi"/>
          <w:spacing w:val="-6"/>
        </w:rPr>
        <w:t xml:space="preserve"> </w:t>
      </w:r>
      <w:r w:rsidR="00EA7A41" w:rsidRPr="00C17E44">
        <w:rPr>
          <w:rFonts w:cstheme="minorHAnsi"/>
        </w:rPr>
        <w:t>unacceptable</w:t>
      </w:r>
      <w:r w:rsidR="00EA7A41" w:rsidRPr="00C17E44">
        <w:rPr>
          <w:rFonts w:cstheme="minorHAnsi"/>
          <w:spacing w:val="-6"/>
        </w:rPr>
        <w:t xml:space="preserve"> </w:t>
      </w:r>
      <w:r w:rsidR="00EA7A41" w:rsidRPr="00C17E44">
        <w:rPr>
          <w:rFonts w:cstheme="minorHAnsi"/>
        </w:rPr>
        <w:t>and</w:t>
      </w:r>
      <w:r w:rsidR="00EA7A41" w:rsidRPr="00C17E44">
        <w:rPr>
          <w:rFonts w:cstheme="minorHAnsi"/>
          <w:spacing w:val="-5"/>
        </w:rPr>
        <w:t xml:space="preserve"> </w:t>
      </w:r>
      <w:r w:rsidR="00EA7A41" w:rsidRPr="00C17E44">
        <w:rPr>
          <w:rFonts w:cstheme="minorHAnsi"/>
          <w:spacing w:val="1"/>
        </w:rPr>
        <w:t>may</w:t>
      </w:r>
      <w:r w:rsidR="00EA7A41" w:rsidRPr="00C17E44">
        <w:rPr>
          <w:rFonts w:cstheme="minorHAnsi"/>
          <w:spacing w:val="85"/>
        </w:rPr>
        <w:t xml:space="preserve"> </w:t>
      </w:r>
      <w:r w:rsidR="00EA7A41" w:rsidRPr="00C17E44">
        <w:rPr>
          <w:rFonts w:cstheme="minorHAnsi"/>
        </w:rPr>
        <w:t>result</w:t>
      </w:r>
      <w:r w:rsidR="00EA7A41" w:rsidRPr="00C17E44">
        <w:rPr>
          <w:rFonts w:cstheme="minorHAnsi"/>
          <w:spacing w:val="-4"/>
        </w:rPr>
        <w:t xml:space="preserve"> </w:t>
      </w:r>
      <w:r w:rsidR="00EA7A41" w:rsidRPr="00C17E44">
        <w:rPr>
          <w:rFonts w:cstheme="minorHAnsi"/>
        </w:rPr>
        <w:t>in</w:t>
      </w:r>
      <w:r w:rsidR="00EA7A41" w:rsidRPr="00C17E44">
        <w:rPr>
          <w:rFonts w:cstheme="minorHAnsi"/>
          <w:spacing w:val="-5"/>
        </w:rPr>
        <w:t xml:space="preserve"> </w:t>
      </w:r>
      <w:r w:rsidR="00EA7A41" w:rsidRPr="00C17E44">
        <w:rPr>
          <w:rFonts w:cstheme="minorHAnsi"/>
        </w:rPr>
        <w:t>disciplinary</w:t>
      </w:r>
      <w:r w:rsidR="00EA7A41" w:rsidRPr="00C17E44">
        <w:rPr>
          <w:rFonts w:cstheme="minorHAnsi"/>
          <w:spacing w:val="-7"/>
        </w:rPr>
        <w:t xml:space="preserve"> </w:t>
      </w:r>
      <w:r w:rsidR="00EA7A41" w:rsidRPr="00C17E44">
        <w:rPr>
          <w:rFonts w:cstheme="minorHAnsi"/>
        </w:rPr>
        <w:t>action.</w:t>
      </w:r>
      <w:r w:rsidR="00EA7A41" w:rsidRPr="00C17E44">
        <w:rPr>
          <w:rFonts w:cstheme="minorHAnsi"/>
          <w:spacing w:val="52"/>
        </w:rPr>
        <w:t xml:space="preserve"> </w:t>
      </w:r>
      <w:r w:rsidR="006456B9" w:rsidRPr="00C17E44">
        <w:rPr>
          <w:rFonts w:cstheme="minorHAnsi"/>
        </w:rPr>
        <w:t>This</w:t>
      </w:r>
      <w:r w:rsidR="006456B9" w:rsidRPr="00C17E44">
        <w:rPr>
          <w:rFonts w:cstheme="minorHAnsi"/>
          <w:spacing w:val="-5"/>
        </w:rPr>
        <w:t xml:space="preserve"> </w:t>
      </w:r>
      <w:r w:rsidR="006456B9" w:rsidRPr="00C17E44">
        <w:rPr>
          <w:rFonts w:cstheme="minorHAnsi"/>
        </w:rPr>
        <w:t>course</w:t>
      </w:r>
      <w:r w:rsidR="006456B9" w:rsidRPr="00C17E44">
        <w:rPr>
          <w:rFonts w:cstheme="minorHAnsi"/>
          <w:spacing w:val="-5"/>
        </w:rPr>
        <w:t xml:space="preserve"> </w:t>
      </w:r>
      <w:r w:rsidR="006456B9" w:rsidRPr="00C17E44">
        <w:rPr>
          <w:rFonts w:cstheme="minorHAnsi"/>
        </w:rPr>
        <w:t>will</w:t>
      </w:r>
      <w:r w:rsidR="006456B9" w:rsidRPr="00C17E44">
        <w:rPr>
          <w:rFonts w:cstheme="minorHAnsi"/>
          <w:spacing w:val="-4"/>
        </w:rPr>
        <w:t xml:space="preserve"> </w:t>
      </w:r>
      <w:r w:rsidR="006456B9" w:rsidRPr="00C17E44">
        <w:rPr>
          <w:rFonts w:cstheme="minorHAnsi"/>
        </w:rPr>
        <w:t>follow</w:t>
      </w:r>
      <w:r w:rsidR="006456B9" w:rsidRPr="00C17E44">
        <w:rPr>
          <w:rFonts w:cstheme="minorHAnsi"/>
          <w:spacing w:val="-3"/>
        </w:rPr>
        <w:t xml:space="preserve"> </w:t>
      </w:r>
      <w:r w:rsidR="006456B9" w:rsidRPr="00C17E44">
        <w:rPr>
          <w:rFonts w:cstheme="minorHAnsi"/>
        </w:rPr>
        <w:t>the</w:t>
      </w:r>
      <w:r w:rsidR="006456B9" w:rsidRPr="00C17E44">
        <w:rPr>
          <w:rFonts w:cstheme="minorHAnsi"/>
          <w:spacing w:val="-5"/>
        </w:rPr>
        <w:t xml:space="preserve"> </w:t>
      </w:r>
      <w:r w:rsidR="006456B9" w:rsidRPr="00C17E44">
        <w:rPr>
          <w:rFonts w:cstheme="minorHAnsi"/>
        </w:rPr>
        <w:t>NTCC</w:t>
      </w:r>
      <w:r w:rsidR="006456B9" w:rsidRPr="00C17E44">
        <w:rPr>
          <w:rFonts w:cstheme="minorHAnsi"/>
          <w:spacing w:val="-4"/>
        </w:rPr>
        <w:t xml:space="preserve"> </w:t>
      </w:r>
      <w:r w:rsidR="006456B9" w:rsidRPr="00C17E44">
        <w:rPr>
          <w:rFonts w:cstheme="minorHAnsi"/>
        </w:rPr>
        <w:t>Academic</w:t>
      </w:r>
      <w:r w:rsidR="006456B9" w:rsidRPr="00C17E44">
        <w:rPr>
          <w:rFonts w:cstheme="minorHAnsi"/>
          <w:spacing w:val="-5"/>
        </w:rPr>
        <w:t xml:space="preserve"> </w:t>
      </w:r>
      <w:r w:rsidR="006456B9" w:rsidRPr="00C17E44">
        <w:rPr>
          <w:rFonts w:cstheme="minorHAnsi"/>
        </w:rPr>
        <w:t>Honesty</w:t>
      </w:r>
      <w:r w:rsidR="00EA7A41" w:rsidRPr="00C17E44">
        <w:rPr>
          <w:rFonts w:cstheme="minorHAnsi"/>
        </w:rPr>
        <w:t xml:space="preserve"> and Academic Ethics</w:t>
      </w:r>
      <w:r w:rsidR="006456B9" w:rsidRPr="00C17E44">
        <w:rPr>
          <w:rFonts w:cstheme="minorHAnsi"/>
          <w:spacing w:val="-8"/>
        </w:rPr>
        <w:t xml:space="preserve"> </w:t>
      </w:r>
      <w:r w:rsidR="00EA7A41" w:rsidRPr="00C17E44">
        <w:rPr>
          <w:rFonts w:cstheme="minorHAnsi"/>
        </w:rPr>
        <w:t>policies</w:t>
      </w:r>
      <w:r w:rsidR="006456B9" w:rsidRPr="00C17E44">
        <w:rPr>
          <w:rFonts w:cstheme="minorHAnsi"/>
          <w:spacing w:val="-9"/>
        </w:rPr>
        <w:t xml:space="preserve"> </w:t>
      </w:r>
      <w:r w:rsidR="006456B9" w:rsidRPr="00C17E44">
        <w:rPr>
          <w:rFonts w:cstheme="minorHAnsi"/>
        </w:rPr>
        <w:t>stated</w:t>
      </w:r>
      <w:r w:rsidR="006456B9" w:rsidRPr="00C17E44">
        <w:rPr>
          <w:rFonts w:cstheme="minorHAnsi"/>
          <w:spacing w:val="-4"/>
        </w:rPr>
        <w:t xml:space="preserve"> </w:t>
      </w:r>
      <w:r w:rsidR="006456B9" w:rsidRPr="00C17E44">
        <w:rPr>
          <w:rFonts w:cstheme="minorHAnsi"/>
        </w:rPr>
        <w:t>in</w:t>
      </w:r>
      <w:r w:rsidR="006456B9" w:rsidRPr="00C17E44">
        <w:rPr>
          <w:rFonts w:cstheme="minorHAnsi"/>
          <w:spacing w:val="-4"/>
        </w:rPr>
        <w:t xml:space="preserve"> </w:t>
      </w:r>
      <w:r w:rsidR="006456B9" w:rsidRPr="00C17E44">
        <w:rPr>
          <w:rFonts w:cstheme="minorHAnsi"/>
        </w:rPr>
        <w:t>the</w:t>
      </w:r>
      <w:r w:rsidR="006456B9" w:rsidRPr="00C17E44">
        <w:rPr>
          <w:rFonts w:cstheme="minorHAnsi"/>
          <w:spacing w:val="-5"/>
        </w:rPr>
        <w:t xml:space="preserve"> </w:t>
      </w:r>
      <w:r w:rsidR="006456B9" w:rsidRPr="00C17E44">
        <w:rPr>
          <w:rFonts w:cstheme="minorHAnsi"/>
        </w:rPr>
        <w:t>Student</w:t>
      </w:r>
      <w:r w:rsidR="006456B9" w:rsidRPr="00C17E44">
        <w:rPr>
          <w:rFonts w:cstheme="minorHAnsi"/>
          <w:spacing w:val="-5"/>
        </w:rPr>
        <w:t xml:space="preserve"> </w:t>
      </w:r>
      <w:r w:rsidR="006456B9" w:rsidRPr="00C17E44">
        <w:rPr>
          <w:rFonts w:cstheme="minorHAnsi"/>
        </w:rPr>
        <w:t>Handbook.</w:t>
      </w:r>
      <w:r w:rsidR="00EA7A41" w:rsidRPr="00C17E44">
        <w:rPr>
          <w:rFonts w:cstheme="minorHAnsi"/>
        </w:rPr>
        <w:t xml:space="preserve">  Refer</w:t>
      </w:r>
      <w:r w:rsidR="00EA7A41" w:rsidRPr="00C17E44">
        <w:rPr>
          <w:rFonts w:cstheme="minorHAnsi"/>
          <w:spacing w:val="-4"/>
        </w:rPr>
        <w:t xml:space="preserve"> </w:t>
      </w:r>
      <w:r w:rsidR="00EA7A41" w:rsidRPr="00C17E44">
        <w:rPr>
          <w:rFonts w:cstheme="minorHAnsi"/>
        </w:rPr>
        <w:t>to</w:t>
      </w:r>
      <w:r w:rsidR="00EA7A41" w:rsidRPr="00C17E44">
        <w:rPr>
          <w:rFonts w:cstheme="minorHAnsi"/>
          <w:spacing w:val="-5"/>
        </w:rPr>
        <w:t xml:space="preserve"> </w:t>
      </w:r>
      <w:r w:rsidR="00EA7A41" w:rsidRPr="00C17E44">
        <w:rPr>
          <w:rFonts w:cstheme="minorHAnsi"/>
        </w:rPr>
        <w:t>the</w:t>
      </w:r>
      <w:r w:rsidR="00EA7A41" w:rsidRPr="00C17E44">
        <w:rPr>
          <w:rFonts w:cstheme="minorHAnsi"/>
          <w:spacing w:val="-5"/>
        </w:rPr>
        <w:t xml:space="preserve"> </w:t>
      </w:r>
      <w:r w:rsidR="00EA7A41" w:rsidRPr="00C17E44">
        <w:rPr>
          <w:rFonts w:cstheme="minorHAnsi"/>
        </w:rPr>
        <w:t>student</w:t>
      </w:r>
      <w:r w:rsidR="00EA7A41" w:rsidRPr="00C17E44">
        <w:rPr>
          <w:rFonts w:cstheme="minorHAnsi"/>
          <w:spacing w:val="-3"/>
        </w:rPr>
        <w:t xml:space="preserve"> </w:t>
      </w:r>
      <w:r w:rsidR="00EA7A41" w:rsidRPr="00C17E44">
        <w:rPr>
          <w:rFonts w:cstheme="minorHAnsi"/>
        </w:rPr>
        <w:t>handbook</w:t>
      </w:r>
      <w:r w:rsidR="00EA7A41" w:rsidRPr="00C17E44">
        <w:rPr>
          <w:rFonts w:cstheme="minorHAnsi"/>
          <w:spacing w:val="-4"/>
        </w:rPr>
        <w:t xml:space="preserve"> </w:t>
      </w:r>
      <w:r w:rsidR="00EA7A41" w:rsidRPr="00C17E44">
        <w:rPr>
          <w:rFonts w:cstheme="minorHAnsi"/>
        </w:rPr>
        <w:t>for</w:t>
      </w:r>
      <w:r w:rsidR="00EA7A41" w:rsidRPr="00C17E44">
        <w:rPr>
          <w:rFonts w:cstheme="minorHAnsi"/>
          <w:spacing w:val="-4"/>
        </w:rPr>
        <w:t xml:space="preserve"> </w:t>
      </w:r>
      <w:r w:rsidR="00EA7A41" w:rsidRPr="00C17E44">
        <w:rPr>
          <w:rFonts w:cstheme="minorHAnsi"/>
        </w:rPr>
        <w:t>more</w:t>
      </w:r>
      <w:r w:rsidR="00EA7A41" w:rsidRPr="00C17E44">
        <w:rPr>
          <w:rFonts w:cstheme="minorHAnsi"/>
          <w:spacing w:val="-5"/>
        </w:rPr>
        <w:t xml:space="preserve"> </w:t>
      </w:r>
      <w:r w:rsidR="00EA7A41" w:rsidRPr="00C17E44">
        <w:rPr>
          <w:rFonts w:cstheme="minorHAnsi"/>
        </w:rPr>
        <w:t>information</w:t>
      </w:r>
      <w:r w:rsidR="00EA7A41" w:rsidRPr="00C17E44">
        <w:rPr>
          <w:rFonts w:cstheme="minorHAnsi"/>
          <w:spacing w:val="-6"/>
        </w:rPr>
        <w:t xml:space="preserve"> </w:t>
      </w:r>
      <w:r w:rsidR="00EA7A41" w:rsidRPr="00C17E44">
        <w:rPr>
          <w:rFonts w:cstheme="minorHAnsi"/>
          <w:spacing w:val="1"/>
        </w:rPr>
        <w:t>on</w:t>
      </w:r>
      <w:r w:rsidR="00EA7A41" w:rsidRPr="00C17E44">
        <w:rPr>
          <w:rFonts w:cstheme="minorHAnsi"/>
          <w:spacing w:val="-4"/>
        </w:rPr>
        <w:t xml:space="preserve"> </w:t>
      </w:r>
      <w:r w:rsidR="00EA7A41" w:rsidRPr="00C17E44">
        <w:rPr>
          <w:rFonts w:cstheme="minorHAnsi"/>
        </w:rPr>
        <w:t>these</w:t>
      </w:r>
      <w:r w:rsidR="00EA7A41" w:rsidRPr="00C17E44">
        <w:rPr>
          <w:rFonts w:cstheme="minorHAnsi"/>
          <w:spacing w:val="-5"/>
        </w:rPr>
        <w:t xml:space="preserve"> </w:t>
      </w:r>
      <w:r w:rsidR="00EA7A41" w:rsidRPr="00C17E44">
        <w:rPr>
          <w:rFonts w:cstheme="minorHAnsi"/>
        </w:rPr>
        <w:t>subjects.</w:t>
      </w:r>
    </w:p>
    <w:p w14:paraId="10EEA990" w14:textId="77777777" w:rsidR="001F7559" w:rsidRPr="00C17E44" w:rsidRDefault="001F7559">
      <w:pPr>
        <w:spacing w:before="5"/>
        <w:rPr>
          <w:rFonts w:eastAsia="Times New Roman" w:cstheme="minorHAnsi"/>
          <w:sz w:val="24"/>
          <w:szCs w:val="24"/>
        </w:rPr>
      </w:pPr>
    </w:p>
    <w:p w14:paraId="2EEBA167" w14:textId="77777777" w:rsidR="001F7559" w:rsidRPr="00C17E44" w:rsidRDefault="006456B9" w:rsidP="005F0A58">
      <w:pPr>
        <w:pStyle w:val="Heading2"/>
        <w:rPr>
          <w:rFonts w:asciiTheme="minorHAnsi" w:eastAsia="Times New Roman" w:hAnsiTheme="minorHAnsi" w:cstheme="minorHAnsi"/>
          <w:bCs/>
        </w:rPr>
      </w:pPr>
      <w:r w:rsidRPr="00C17E44">
        <w:rPr>
          <w:rFonts w:asciiTheme="minorHAnsi" w:hAnsiTheme="minorHAnsi" w:cstheme="minorHAnsi"/>
        </w:rPr>
        <w:t>ADA</w:t>
      </w:r>
      <w:r w:rsidRPr="00C17E44">
        <w:rPr>
          <w:rFonts w:asciiTheme="minorHAnsi" w:hAnsiTheme="minorHAnsi" w:cstheme="minorHAnsi"/>
          <w:spacing w:val="-4"/>
        </w:rPr>
        <w:t xml:space="preserve"> </w:t>
      </w:r>
      <w:r w:rsidRPr="00C17E44">
        <w:rPr>
          <w:rFonts w:asciiTheme="minorHAnsi" w:hAnsiTheme="minorHAnsi" w:cstheme="minorHAnsi"/>
        </w:rPr>
        <w:t>Statement:</w:t>
      </w:r>
    </w:p>
    <w:p w14:paraId="0E577A19" w14:textId="2E8C09EC" w:rsidR="008A6630" w:rsidRPr="00C17E44" w:rsidRDefault="008A6630" w:rsidP="00FD457B">
      <w:pPr>
        <w:rPr>
          <w:rFonts w:cstheme="minorHAnsi"/>
          <w:color w:val="000000" w:themeColor="text1"/>
        </w:rPr>
      </w:pPr>
      <w:r w:rsidRPr="00C17E44">
        <w:rPr>
          <w:rFonts w:cstheme="minorHAnsi"/>
        </w:rPr>
        <w:t xml:space="preserve">It is the policy of NTCC to provide reasonable </w:t>
      </w:r>
      <w:r w:rsidR="00E64AAE" w:rsidRPr="00C17E44">
        <w:rPr>
          <w:rFonts w:cstheme="minorHAnsi"/>
        </w:rPr>
        <w:t>accommodation</w:t>
      </w:r>
      <w:r w:rsidRPr="00C17E44">
        <w:rPr>
          <w:rFonts w:cstheme="minorHAnsi"/>
        </w:rPr>
        <w:t xml:space="preserve"> for qualified individuals who are students with disabilities. This College will adhere to all applicable federal, state, and local laws, regulations, and guidelines with respect to providing reasonable </w:t>
      </w:r>
      <w:r w:rsidR="00E64AAE" w:rsidRPr="00C17E44">
        <w:rPr>
          <w:rFonts w:cstheme="minorHAnsi"/>
        </w:rPr>
        <w:t>accommodation</w:t>
      </w:r>
      <w:r w:rsidRPr="00C17E44">
        <w:rPr>
          <w:rFonts w:cstheme="minorHAnsi"/>
        </w:rPr>
        <w:t xml:space="preserve"> as required to afford equal educational opportunity. It is the student’s responsibility to request </w:t>
      </w:r>
      <w:r w:rsidR="00E64AAE" w:rsidRPr="00C17E44">
        <w:rPr>
          <w:rFonts w:cstheme="minorHAnsi"/>
        </w:rPr>
        <w:t>accommodation</w:t>
      </w:r>
      <w:r w:rsidRPr="00C17E44">
        <w:rPr>
          <w:rFonts w:cstheme="minorHAnsi"/>
        </w:rPr>
        <w:t xml:space="preserve">. An appointment can be made with </w:t>
      </w:r>
      <w:r w:rsidR="008C1D2C" w:rsidRPr="00C17E44">
        <w:rPr>
          <w:rFonts w:cstheme="minorHAnsi"/>
        </w:rPr>
        <w:t xml:space="preserve">the </w:t>
      </w:r>
      <w:r w:rsidRPr="00C17E44">
        <w:rPr>
          <w:rFonts w:cstheme="minorHAnsi"/>
        </w:rPr>
        <w:t xml:space="preserve">Academic Advisor/Coordinator of Special Populations located in </w:t>
      </w:r>
      <w:r w:rsidR="00C114AA" w:rsidRPr="00C17E44">
        <w:rPr>
          <w:rFonts w:cstheme="minorHAnsi"/>
        </w:rPr>
        <w:t>Student Services</w:t>
      </w:r>
      <w:r w:rsidR="008C1D2C" w:rsidRPr="00C17E44">
        <w:rPr>
          <w:rFonts w:cstheme="minorHAnsi"/>
        </w:rPr>
        <w:t xml:space="preserve"> and</w:t>
      </w:r>
      <w:r w:rsidRPr="00C17E44">
        <w:rPr>
          <w:rFonts w:cstheme="minorHAnsi"/>
        </w:rPr>
        <w:t xml:space="preserve"> can be reached at 903-434-82</w:t>
      </w:r>
      <w:r w:rsidR="00194115" w:rsidRPr="00C17E44">
        <w:rPr>
          <w:rFonts w:cstheme="minorHAnsi"/>
        </w:rPr>
        <w:t>64</w:t>
      </w:r>
      <w:r w:rsidRPr="00C17E44">
        <w:rPr>
          <w:rFonts w:cstheme="minorHAnsi"/>
        </w:rPr>
        <w:t xml:space="preserve">. For more information and to obtain a copy of the Request for Accommodations, please refer to the </w:t>
      </w:r>
      <w:r w:rsidR="00FE445C" w:rsidRPr="00C17E44">
        <w:rPr>
          <w:rFonts w:cstheme="minorHAnsi"/>
          <w:color w:val="000000" w:themeColor="text1"/>
        </w:rPr>
        <w:t>special populations page on the NTCC website</w:t>
      </w:r>
      <w:hyperlink r:id="rId13">
        <w:r w:rsidR="00731E8B" w:rsidRPr="00C17E44">
          <w:rPr>
            <w:rFonts w:cstheme="minorHAnsi"/>
            <w:color w:val="000000" w:themeColor="text1"/>
          </w:rPr>
          <w:t>.</w:t>
        </w:r>
      </w:hyperlink>
    </w:p>
    <w:p w14:paraId="4D65777A" w14:textId="48A56DDE" w:rsidR="000E2DFC" w:rsidRPr="00C17E44" w:rsidRDefault="000E2DFC" w:rsidP="00FD457B">
      <w:pPr>
        <w:rPr>
          <w:rFonts w:cstheme="minorHAnsi"/>
          <w:color w:val="000000"/>
          <w:sz w:val="24"/>
          <w:szCs w:val="24"/>
        </w:rPr>
      </w:pPr>
    </w:p>
    <w:p w14:paraId="0D74C2BB" w14:textId="77777777" w:rsidR="000E2DFC" w:rsidRPr="00C17E44" w:rsidRDefault="000E2DFC" w:rsidP="00FD457B">
      <w:pPr>
        <w:rPr>
          <w:rFonts w:cstheme="minorHAnsi"/>
          <w:color w:val="000000"/>
          <w:sz w:val="24"/>
          <w:szCs w:val="24"/>
        </w:rPr>
      </w:pPr>
    </w:p>
    <w:p w14:paraId="4CF3CCB9" w14:textId="57E7622A" w:rsidR="001F7559" w:rsidRPr="00C17E44" w:rsidRDefault="006456B9" w:rsidP="005F0A58">
      <w:pPr>
        <w:pStyle w:val="Heading2"/>
        <w:rPr>
          <w:rFonts w:asciiTheme="minorHAnsi" w:eastAsia="Times New Roman" w:hAnsiTheme="minorHAnsi" w:cstheme="minorHAnsi"/>
          <w:bCs/>
        </w:rPr>
      </w:pPr>
      <w:r w:rsidRPr="00C17E44">
        <w:rPr>
          <w:rFonts w:asciiTheme="minorHAnsi" w:hAnsiTheme="minorHAnsi" w:cstheme="minorHAnsi"/>
        </w:rPr>
        <w:t>Family</w:t>
      </w:r>
      <w:r w:rsidRPr="00C17E44">
        <w:rPr>
          <w:rFonts w:asciiTheme="minorHAnsi" w:hAnsiTheme="minorHAnsi" w:cstheme="minorHAnsi"/>
          <w:spacing w:val="-5"/>
        </w:rPr>
        <w:t xml:space="preserve"> </w:t>
      </w:r>
      <w:r w:rsidRPr="00C17E44">
        <w:rPr>
          <w:rFonts w:asciiTheme="minorHAnsi" w:hAnsiTheme="minorHAnsi" w:cstheme="minorHAnsi"/>
        </w:rPr>
        <w:t>Educational</w:t>
      </w:r>
      <w:r w:rsidRPr="00C17E44">
        <w:rPr>
          <w:rFonts w:asciiTheme="minorHAnsi" w:hAnsiTheme="minorHAnsi" w:cstheme="minorHAnsi"/>
          <w:spacing w:val="-4"/>
        </w:rPr>
        <w:t xml:space="preserve"> </w:t>
      </w:r>
      <w:r w:rsidRPr="00C17E44">
        <w:rPr>
          <w:rFonts w:asciiTheme="minorHAnsi" w:hAnsiTheme="minorHAnsi" w:cstheme="minorHAnsi"/>
        </w:rPr>
        <w:t>Rights</w:t>
      </w:r>
      <w:r w:rsidRPr="00C17E44">
        <w:rPr>
          <w:rFonts w:asciiTheme="minorHAnsi" w:hAnsiTheme="minorHAnsi" w:cstheme="minorHAnsi"/>
          <w:spacing w:val="-6"/>
        </w:rPr>
        <w:t xml:space="preserve"> </w:t>
      </w:r>
      <w:r w:rsidR="0066353F" w:rsidRPr="00C17E44">
        <w:rPr>
          <w:rFonts w:asciiTheme="minorHAnsi" w:hAnsiTheme="minorHAnsi" w:cstheme="minorHAnsi"/>
          <w:spacing w:val="-6"/>
        </w:rPr>
        <w:t>a</w:t>
      </w:r>
      <w:r w:rsidRPr="00C17E44">
        <w:rPr>
          <w:rFonts w:asciiTheme="minorHAnsi" w:hAnsiTheme="minorHAnsi" w:cstheme="minorHAnsi"/>
        </w:rPr>
        <w:t>nd</w:t>
      </w:r>
      <w:r w:rsidRPr="00C17E44">
        <w:rPr>
          <w:rFonts w:asciiTheme="minorHAnsi" w:hAnsiTheme="minorHAnsi" w:cstheme="minorHAnsi"/>
          <w:spacing w:val="-4"/>
        </w:rPr>
        <w:t xml:space="preserve"> </w:t>
      </w:r>
      <w:r w:rsidRPr="00C17E44">
        <w:rPr>
          <w:rFonts w:asciiTheme="minorHAnsi" w:hAnsiTheme="minorHAnsi" w:cstheme="minorHAnsi"/>
        </w:rPr>
        <w:t>Privacy</w:t>
      </w:r>
      <w:r w:rsidRPr="00C17E44">
        <w:rPr>
          <w:rFonts w:asciiTheme="minorHAnsi" w:hAnsiTheme="minorHAnsi" w:cstheme="minorHAnsi"/>
          <w:spacing w:val="-5"/>
        </w:rPr>
        <w:t xml:space="preserve"> </w:t>
      </w:r>
      <w:r w:rsidRPr="00C17E44">
        <w:rPr>
          <w:rFonts w:asciiTheme="minorHAnsi" w:hAnsiTheme="minorHAnsi" w:cstheme="minorHAnsi"/>
        </w:rPr>
        <w:t>Act</w:t>
      </w:r>
      <w:r w:rsidRPr="00C17E44">
        <w:rPr>
          <w:rFonts w:asciiTheme="minorHAnsi" w:hAnsiTheme="minorHAnsi" w:cstheme="minorHAnsi"/>
          <w:spacing w:val="-3"/>
        </w:rPr>
        <w:t xml:space="preserve"> </w:t>
      </w:r>
      <w:r w:rsidRPr="00C17E44">
        <w:rPr>
          <w:rFonts w:asciiTheme="minorHAnsi" w:hAnsiTheme="minorHAnsi" w:cstheme="minorHAnsi"/>
        </w:rPr>
        <w:t>(F</w:t>
      </w:r>
      <w:r w:rsidR="00A90920" w:rsidRPr="00C17E44">
        <w:rPr>
          <w:rFonts w:asciiTheme="minorHAnsi" w:hAnsiTheme="minorHAnsi" w:cstheme="minorHAnsi"/>
        </w:rPr>
        <w:t>ERPA</w:t>
      </w:r>
      <w:r w:rsidR="007B4BA7" w:rsidRPr="00C17E44">
        <w:rPr>
          <w:rFonts w:asciiTheme="minorHAnsi" w:hAnsiTheme="minorHAnsi" w:cstheme="minorHAnsi"/>
        </w:rPr>
        <w:t>)</w:t>
      </w:r>
      <w:r w:rsidRPr="00C17E44">
        <w:rPr>
          <w:rFonts w:asciiTheme="minorHAnsi" w:hAnsiTheme="minorHAnsi" w:cstheme="minorHAnsi"/>
        </w:rPr>
        <w:t>:</w:t>
      </w:r>
    </w:p>
    <w:p w14:paraId="4001C586" w14:textId="77777777" w:rsidR="001F7559" w:rsidRPr="00C17E44" w:rsidRDefault="006456B9" w:rsidP="00E672CE">
      <w:pPr>
        <w:rPr>
          <w:rFonts w:cstheme="minorHAnsi"/>
        </w:rPr>
      </w:pPr>
      <w:r w:rsidRPr="00C17E44">
        <w:rPr>
          <w:rFonts w:cstheme="minorHAnsi"/>
        </w:rPr>
        <w:t>The</w:t>
      </w:r>
      <w:r w:rsidRPr="00C17E44">
        <w:rPr>
          <w:rFonts w:cstheme="minorHAnsi"/>
          <w:spacing w:val="-7"/>
        </w:rPr>
        <w:t xml:space="preserve"> </w:t>
      </w:r>
      <w:r w:rsidRPr="00C17E44">
        <w:rPr>
          <w:rFonts w:cstheme="minorHAnsi"/>
        </w:rPr>
        <w:t>Family</w:t>
      </w:r>
      <w:r w:rsidRPr="00C17E44">
        <w:rPr>
          <w:rFonts w:cstheme="minorHAnsi"/>
          <w:spacing w:val="-9"/>
        </w:rPr>
        <w:t xml:space="preserve"> </w:t>
      </w:r>
      <w:r w:rsidRPr="00C17E44">
        <w:rPr>
          <w:rFonts w:cstheme="minorHAnsi"/>
        </w:rPr>
        <w:t>Educational</w:t>
      </w:r>
      <w:r w:rsidRPr="00C17E44">
        <w:rPr>
          <w:rFonts w:cstheme="minorHAnsi"/>
          <w:spacing w:val="-4"/>
        </w:rPr>
        <w:t xml:space="preserve"> </w:t>
      </w:r>
      <w:r w:rsidRPr="00C17E44">
        <w:rPr>
          <w:rFonts w:cstheme="minorHAnsi"/>
        </w:rPr>
        <w:t>Rights</w:t>
      </w:r>
      <w:r w:rsidRPr="00C17E44">
        <w:rPr>
          <w:rFonts w:cstheme="minorHAnsi"/>
          <w:spacing w:val="-4"/>
        </w:rPr>
        <w:t xml:space="preserve"> </w:t>
      </w:r>
      <w:r w:rsidRPr="00C17E44">
        <w:rPr>
          <w:rFonts w:cstheme="minorHAnsi"/>
        </w:rPr>
        <w:t>and</w:t>
      </w:r>
      <w:r w:rsidRPr="00C17E44">
        <w:rPr>
          <w:rFonts w:cstheme="minorHAnsi"/>
          <w:spacing w:val="-6"/>
        </w:rPr>
        <w:t xml:space="preserve"> </w:t>
      </w:r>
      <w:r w:rsidRPr="00C17E44">
        <w:rPr>
          <w:rFonts w:cstheme="minorHAnsi"/>
        </w:rPr>
        <w:t>Privacy</w:t>
      </w:r>
      <w:r w:rsidRPr="00C17E44">
        <w:rPr>
          <w:rFonts w:cstheme="minorHAnsi"/>
          <w:spacing w:val="-9"/>
        </w:rPr>
        <w:t xml:space="preserve"> </w:t>
      </w:r>
      <w:r w:rsidRPr="00C17E44">
        <w:rPr>
          <w:rFonts w:cstheme="minorHAnsi"/>
        </w:rPr>
        <w:t>Act</w:t>
      </w:r>
      <w:r w:rsidRPr="00C17E44">
        <w:rPr>
          <w:rFonts w:cstheme="minorHAnsi"/>
          <w:spacing w:val="-4"/>
        </w:rPr>
        <w:t xml:space="preserve"> </w:t>
      </w:r>
      <w:r w:rsidRPr="00C17E44">
        <w:rPr>
          <w:rFonts w:cstheme="minorHAnsi"/>
        </w:rPr>
        <w:t>(FERPA)</w:t>
      </w:r>
      <w:r w:rsidRPr="00C17E44">
        <w:rPr>
          <w:rFonts w:cstheme="minorHAnsi"/>
          <w:spacing w:val="-3"/>
        </w:rPr>
        <w:t xml:space="preserve"> </w:t>
      </w:r>
      <w:r w:rsidRPr="00C17E44">
        <w:rPr>
          <w:rFonts w:cstheme="minorHAnsi"/>
        </w:rPr>
        <w:t>is</w:t>
      </w:r>
      <w:r w:rsidRPr="00C17E44">
        <w:rPr>
          <w:rFonts w:cstheme="minorHAnsi"/>
          <w:spacing w:val="-5"/>
        </w:rPr>
        <w:t xml:space="preserve"> </w:t>
      </w:r>
      <w:r w:rsidRPr="00C17E44">
        <w:rPr>
          <w:rFonts w:cstheme="minorHAnsi"/>
        </w:rPr>
        <w:t>a</w:t>
      </w:r>
      <w:r w:rsidRPr="00C17E44">
        <w:rPr>
          <w:rFonts w:cstheme="minorHAnsi"/>
          <w:spacing w:val="-4"/>
        </w:rPr>
        <w:t xml:space="preserve"> </w:t>
      </w:r>
      <w:r w:rsidRPr="00C17E44">
        <w:rPr>
          <w:rFonts w:cstheme="minorHAnsi"/>
        </w:rPr>
        <w:t>federal</w:t>
      </w:r>
      <w:r w:rsidRPr="00C17E44">
        <w:rPr>
          <w:rFonts w:cstheme="minorHAnsi"/>
          <w:spacing w:val="-5"/>
        </w:rPr>
        <w:t xml:space="preserve"> </w:t>
      </w:r>
      <w:r w:rsidRPr="00C17E44">
        <w:rPr>
          <w:rFonts w:cstheme="minorHAnsi"/>
        </w:rPr>
        <w:t>law</w:t>
      </w:r>
      <w:r w:rsidRPr="00C17E44">
        <w:rPr>
          <w:rFonts w:cstheme="minorHAnsi"/>
          <w:spacing w:val="-3"/>
        </w:rPr>
        <w:t xml:space="preserve"> </w:t>
      </w:r>
      <w:r w:rsidRPr="00C17E44">
        <w:rPr>
          <w:rFonts w:cstheme="minorHAnsi"/>
        </w:rPr>
        <w:t>that</w:t>
      </w:r>
      <w:r w:rsidRPr="00C17E44">
        <w:rPr>
          <w:rFonts w:cstheme="minorHAnsi"/>
          <w:spacing w:val="-5"/>
        </w:rPr>
        <w:t xml:space="preserve"> </w:t>
      </w:r>
      <w:r w:rsidRPr="00C17E44">
        <w:rPr>
          <w:rFonts w:cstheme="minorHAnsi"/>
        </w:rPr>
        <w:t>protects</w:t>
      </w:r>
      <w:r w:rsidRPr="00C17E44">
        <w:rPr>
          <w:rFonts w:cstheme="minorHAnsi"/>
          <w:spacing w:val="-6"/>
        </w:rPr>
        <w:t xml:space="preserve"> </w:t>
      </w:r>
      <w:r w:rsidRPr="00C17E44">
        <w:rPr>
          <w:rFonts w:cstheme="minorHAnsi"/>
        </w:rPr>
        <w:t>the</w:t>
      </w:r>
      <w:r w:rsidRPr="00C17E44">
        <w:rPr>
          <w:rFonts w:cstheme="minorHAnsi"/>
          <w:spacing w:val="-5"/>
        </w:rPr>
        <w:t xml:space="preserve"> </w:t>
      </w:r>
      <w:r w:rsidRPr="00C17E44">
        <w:rPr>
          <w:rFonts w:cstheme="minorHAnsi"/>
        </w:rPr>
        <w:t>privacy</w:t>
      </w:r>
      <w:r w:rsidRPr="00C17E44">
        <w:rPr>
          <w:rFonts w:cstheme="minorHAnsi"/>
          <w:spacing w:val="-7"/>
        </w:rPr>
        <w:t xml:space="preserve"> </w:t>
      </w:r>
      <w:r w:rsidRPr="00C17E44">
        <w:rPr>
          <w:rFonts w:cstheme="minorHAnsi"/>
        </w:rPr>
        <w:t>of</w:t>
      </w:r>
      <w:r w:rsidRPr="00C17E44">
        <w:rPr>
          <w:rFonts w:cstheme="minorHAnsi"/>
          <w:spacing w:val="83"/>
        </w:rPr>
        <w:t xml:space="preserve"> </w:t>
      </w:r>
      <w:r w:rsidRPr="00C17E44">
        <w:rPr>
          <w:rFonts w:cstheme="minorHAnsi"/>
        </w:rPr>
        <w:t>student</w:t>
      </w:r>
      <w:r w:rsidRPr="00C17E44">
        <w:rPr>
          <w:rFonts w:cstheme="minorHAnsi"/>
          <w:spacing w:val="-5"/>
        </w:rPr>
        <w:t xml:space="preserve"> </w:t>
      </w:r>
      <w:r w:rsidRPr="00C17E44">
        <w:rPr>
          <w:rFonts w:cstheme="minorHAnsi"/>
        </w:rPr>
        <w:t>education</w:t>
      </w:r>
      <w:r w:rsidRPr="00C17E44">
        <w:rPr>
          <w:rFonts w:cstheme="minorHAnsi"/>
          <w:spacing w:val="-5"/>
        </w:rPr>
        <w:t xml:space="preserve"> </w:t>
      </w:r>
      <w:r w:rsidRPr="00C17E44">
        <w:rPr>
          <w:rFonts w:cstheme="minorHAnsi"/>
        </w:rPr>
        <w:t>records.</w:t>
      </w:r>
      <w:r w:rsidRPr="00C17E44">
        <w:rPr>
          <w:rFonts w:cstheme="minorHAnsi"/>
          <w:spacing w:val="-4"/>
        </w:rPr>
        <w:t xml:space="preserve"> </w:t>
      </w:r>
      <w:r w:rsidRPr="00C17E44">
        <w:rPr>
          <w:rFonts w:cstheme="minorHAnsi"/>
        </w:rPr>
        <w:t>The</w:t>
      </w:r>
      <w:r w:rsidRPr="00C17E44">
        <w:rPr>
          <w:rFonts w:cstheme="minorHAnsi"/>
          <w:spacing w:val="-7"/>
        </w:rPr>
        <w:t xml:space="preserve"> </w:t>
      </w:r>
      <w:r w:rsidRPr="00C17E44">
        <w:rPr>
          <w:rFonts w:cstheme="minorHAnsi"/>
        </w:rPr>
        <w:t>law</w:t>
      </w:r>
      <w:r w:rsidRPr="00C17E44">
        <w:rPr>
          <w:rFonts w:cstheme="minorHAnsi"/>
          <w:spacing w:val="-6"/>
        </w:rPr>
        <w:t xml:space="preserve"> </w:t>
      </w:r>
      <w:r w:rsidRPr="00C17E44">
        <w:rPr>
          <w:rFonts w:cstheme="minorHAnsi"/>
        </w:rPr>
        <w:t>applies</w:t>
      </w:r>
      <w:r w:rsidRPr="00C17E44">
        <w:rPr>
          <w:rFonts w:cstheme="minorHAnsi"/>
          <w:spacing w:val="-5"/>
        </w:rPr>
        <w:t xml:space="preserve"> </w:t>
      </w:r>
      <w:r w:rsidRPr="00C17E44">
        <w:rPr>
          <w:rFonts w:cstheme="minorHAnsi"/>
        </w:rPr>
        <w:t>to</w:t>
      </w:r>
      <w:r w:rsidRPr="00C17E44">
        <w:rPr>
          <w:rFonts w:cstheme="minorHAnsi"/>
          <w:spacing w:val="-6"/>
        </w:rPr>
        <w:t xml:space="preserve"> </w:t>
      </w:r>
      <w:r w:rsidRPr="00C17E44">
        <w:rPr>
          <w:rFonts w:cstheme="minorHAnsi"/>
        </w:rPr>
        <w:t>all</w:t>
      </w:r>
      <w:r w:rsidRPr="00C17E44">
        <w:rPr>
          <w:rFonts w:cstheme="minorHAnsi"/>
          <w:spacing w:val="-4"/>
        </w:rPr>
        <w:t xml:space="preserve"> </w:t>
      </w:r>
      <w:r w:rsidRPr="00C17E44">
        <w:rPr>
          <w:rFonts w:cstheme="minorHAnsi"/>
        </w:rPr>
        <w:t>schools</w:t>
      </w:r>
      <w:r w:rsidRPr="00C17E44">
        <w:rPr>
          <w:rFonts w:cstheme="minorHAnsi"/>
          <w:spacing w:val="-5"/>
        </w:rPr>
        <w:t xml:space="preserve"> </w:t>
      </w:r>
      <w:r w:rsidRPr="00C17E44">
        <w:rPr>
          <w:rFonts w:cstheme="minorHAnsi"/>
        </w:rPr>
        <w:t>that</w:t>
      </w:r>
      <w:r w:rsidRPr="00C17E44">
        <w:rPr>
          <w:rFonts w:cstheme="minorHAnsi"/>
          <w:spacing w:val="-6"/>
        </w:rPr>
        <w:t xml:space="preserve"> </w:t>
      </w:r>
      <w:r w:rsidRPr="00C17E44">
        <w:rPr>
          <w:rFonts w:cstheme="minorHAnsi"/>
        </w:rPr>
        <w:t>receive</w:t>
      </w:r>
      <w:r w:rsidRPr="00C17E44">
        <w:rPr>
          <w:rFonts w:cstheme="minorHAnsi"/>
          <w:spacing w:val="-3"/>
        </w:rPr>
        <w:t xml:space="preserve"> </w:t>
      </w:r>
      <w:r w:rsidRPr="00C17E44">
        <w:rPr>
          <w:rFonts w:cstheme="minorHAnsi"/>
        </w:rPr>
        <w:t>funds</w:t>
      </w:r>
      <w:r w:rsidRPr="00C17E44">
        <w:rPr>
          <w:rFonts w:cstheme="minorHAnsi"/>
          <w:spacing w:val="-4"/>
        </w:rPr>
        <w:t xml:space="preserve"> </w:t>
      </w:r>
      <w:r w:rsidRPr="00C17E44">
        <w:rPr>
          <w:rFonts w:cstheme="minorHAnsi"/>
        </w:rPr>
        <w:t>under</w:t>
      </w:r>
      <w:r w:rsidRPr="00C17E44">
        <w:rPr>
          <w:rFonts w:cstheme="minorHAnsi"/>
          <w:spacing w:val="-5"/>
        </w:rPr>
        <w:t xml:space="preserve"> </w:t>
      </w:r>
      <w:r w:rsidRPr="00C17E44">
        <w:rPr>
          <w:rFonts w:cstheme="minorHAnsi"/>
        </w:rPr>
        <w:t>an</w:t>
      </w:r>
      <w:r w:rsidRPr="00C17E44">
        <w:rPr>
          <w:rFonts w:cstheme="minorHAnsi"/>
          <w:spacing w:val="-4"/>
        </w:rPr>
        <w:t xml:space="preserve"> </w:t>
      </w:r>
      <w:r w:rsidRPr="00C17E44">
        <w:rPr>
          <w:rFonts w:cstheme="minorHAnsi"/>
        </w:rPr>
        <w:t>applicable</w:t>
      </w:r>
      <w:r w:rsidRPr="00C17E44">
        <w:rPr>
          <w:rFonts w:cstheme="minorHAnsi"/>
          <w:spacing w:val="-5"/>
        </w:rPr>
        <w:t xml:space="preserve"> </w:t>
      </w:r>
      <w:r w:rsidRPr="00C17E44">
        <w:rPr>
          <w:rFonts w:cstheme="minorHAnsi"/>
        </w:rPr>
        <w:t>program</w:t>
      </w:r>
      <w:r w:rsidRPr="00C17E44">
        <w:rPr>
          <w:rFonts w:cstheme="minorHAnsi"/>
          <w:spacing w:val="67"/>
          <w:w w:val="99"/>
        </w:rPr>
        <w:t xml:space="preserve"> </w:t>
      </w:r>
      <w:r w:rsidRPr="00C17E44">
        <w:rPr>
          <w:rFonts w:cstheme="minorHAnsi"/>
        </w:rPr>
        <w:t>of the</w:t>
      </w:r>
      <w:r w:rsidRPr="00C17E44">
        <w:rPr>
          <w:rFonts w:cstheme="minorHAnsi"/>
          <w:spacing w:val="-2"/>
        </w:rPr>
        <w:t xml:space="preserve"> </w:t>
      </w:r>
      <w:r w:rsidRPr="00C17E44">
        <w:rPr>
          <w:rFonts w:cstheme="minorHAnsi"/>
        </w:rPr>
        <w:t>U.S. Department of Education. FERPA</w:t>
      </w:r>
      <w:r w:rsidRPr="00C17E44">
        <w:rPr>
          <w:rFonts w:cstheme="minorHAnsi"/>
          <w:spacing w:val="1"/>
        </w:rPr>
        <w:t xml:space="preserve"> </w:t>
      </w:r>
      <w:r w:rsidRPr="00C17E44">
        <w:rPr>
          <w:rFonts w:cstheme="minorHAnsi"/>
        </w:rPr>
        <w:t>gives parents certain rights with respect to their children’s</w:t>
      </w:r>
      <w:r w:rsidRPr="00C17E44">
        <w:rPr>
          <w:rFonts w:cstheme="minorHAnsi"/>
          <w:spacing w:val="103"/>
        </w:rPr>
        <w:t xml:space="preserve"> </w:t>
      </w:r>
      <w:r w:rsidRPr="00C17E44">
        <w:rPr>
          <w:rFonts w:cstheme="minorHAnsi"/>
        </w:rPr>
        <w:t>educational</w:t>
      </w:r>
      <w:r w:rsidRPr="00C17E44">
        <w:rPr>
          <w:rFonts w:cstheme="minorHAnsi"/>
          <w:spacing w:val="-4"/>
        </w:rPr>
        <w:t xml:space="preserve"> </w:t>
      </w:r>
      <w:r w:rsidRPr="00C17E44">
        <w:rPr>
          <w:rFonts w:cstheme="minorHAnsi"/>
        </w:rPr>
        <w:t>records.</w:t>
      </w:r>
      <w:r w:rsidRPr="00C17E44">
        <w:rPr>
          <w:rFonts w:cstheme="minorHAnsi"/>
          <w:spacing w:val="-3"/>
        </w:rPr>
        <w:t xml:space="preserve"> </w:t>
      </w:r>
      <w:r w:rsidRPr="00C17E44">
        <w:rPr>
          <w:rFonts w:cstheme="minorHAnsi"/>
        </w:rPr>
        <w:t>These</w:t>
      </w:r>
      <w:r w:rsidRPr="00C17E44">
        <w:rPr>
          <w:rFonts w:cstheme="minorHAnsi"/>
          <w:spacing w:val="-4"/>
        </w:rPr>
        <w:t xml:space="preserve"> </w:t>
      </w:r>
      <w:r w:rsidRPr="00C17E44">
        <w:rPr>
          <w:rFonts w:cstheme="minorHAnsi"/>
        </w:rPr>
        <w:t>rights</w:t>
      </w:r>
      <w:r w:rsidRPr="00C17E44">
        <w:rPr>
          <w:rFonts w:cstheme="minorHAnsi"/>
          <w:spacing w:val="-3"/>
        </w:rPr>
        <w:t xml:space="preserve"> </w:t>
      </w:r>
      <w:r w:rsidRPr="00C17E44">
        <w:rPr>
          <w:rFonts w:cstheme="minorHAnsi"/>
        </w:rPr>
        <w:t>transfer</w:t>
      </w:r>
      <w:r w:rsidRPr="00C17E44">
        <w:rPr>
          <w:rFonts w:cstheme="minorHAnsi"/>
          <w:spacing w:val="-4"/>
        </w:rPr>
        <w:t xml:space="preserve"> </w:t>
      </w:r>
      <w:r w:rsidRPr="00C17E44">
        <w:rPr>
          <w:rFonts w:cstheme="minorHAnsi"/>
        </w:rPr>
        <w:t>to</w:t>
      </w:r>
      <w:r w:rsidRPr="00C17E44">
        <w:rPr>
          <w:rFonts w:cstheme="minorHAnsi"/>
          <w:spacing w:val="-4"/>
        </w:rPr>
        <w:t xml:space="preserve"> </w:t>
      </w:r>
      <w:r w:rsidRPr="00C17E44">
        <w:rPr>
          <w:rFonts w:cstheme="minorHAnsi"/>
        </w:rPr>
        <w:t>the</w:t>
      </w:r>
      <w:r w:rsidRPr="00C17E44">
        <w:rPr>
          <w:rFonts w:cstheme="minorHAnsi"/>
          <w:spacing w:val="-4"/>
        </w:rPr>
        <w:t xml:space="preserve"> </w:t>
      </w:r>
      <w:r w:rsidRPr="00C17E44">
        <w:rPr>
          <w:rFonts w:cstheme="minorHAnsi"/>
        </w:rPr>
        <w:t>student</w:t>
      </w:r>
      <w:r w:rsidRPr="00C17E44">
        <w:rPr>
          <w:rFonts w:cstheme="minorHAnsi"/>
          <w:spacing w:val="-3"/>
        </w:rPr>
        <w:t xml:space="preserve"> </w:t>
      </w:r>
      <w:r w:rsidRPr="00C17E44">
        <w:rPr>
          <w:rFonts w:cstheme="minorHAnsi"/>
        </w:rPr>
        <w:t>when</w:t>
      </w:r>
      <w:r w:rsidRPr="00C17E44">
        <w:rPr>
          <w:rFonts w:cstheme="minorHAnsi"/>
          <w:spacing w:val="-2"/>
        </w:rPr>
        <w:t xml:space="preserve"> </w:t>
      </w:r>
      <w:r w:rsidRPr="00C17E44">
        <w:rPr>
          <w:rFonts w:cstheme="minorHAnsi"/>
        </w:rPr>
        <w:t>he</w:t>
      </w:r>
      <w:r w:rsidRPr="00C17E44">
        <w:rPr>
          <w:rFonts w:cstheme="minorHAnsi"/>
          <w:spacing w:val="-4"/>
        </w:rPr>
        <w:t xml:space="preserve"> </w:t>
      </w:r>
      <w:r w:rsidRPr="00C17E44">
        <w:rPr>
          <w:rFonts w:cstheme="minorHAnsi"/>
          <w:spacing w:val="1"/>
        </w:rPr>
        <w:t>or</w:t>
      </w:r>
      <w:r w:rsidRPr="00C17E44">
        <w:rPr>
          <w:rFonts w:cstheme="minorHAnsi"/>
          <w:spacing w:val="-3"/>
        </w:rPr>
        <w:t xml:space="preserve"> </w:t>
      </w:r>
      <w:r w:rsidRPr="00C17E44">
        <w:rPr>
          <w:rFonts w:cstheme="minorHAnsi"/>
        </w:rPr>
        <w:t>she</w:t>
      </w:r>
      <w:r w:rsidRPr="00C17E44">
        <w:rPr>
          <w:rFonts w:cstheme="minorHAnsi"/>
          <w:spacing w:val="-5"/>
        </w:rPr>
        <w:t xml:space="preserve"> </w:t>
      </w:r>
      <w:r w:rsidRPr="00C17E44">
        <w:rPr>
          <w:rFonts w:cstheme="minorHAnsi"/>
        </w:rPr>
        <w:t>attends</w:t>
      </w:r>
      <w:r w:rsidRPr="00C17E44">
        <w:rPr>
          <w:rFonts w:cstheme="minorHAnsi"/>
          <w:spacing w:val="-5"/>
        </w:rPr>
        <w:t xml:space="preserve"> </w:t>
      </w:r>
      <w:r w:rsidRPr="00C17E44">
        <w:rPr>
          <w:rFonts w:cstheme="minorHAnsi"/>
        </w:rPr>
        <w:t>a</w:t>
      </w:r>
      <w:r w:rsidRPr="00C17E44">
        <w:rPr>
          <w:rFonts w:cstheme="minorHAnsi"/>
          <w:spacing w:val="-4"/>
        </w:rPr>
        <w:t xml:space="preserve"> </w:t>
      </w:r>
      <w:r w:rsidRPr="00C17E44">
        <w:rPr>
          <w:rFonts w:cstheme="minorHAnsi"/>
        </w:rPr>
        <w:t>school</w:t>
      </w:r>
      <w:r w:rsidRPr="00C17E44">
        <w:rPr>
          <w:rFonts w:cstheme="minorHAnsi"/>
          <w:spacing w:val="-3"/>
        </w:rPr>
        <w:t xml:space="preserve"> </w:t>
      </w:r>
      <w:r w:rsidRPr="00C17E44">
        <w:rPr>
          <w:rFonts w:cstheme="minorHAnsi"/>
        </w:rPr>
        <w:t>beyond</w:t>
      </w:r>
      <w:r w:rsidRPr="00C17E44">
        <w:rPr>
          <w:rFonts w:cstheme="minorHAnsi"/>
          <w:spacing w:val="-3"/>
        </w:rPr>
        <w:t xml:space="preserve"> </w:t>
      </w:r>
      <w:r w:rsidRPr="00C17E44">
        <w:rPr>
          <w:rFonts w:cstheme="minorHAnsi"/>
        </w:rPr>
        <w:t>the</w:t>
      </w:r>
      <w:r w:rsidRPr="00C17E44">
        <w:rPr>
          <w:rFonts w:cstheme="minorHAnsi"/>
          <w:spacing w:val="-3"/>
        </w:rPr>
        <w:t xml:space="preserve"> </w:t>
      </w:r>
      <w:r w:rsidRPr="00C17E44">
        <w:rPr>
          <w:rFonts w:cstheme="minorHAnsi"/>
        </w:rPr>
        <w:t>high</w:t>
      </w:r>
      <w:r w:rsidRPr="00C17E44">
        <w:rPr>
          <w:rFonts w:cstheme="minorHAnsi"/>
          <w:spacing w:val="65"/>
        </w:rPr>
        <w:t xml:space="preserve"> </w:t>
      </w:r>
      <w:r w:rsidRPr="00C17E44">
        <w:rPr>
          <w:rFonts w:cstheme="minorHAnsi"/>
        </w:rPr>
        <w:t>school level. Students to whom the rights have</w:t>
      </w:r>
      <w:r w:rsidRPr="00C17E44">
        <w:rPr>
          <w:rFonts w:cstheme="minorHAnsi"/>
          <w:spacing w:val="-2"/>
        </w:rPr>
        <w:t xml:space="preserve"> </w:t>
      </w:r>
      <w:r w:rsidRPr="00C17E44">
        <w:rPr>
          <w:rFonts w:cstheme="minorHAnsi"/>
        </w:rPr>
        <w:t>transferred are</w:t>
      </w:r>
      <w:r w:rsidRPr="00C17E44">
        <w:rPr>
          <w:rFonts w:cstheme="minorHAnsi"/>
          <w:spacing w:val="-2"/>
        </w:rPr>
        <w:t xml:space="preserve"> </w:t>
      </w:r>
      <w:r w:rsidRPr="00C17E44">
        <w:rPr>
          <w:rFonts w:cstheme="minorHAnsi"/>
        </w:rPr>
        <w:t>considered “eligible</w:t>
      </w:r>
      <w:r w:rsidRPr="00C17E44">
        <w:rPr>
          <w:rFonts w:cstheme="minorHAnsi"/>
          <w:spacing w:val="-2"/>
        </w:rPr>
        <w:t xml:space="preserve"> </w:t>
      </w:r>
      <w:r w:rsidRPr="00C17E44">
        <w:rPr>
          <w:rFonts w:cstheme="minorHAnsi"/>
        </w:rPr>
        <w:t>students.”</w:t>
      </w:r>
      <w:r w:rsidRPr="00C17E44">
        <w:rPr>
          <w:rFonts w:cstheme="minorHAnsi"/>
          <w:spacing w:val="5"/>
        </w:rPr>
        <w:t xml:space="preserve"> </w:t>
      </w:r>
      <w:r w:rsidRPr="00C17E44">
        <w:rPr>
          <w:rFonts w:cstheme="minorHAnsi"/>
          <w:spacing w:val="-2"/>
        </w:rPr>
        <w:t>In</w:t>
      </w:r>
      <w:r w:rsidRPr="00C17E44">
        <w:rPr>
          <w:rFonts w:cstheme="minorHAnsi"/>
          <w:spacing w:val="1"/>
        </w:rPr>
        <w:t xml:space="preserve"> </w:t>
      </w:r>
      <w:r w:rsidRPr="00C17E44">
        <w:rPr>
          <w:rFonts w:cstheme="minorHAnsi"/>
        </w:rPr>
        <w:t>essence,</w:t>
      </w:r>
      <w:r w:rsidRPr="00C17E44">
        <w:rPr>
          <w:rFonts w:cstheme="minorHAnsi"/>
          <w:spacing w:val="75"/>
        </w:rPr>
        <w:t xml:space="preserve"> </w:t>
      </w:r>
      <w:r w:rsidRPr="00C17E44">
        <w:rPr>
          <w:rFonts w:cstheme="minorHAnsi"/>
        </w:rPr>
        <w:t>a</w:t>
      </w:r>
      <w:r w:rsidRPr="00C17E44">
        <w:rPr>
          <w:rFonts w:cstheme="minorHAnsi"/>
          <w:spacing w:val="-3"/>
        </w:rPr>
        <w:t xml:space="preserve"> </w:t>
      </w:r>
      <w:r w:rsidRPr="00C17E44">
        <w:rPr>
          <w:rFonts w:cstheme="minorHAnsi"/>
        </w:rPr>
        <w:t>parent</w:t>
      </w:r>
      <w:r w:rsidRPr="00C17E44">
        <w:rPr>
          <w:rFonts w:cstheme="minorHAnsi"/>
          <w:spacing w:val="-2"/>
        </w:rPr>
        <w:t xml:space="preserve"> </w:t>
      </w:r>
      <w:r w:rsidRPr="00C17E44">
        <w:rPr>
          <w:rFonts w:cstheme="minorHAnsi"/>
        </w:rPr>
        <w:t>has</w:t>
      </w:r>
      <w:r w:rsidRPr="00C17E44">
        <w:rPr>
          <w:rFonts w:cstheme="minorHAnsi"/>
          <w:spacing w:val="-2"/>
        </w:rPr>
        <w:t xml:space="preserve"> </w:t>
      </w:r>
      <w:r w:rsidRPr="00C17E44">
        <w:rPr>
          <w:rFonts w:cstheme="minorHAnsi"/>
        </w:rPr>
        <w:t>no</w:t>
      </w:r>
      <w:r w:rsidRPr="00C17E44">
        <w:rPr>
          <w:rFonts w:cstheme="minorHAnsi"/>
          <w:spacing w:val="-2"/>
        </w:rPr>
        <w:t xml:space="preserve"> </w:t>
      </w:r>
      <w:r w:rsidRPr="00C17E44">
        <w:rPr>
          <w:rFonts w:cstheme="minorHAnsi"/>
        </w:rPr>
        <w:t>legal</w:t>
      </w:r>
      <w:r w:rsidRPr="00C17E44">
        <w:rPr>
          <w:rFonts w:cstheme="minorHAnsi"/>
          <w:spacing w:val="-2"/>
        </w:rPr>
        <w:t xml:space="preserve"> </w:t>
      </w:r>
      <w:r w:rsidRPr="00C17E44">
        <w:rPr>
          <w:rFonts w:cstheme="minorHAnsi"/>
        </w:rPr>
        <w:t>right to obtain</w:t>
      </w:r>
      <w:r w:rsidRPr="00C17E44">
        <w:rPr>
          <w:rFonts w:cstheme="minorHAnsi"/>
          <w:spacing w:val="-2"/>
        </w:rPr>
        <w:t xml:space="preserve"> </w:t>
      </w:r>
      <w:r w:rsidRPr="00C17E44">
        <w:rPr>
          <w:rFonts w:cstheme="minorHAnsi"/>
        </w:rPr>
        <w:t>information</w:t>
      </w:r>
      <w:r w:rsidRPr="00C17E44">
        <w:rPr>
          <w:rFonts w:cstheme="minorHAnsi"/>
          <w:spacing w:val="-2"/>
        </w:rPr>
        <w:t xml:space="preserve"> </w:t>
      </w:r>
      <w:r w:rsidRPr="00C17E44">
        <w:rPr>
          <w:rFonts w:cstheme="minorHAnsi"/>
        </w:rPr>
        <w:t>concerning</w:t>
      </w:r>
      <w:r w:rsidRPr="00C17E44">
        <w:rPr>
          <w:rFonts w:cstheme="minorHAnsi"/>
          <w:spacing w:val="-4"/>
        </w:rPr>
        <w:t xml:space="preserve"> </w:t>
      </w:r>
      <w:r w:rsidRPr="00C17E44">
        <w:rPr>
          <w:rFonts w:cstheme="minorHAnsi"/>
        </w:rPr>
        <w:t>the</w:t>
      </w:r>
      <w:r w:rsidRPr="00C17E44">
        <w:rPr>
          <w:rFonts w:cstheme="minorHAnsi"/>
          <w:spacing w:val="-2"/>
        </w:rPr>
        <w:t xml:space="preserve"> </w:t>
      </w:r>
      <w:r w:rsidRPr="00C17E44">
        <w:rPr>
          <w:rFonts w:cstheme="minorHAnsi"/>
        </w:rPr>
        <w:t>child’s college records</w:t>
      </w:r>
      <w:r w:rsidRPr="00C17E44">
        <w:rPr>
          <w:rFonts w:cstheme="minorHAnsi"/>
          <w:spacing w:val="-2"/>
        </w:rPr>
        <w:t xml:space="preserve"> </w:t>
      </w:r>
      <w:r w:rsidRPr="00C17E44">
        <w:rPr>
          <w:rFonts w:cstheme="minorHAnsi"/>
        </w:rPr>
        <w:t>without</w:t>
      </w:r>
      <w:r w:rsidRPr="00C17E44">
        <w:rPr>
          <w:rFonts w:cstheme="minorHAnsi"/>
          <w:spacing w:val="-2"/>
        </w:rPr>
        <w:t xml:space="preserve"> </w:t>
      </w:r>
      <w:r w:rsidRPr="00C17E44">
        <w:rPr>
          <w:rFonts w:cstheme="minorHAnsi"/>
        </w:rPr>
        <w:t>the</w:t>
      </w:r>
      <w:r w:rsidRPr="00C17E44">
        <w:rPr>
          <w:rFonts w:cstheme="minorHAnsi"/>
          <w:spacing w:val="93"/>
        </w:rPr>
        <w:t xml:space="preserve"> </w:t>
      </w:r>
      <w:r w:rsidRPr="00C17E44">
        <w:rPr>
          <w:rFonts w:cstheme="minorHAnsi"/>
        </w:rPr>
        <w:t>written</w:t>
      </w:r>
      <w:r w:rsidRPr="00C17E44">
        <w:rPr>
          <w:rFonts w:cstheme="minorHAnsi"/>
          <w:spacing w:val="-3"/>
        </w:rPr>
        <w:t xml:space="preserve"> </w:t>
      </w:r>
      <w:r w:rsidRPr="00C17E44">
        <w:rPr>
          <w:rFonts w:cstheme="minorHAnsi"/>
        </w:rPr>
        <w:t>consent of</w:t>
      </w:r>
      <w:r w:rsidRPr="00C17E44">
        <w:rPr>
          <w:rFonts w:cstheme="minorHAnsi"/>
          <w:spacing w:val="-2"/>
        </w:rPr>
        <w:t xml:space="preserve"> </w:t>
      </w:r>
      <w:r w:rsidRPr="00C17E44">
        <w:rPr>
          <w:rFonts w:cstheme="minorHAnsi"/>
        </w:rPr>
        <w:t>the</w:t>
      </w:r>
      <w:r w:rsidRPr="00C17E44">
        <w:rPr>
          <w:rFonts w:cstheme="minorHAnsi"/>
          <w:spacing w:val="-2"/>
        </w:rPr>
        <w:t xml:space="preserve"> </w:t>
      </w:r>
      <w:r w:rsidRPr="00C17E44">
        <w:rPr>
          <w:rFonts w:cstheme="minorHAnsi"/>
        </w:rPr>
        <w:t>student.</w:t>
      </w:r>
      <w:r w:rsidRPr="00C17E44">
        <w:rPr>
          <w:rFonts w:cstheme="minorHAnsi"/>
          <w:spacing w:val="1"/>
        </w:rPr>
        <w:t xml:space="preserve"> </w:t>
      </w:r>
      <w:r w:rsidRPr="00C17E44">
        <w:rPr>
          <w:rFonts w:cstheme="minorHAnsi"/>
          <w:spacing w:val="-3"/>
        </w:rPr>
        <w:t>In</w:t>
      </w:r>
      <w:r w:rsidRPr="00C17E44">
        <w:rPr>
          <w:rFonts w:cstheme="minorHAnsi"/>
          <w:spacing w:val="1"/>
        </w:rPr>
        <w:t xml:space="preserve"> </w:t>
      </w:r>
      <w:r w:rsidRPr="00C17E44">
        <w:rPr>
          <w:rFonts w:cstheme="minorHAnsi"/>
        </w:rPr>
        <w:t>compliance with FERPA,</w:t>
      </w:r>
      <w:r w:rsidRPr="00C17E44">
        <w:rPr>
          <w:rFonts w:cstheme="minorHAnsi"/>
          <w:spacing w:val="-2"/>
        </w:rPr>
        <w:t xml:space="preserve"> </w:t>
      </w:r>
      <w:r w:rsidRPr="00C17E44">
        <w:rPr>
          <w:rFonts w:cstheme="minorHAnsi"/>
        </w:rPr>
        <w:t>information classified</w:t>
      </w:r>
      <w:r w:rsidRPr="00C17E44">
        <w:rPr>
          <w:rFonts w:cstheme="minorHAnsi"/>
          <w:spacing w:val="-2"/>
        </w:rPr>
        <w:t xml:space="preserve"> </w:t>
      </w:r>
      <w:r w:rsidRPr="00C17E44">
        <w:rPr>
          <w:rFonts w:cstheme="minorHAnsi"/>
        </w:rPr>
        <w:t>as “directory</w:t>
      </w:r>
      <w:r w:rsidRPr="00C17E44">
        <w:rPr>
          <w:rFonts w:cstheme="minorHAnsi"/>
          <w:spacing w:val="65"/>
        </w:rPr>
        <w:t xml:space="preserve"> </w:t>
      </w:r>
      <w:r w:rsidRPr="00C17E44">
        <w:rPr>
          <w:rFonts w:cstheme="minorHAnsi"/>
        </w:rPr>
        <w:t xml:space="preserve">information” </w:t>
      </w:r>
      <w:r w:rsidRPr="00C17E44">
        <w:rPr>
          <w:rFonts w:cstheme="minorHAnsi"/>
          <w:spacing w:val="1"/>
        </w:rPr>
        <w:t>may</w:t>
      </w:r>
      <w:r w:rsidRPr="00C17E44">
        <w:rPr>
          <w:rFonts w:cstheme="minorHAnsi"/>
          <w:spacing w:val="-5"/>
        </w:rPr>
        <w:t xml:space="preserve"> </w:t>
      </w:r>
      <w:r w:rsidRPr="00C17E44">
        <w:rPr>
          <w:rFonts w:cstheme="minorHAnsi"/>
        </w:rPr>
        <w:t>be released to the</w:t>
      </w:r>
      <w:r w:rsidRPr="00C17E44">
        <w:rPr>
          <w:rFonts w:cstheme="minorHAnsi"/>
          <w:spacing w:val="1"/>
        </w:rPr>
        <w:t xml:space="preserve"> </w:t>
      </w:r>
      <w:r w:rsidRPr="00C17E44">
        <w:rPr>
          <w:rFonts w:cstheme="minorHAnsi"/>
        </w:rPr>
        <w:t>general public</w:t>
      </w:r>
      <w:r w:rsidRPr="00C17E44">
        <w:rPr>
          <w:rFonts w:cstheme="minorHAnsi"/>
          <w:spacing w:val="1"/>
        </w:rPr>
        <w:t xml:space="preserve"> </w:t>
      </w:r>
      <w:r w:rsidRPr="00C17E44">
        <w:rPr>
          <w:rFonts w:cstheme="minorHAnsi"/>
        </w:rPr>
        <w:t xml:space="preserve">without the written consent of the student unless </w:t>
      </w:r>
      <w:r w:rsidRPr="00C17E44">
        <w:rPr>
          <w:rFonts w:cstheme="minorHAnsi"/>
          <w:spacing w:val="1"/>
        </w:rPr>
        <w:t>the</w:t>
      </w:r>
      <w:r w:rsidRPr="00C17E44">
        <w:rPr>
          <w:rFonts w:cstheme="minorHAnsi"/>
          <w:spacing w:val="85"/>
          <w:w w:val="99"/>
        </w:rPr>
        <w:t xml:space="preserve"> </w:t>
      </w:r>
      <w:r w:rsidRPr="00C17E44">
        <w:rPr>
          <w:rFonts w:cstheme="minorHAnsi"/>
        </w:rPr>
        <w:t>student makes a request in writing. Directory</w:t>
      </w:r>
      <w:r w:rsidRPr="00C17E44">
        <w:rPr>
          <w:rFonts w:cstheme="minorHAnsi"/>
          <w:spacing w:val="-5"/>
        </w:rPr>
        <w:t xml:space="preserve"> </w:t>
      </w:r>
      <w:r w:rsidRPr="00C17E44">
        <w:rPr>
          <w:rFonts w:cstheme="minorHAnsi"/>
        </w:rPr>
        <w:t>information is defined as: the</w:t>
      </w:r>
      <w:r w:rsidRPr="00C17E44">
        <w:rPr>
          <w:rFonts w:cstheme="minorHAnsi"/>
          <w:spacing w:val="1"/>
        </w:rPr>
        <w:t xml:space="preserve"> </w:t>
      </w:r>
      <w:r w:rsidRPr="00C17E44">
        <w:rPr>
          <w:rFonts w:cstheme="minorHAnsi"/>
        </w:rPr>
        <w:t>student’s name, permanent</w:t>
      </w:r>
      <w:r w:rsidRPr="00C17E44">
        <w:rPr>
          <w:rFonts w:cstheme="minorHAnsi"/>
          <w:spacing w:val="69"/>
        </w:rPr>
        <w:t xml:space="preserve"> </w:t>
      </w:r>
      <w:r w:rsidRPr="00C17E44">
        <w:rPr>
          <w:rFonts w:cstheme="minorHAnsi"/>
        </w:rPr>
        <w:t>address</w:t>
      </w:r>
      <w:r w:rsidRPr="00C17E44">
        <w:rPr>
          <w:rFonts w:cstheme="minorHAnsi"/>
          <w:spacing w:val="-6"/>
        </w:rPr>
        <w:t xml:space="preserve"> </w:t>
      </w:r>
      <w:r w:rsidRPr="00C17E44">
        <w:rPr>
          <w:rFonts w:cstheme="minorHAnsi"/>
        </w:rPr>
        <w:t>and/or</w:t>
      </w:r>
      <w:r w:rsidRPr="00C17E44">
        <w:rPr>
          <w:rFonts w:cstheme="minorHAnsi"/>
          <w:spacing w:val="-7"/>
        </w:rPr>
        <w:t xml:space="preserve"> </w:t>
      </w:r>
      <w:r w:rsidRPr="00C17E44">
        <w:rPr>
          <w:rFonts w:cstheme="minorHAnsi"/>
        </w:rPr>
        <w:t>local</w:t>
      </w:r>
      <w:r w:rsidRPr="00C17E44">
        <w:rPr>
          <w:rFonts w:cstheme="minorHAnsi"/>
          <w:spacing w:val="-6"/>
        </w:rPr>
        <w:t xml:space="preserve"> </w:t>
      </w:r>
      <w:r w:rsidRPr="00C17E44">
        <w:rPr>
          <w:rFonts w:cstheme="minorHAnsi"/>
        </w:rPr>
        <w:t>address,</w:t>
      </w:r>
      <w:r w:rsidRPr="00C17E44">
        <w:rPr>
          <w:rFonts w:cstheme="minorHAnsi"/>
          <w:spacing w:val="-6"/>
        </w:rPr>
        <w:t xml:space="preserve"> </w:t>
      </w:r>
      <w:r w:rsidRPr="00C17E44">
        <w:rPr>
          <w:rFonts w:cstheme="minorHAnsi"/>
        </w:rPr>
        <w:t>telephone</w:t>
      </w:r>
      <w:r w:rsidRPr="00C17E44">
        <w:rPr>
          <w:rFonts w:cstheme="minorHAnsi"/>
          <w:spacing w:val="-8"/>
        </w:rPr>
        <w:t xml:space="preserve"> </w:t>
      </w:r>
      <w:r w:rsidRPr="00C17E44">
        <w:rPr>
          <w:rFonts w:cstheme="minorHAnsi"/>
        </w:rPr>
        <w:t>listing,</w:t>
      </w:r>
      <w:r w:rsidRPr="00C17E44">
        <w:rPr>
          <w:rFonts w:cstheme="minorHAnsi"/>
          <w:spacing w:val="-6"/>
        </w:rPr>
        <w:t xml:space="preserve"> </w:t>
      </w:r>
      <w:r w:rsidRPr="00C17E44">
        <w:rPr>
          <w:rFonts w:cstheme="minorHAnsi"/>
        </w:rPr>
        <w:t>dates</w:t>
      </w:r>
      <w:r w:rsidRPr="00C17E44">
        <w:rPr>
          <w:rFonts w:cstheme="minorHAnsi"/>
          <w:spacing w:val="-7"/>
        </w:rPr>
        <w:t xml:space="preserve"> </w:t>
      </w:r>
      <w:r w:rsidRPr="00C17E44">
        <w:rPr>
          <w:rFonts w:cstheme="minorHAnsi"/>
        </w:rPr>
        <w:t>of</w:t>
      </w:r>
      <w:r w:rsidRPr="00C17E44">
        <w:rPr>
          <w:rFonts w:cstheme="minorHAnsi"/>
          <w:spacing w:val="-6"/>
        </w:rPr>
        <w:t xml:space="preserve"> </w:t>
      </w:r>
      <w:r w:rsidRPr="00C17E44">
        <w:rPr>
          <w:rFonts w:cstheme="minorHAnsi"/>
        </w:rPr>
        <w:t>attendance,</w:t>
      </w:r>
      <w:r w:rsidRPr="00C17E44">
        <w:rPr>
          <w:rFonts w:cstheme="minorHAnsi"/>
          <w:spacing w:val="-5"/>
        </w:rPr>
        <w:t xml:space="preserve"> </w:t>
      </w:r>
      <w:r w:rsidRPr="00C17E44">
        <w:rPr>
          <w:rFonts w:cstheme="minorHAnsi"/>
        </w:rPr>
        <w:t>most</w:t>
      </w:r>
      <w:r w:rsidRPr="00C17E44">
        <w:rPr>
          <w:rFonts w:cstheme="minorHAnsi"/>
          <w:spacing w:val="-6"/>
        </w:rPr>
        <w:t xml:space="preserve"> </w:t>
      </w:r>
      <w:r w:rsidRPr="00C17E44">
        <w:rPr>
          <w:rFonts w:cstheme="minorHAnsi"/>
        </w:rPr>
        <w:t>recent</w:t>
      </w:r>
      <w:r w:rsidRPr="00C17E44">
        <w:rPr>
          <w:rFonts w:cstheme="minorHAnsi"/>
          <w:spacing w:val="-6"/>
        </w:rPr>
        <w:t xml:space="preserve"> </w:t>
      </w:r>
      <w:r w:rsidRPr="00C17E44">
        <w:rPr>
          <w:rFonts w:cstheme="minorHAnsi"/>
        </w:rPr>
        <w:t>previous</w:t>
      </w:r>
      <w:r w:rsidRPr="00C17E44">
        <w:rPr>
          <w:rFonts w:cstheme="minorHAnsi"/>
          <w:spacing w:val="-6"/>
        </w:rPr>
        <w:t xml:space="preserve"> </w:t>
      </w:r>
      <w:r w:rsidRPr="00C17E44">
        <w:rPr>
          <w:rFonts w:cstheme="minorHAnsi"/>
        </w:rPr>
        <w:t>education</w:t>
      </w:r>
      <w:r w:rsidRPr="00C17E44">
        <w:rPr>
          <w:rFonts w:cstheme="minorHAnsi"/>
          <w:spacing w:val="93"/>
        </w:rPr>
        <w:t xml:space="preserve"> </w:t>
      </w:r>
      <w:r w:rsidRPr="00C17E44">
        <w:rPr>
          <w:rFonts w:cstheme="minorHAnsi"/>
        </w:rPr>
        <w:t>institution</w:t>
      </w:r>
      <w:r w:rsidRPr="00C17E44">
        <w:rPr>
          <w:rFonts w:cstheme="minorHAnsi"/>
          <w:spacing w:val="-6"/>
        </w:rPr>
        <w:t xml:space="preserve"> </w:t>
      </w:r>
      <w:r w:rsidRPr="00C17E44">
        <w:rPr>
          <w:rFonts w:cstheme="minorHAnsi"/>
        </w:rPr>
        <w:t>attended,</w:t>
      </w:r>
      <w:r w:rsidRPr="00C17E44">
        <w:rPr>
          <w:rFonts w:cstheme="minorHAnsi"/>
          <w:spacing w:val="-6"/>
        </w:rPr>
        <w:t xml:space="preserve"> </w:t>
      </w:r>
      <w:r w:rsidRPr="00C17E44">
        <w:rPr>
          <w:rFonts w:cstheme="minorHAnsi"/>
        </w:rPr>
        <w:t>other</w:t>
      </w:r>
      <w:r w:rsidRPr="00C17E44">
        <w:rPr>
          <w:rFonts w:cstheme="minorHAnsi"/>
          <w:spacing w:val="-7"/>
        </w:rPr>
        <w:t xml:space="preserve"> </w:t>
      </w:r>
      <w:r w:rsidRPr="00C17E44">
        <w:rPr>
          <w:rFonts w:cstheme="minorHAnsi"/>
        </w:rPr>
        <w:t>information</w:t>
      </w:r>
      <w:r w:rsidRPr="00C17E44">
        <w:rPr>
          <w:rFonts w:cstheme="minorHAnsi"/>
          <w:spacing w:val="-7"/>
        </w:rPr>
        <w:t xml:space="preserve"> </w:t>
      </w:r>
      <w:r w:rsidRPr="00C17E44">
        <w:rPr>
          <w:rFonts w:cstheme="minorHAnsi"/>
        </w:rPr>
        <w:t>including</w:t>
      </w:r>
      <w:r w:rsidRPr="00C17E44">
        <w:rPr>
          <w:rFonts w:cstheme="minorHAnsi"/>
          <w:spacing w:val="-4"/>
        </w:rPr>
        <w:t xml:space="preserve"> </w:t>
      </w:r>
      <w:r w:rsidRPr="00C17E44">
        <w:rPr>
          <w:rFonts w:cstheme="minorHAnsi"/>
        </w:rPr>
        <w:t>major,</w:t>
      </w:r>
      <w:r w:rsidRPr="00C17E44">
        <w:rPr>
          <w:rFonts w:cstheme="minorHAnsi"/>
          <w:spacing w:val="-6"/>
        </w:rPr>
        <w:t xml:space="preserve"> </w:t>
      </w:r>
      <w:r w:rsidRPr="00C17E44">
        <w:rPr>
          <w:rFonts w:cstheme="minorHAnsi"/>
        </w:rPr>
        <w:t>field</w:t>
      </w:r>
      <w:r w:rsidRPr="00C17E44">
        <w:rPr>
          <w:rFonts w:cstheme="minorHAnsi"/>
          <w:spacing w:val="-6"/>
        </w:rPr>
        <w:t xml:space="preserve"> </w:t>
      </w:r>
      <w:r w:rsidRPr="00C17E44">
        <w:rPr>
          <w:rFonts w:cstheme="minorHAnsi"/>
        </w:rPr>
        <w:t>of</w:t>
      </w:r>
      <w:r w:rsidRPr="00C17E44">
        <w:rPr>
          <w:rFonts w:cstheme="minorHAnsi"/>
          <w:spacing w:val="-6"/>
        </w:rPr>
        <w:t xml:space="preserve"> </w:t>
      </w:r>
      <w:r w:rsidRPr="00C17E44">
        <w:rPr>
          <w:rFonts w:cstheme="minorHAnsi"/>
        </w:rPr>
        <w:t>study,</w:t>
      </w:r>
      <w:r w:rsidRPr="00C17E44">
        <w:rPr>
          <w:rFonts w:cstheme="minorHAnsi"/>
          <w:spacing w:val="-6"/>
        </w:rPr>
        <w:t xml:space="preserve"> </w:t>
      </w:r>
      <w:r w:rsidRPr="00C17E44">
        <w:rPr>
          <w:rFonts w:cstheme="minorHAnsi"/>
        </w:rPr>
        <w:t>degrees,</w:t>
      </w:r>
      <w:r w:rsidRPr="00C17E44">
        <w:rPr>
          <w:rFonts w:cstheme="minorHAnsi"/>
          <w:spacing w:val="-5"/>
        </w:rPr>
        <w:t xml:space="preserve"> </w:t>
      </w:r>
      <w:r w:rsidRPr="00C17E44">
        <w:rPr>
          <w:rFonts w:cstheme="minorHAnsi"/>
        </w:rPr>
        <w:t>awards</w:t>
      </w:r>
      <w:r w:rsidRPr="00C17E44">
        <w:rPr>
          <w:rFonts w:cstheme="minorHAnsi"/>
          <w:spacing w:val="-5"/>
        </w:rPr>
        <w:t xml:space="preserve"> </w:t>
      </w:r>
      <w:r w:rsidRPr="00C17E44">
        <w:rPr>
          <w:rFonts w:cstheme="minorHAnsi"/>
        </w:rPr>
        <w:t>received,</w:t>
      </w:r>
      <w:r w:rsidRPr="00C17E44">
        <w:rPr>
          <w:rFonts w:cstheme="minorHAnsi"/>
          <w:spacing w:val="-7"/>
        </w:rPr>
        <w:t xml:space="preserve"> </w:t>
      </w:r>
      <w:r w:rsidRPr="00C17E44">
        <w:rPr>
          <w:rFonts w:cstheme="minorHAnsi"/>
        </w:rPr>
        <w:t>and</w:t>
      </w:r>
      <w:r w:rsidRPr="00C17E44">
        <w:rPr>
          <w:rFonts w:cstheme="minorHAnsi"/>
          <w:spacing w:val="101"/>
        </w:rPr>
        <w:t xml:space="preserve"> </w:t>
      </w:r>
      <w:r w:rsidRPr="00C17E44">
        <w:rPr>
          <w:rFonts w:cstheme="minorHAnsi"/>
        </w:rPr>
        <w:t>participation</w:t>
      </w:r>
      <w:r w:rsidRPr="00C17E44">
        <w:rPr>
          <w:rFonts w:cstheme="minorHAnsi"/>
          <w:spacing w:val="-12"/>
        </w:rPr>
        <w:t xml:space="preserve"> </w:t>
      </w:r>
      <w:r w:rsidRPr="00C17E44">
        <w:rPr>
          <w:rFonts w:cstheme="minorHAnsi"/>
        </w:rPr>
        <w:t>in</w:t>
      </w:r>
      <w:r w:rsidRPr="00C17E44">
        <w:rPr>
          <w:rFonts w:cstheme="minorHAnsi"/>
          <w:spacing w:val="-10"/>
        </w:rPr>
        <w:t xml:space="preserve"> </w:t>
      </w:r>
      <w:r w:rsidRPr="00C17E44">
        <w:rPr>
          <w:rFonts w:cstheme="minorHAnsi"/>
        </w:rPr>
        <w:t>officially</w:t>
      </w:r>
      <w:r w:rsidRPr="00C17E44">
        <w:rPr>
          <w:rFonts w:cstheme="minorHAnsi"/>
          <w:spacing w:val="-12"/>
        </w:rPr>
        <w:t xml:space="preserve"> </w:t>
      </w:r>
      <w:r w:rsidRPr="00C17E44">
        <w:rPr>
          <w:rFonts w:cstheme="minorHAnsi"/>
        </w:rPr>
        <w:t>recognized</w:t>
      </w:r>
      <w:r w:rsidRPr="00C17E44">
        <w:rPr>
          <w:rFonts w:cstheme="minorHAnsi"/>
          <w:spacing w:val="-11"/>
        </w:rPr>
        <w:t xml:space="preserve"> </w:t>
      </w:r>
      <w:r w:rsidRPr="00C17E44">
        <w:rPr>
          <w:rFonts w:cstheme="minorHAnsi"/>
        </w:rPr>
        <w:t>activities/sports.</w:t>
      </w:r>
    </w:p>
    <w:p w14:paraId="1F038A3C" w14:textId="0619AD22" w:rsidR="00EA7A41" w:rsidRPr="00C17E44" w:rsidRDefault="00EA7A41" w:rsidP="00352FC4">
      <w:pPr>
        <w:pStyle w:val="BodyText"/>
        <w:ind w:left="0" w:right="147"/>
        <w:rPr>
          <w:rFonts w:asciiTheme="minorHAnsi" w:hAnsiTheme="minorHAnsi" w:cstheme="minorHAnsi"/>
          <w:spacing w:val="-1"/>
        </w:rPr>
      </w:pPr>
    </w:p>
    <w:p w14:paraId="2213A73A" w14:textId="7F5099E7" w:rsidR="00352FC4" w:rsidRPr="00C17E44" w:rsidRDefault="00352FC4" w:rsidP="005F0A58">
      <w:pPr>
        <w:pStyle w:val="Heading2"/>
        <w:rPr>
          <w:rFonts w:asciiTheme="minorHAnsi" w:hAnsiTheme="minorHAnsi" w:cstheme="minorHAnsi"/>
        </w:rPr>
      </w:pPr>
      <w:r w:rsidRPr="00C17E44">
        <w:rPr>
          <w:rFonts w:asciiTheme="minorHAnsi" w:hAnsiTheme="minorHAnsi" w:cstheme="minorHAnsi"/>
        </w:rPr>
        <w:t>Tentative Course Schedule:</w:t>
      </w:r>
    </w:p>
    <w:p w14:paraId="522D3645" w14:textId="5C4E20F6" w:rsidR="00352FC4" w:rsidRPr="00C17E44" w:rsidRDefault="00352FC4" w:rsidP="00352FC4">
      <w:pPr>
        <w:rPr>
          <w:rFonts w:cstheme="minorHAnsi"/>
        </w:rPr>
      </w:pPr>
    </w:p>
    <w:sectPr w:rsidR="00352FC4" w:rsidRPr="00C17E44"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F0195" w14:textId="77777777" w:rsidR="00D75D87" w:rsidRDefault="00D75D87" w:rsidP="008E6BBB">
      <w:r>
        <w:separator/>
      </w:r>
    </w:p>
  </w:endnote>
  <w:endnote w:type="continuationSeparator" w:id="0">
    <w:p w14:paraId="39D5DB7F" w14:textId="77777777" w:rsidR="00D75D87" w:rsidRDefault="00D75D87"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A99D" w14:textId="77777777" w:rsidR="00D75D87" w:rsidRDefault="00D75D87" w:rsidP="008E6BBB">
      <w:r>
        <w:separator/>
      </w:r>
    </w:p>
  </w:footnote>
  <w:footnote w:type="continuationSeparator" w:id="0">
    <w:p w14:paraId="639E1B88" w14:textId="77777777" w:rsidR="00D75D87" w:rsidRDefault="00D75D87"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1531"/>
    <w:multiLevelType w:val="hybridMultilevel"/>
    <w:tmpl w:val="7ECAA8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1596481386">
    <w:abstractNumId w:val="3"/>
  </w:num>
  <w:num w:numId="2" w16cid:durableId="1494758275">
    <w:abstractNumId w:val="2"/>
  </w:num>
  <w:num w:numId="3" w16cid:durableId="1900434277">
    <w:abstractNumId w:val="4"/>
  </w:num>
  <w:num w:numId="4" w16cid:durableId="1798060079">
    <w:abstractNumId w:val="5"/>
  </w:num>
  <w:num w:numId="5" w16cid:durableId="742723427">
    <w:abstractNumId w:val="1"/>
  </w:num>
  <w:num w:numId="6" w16cid:durableId="1151487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2191B"/>
    <w:rsid w:val="000325B8"/>
    <w:rsid w:val="00032AA4"/>
    <w:rsid w:val="000530B2"/>
    <w:rsid w:val="00074E7F"/>
    <w:rsid w:val="000D1989"/>
    <w:rsid w:val="000D58AF"/>
    <w:rsid w:val="000E2DFC"/>
    <w:rsid w:val="001010FF"/>
    <w:rsid w:val="0010673A"/>
    <w:rsid w:val="00124078"/>
    <w:rsid w:val="00137320"/>
    <w:rsid w:val="00142A82"/>
    <w:rsid w:val="00157677"/>
    <w:rsid w:val="001677A8"/>
    <w:rsid w:val="0017277A"/>
    <w:rsid w:val="001851BC"/>
    <w:rsid w:val="00194115"/>
    <w:rsid w:val="001954E4"/>
    <w:rsid w:val="001F55C5"/>
    <w:rsid w:val="001F7559"/>
    <w:rsid w:val="002020A7"/>
    <w:rsid w:val="002939BA"/>
    <w:rsid w:val="00295BBC"/>
    <w:rsid w:val="002C66FF"/>
    <w:rsid w:val="002C6CD6"/>
    <w:rsid w:val="002E21E3"/>
    <w:rsid w:val="003157DB"/>
    <w:rsid w:val="00330D34"/>
    <w:rsid w:val="003459C9"/>
    <w:rsid w:val="00352FC4"/>
    <w:rsid w:val="00354E26"/>
    <w:rsid w:val="0039047B"/>
    <w:rsid w:val="003B084F"/>
    <w:rsid w:val="003C2948"/>
    <w:rsid w:val="003C2B8A"/>
    <w:rsid w:val="003E1DD7"/>
    <w:rsid w:val="00431CAC"/>
    <w:rsid w:val="00432A6B"/>
    <w:rsid w:val="00435483"/>
    <w:rsid w:val="00447B60"/>
    <w:rsid w:val="004565A6"/>
    <w:rsid w:val="00461117"/>
    <w:rsid w:val="00476C6D"/>
    <w:rsid w:val="004804E5"/>
    <w:rsid w:val="004957F1"/>
    <w:rsid w:val="004C03EF"/>
    <w:rsid w:val="004D5DF1"/>
    <w:rsid w:val="004E6B03"/>
    <w:rsid w:val="004F16FF"/>
    <w:rsid w:val="004F5D85"/>
    <w:rsid w:val="00507795"/>
    <w:rsid w:val="00525219"/>
    <w:rsid w:val="00535ED1"/>
    <w:rsid w:val="00546313"/>
    <w:rsid w:val="0059417F"/>
    <w:rsid w:val="005B4B3E"/>
    <w:rsid w:val="005C3B9E"/>
    <w:rsid w:val="005C594A"/>
    <w:rsid w:val="005C79AC"/>
    <w:rsid w:val="005D6DC4"/>
    <w:rsid w:val="005E2139"/>
    <w:rsid w:val="005E4DE4"/>
    <w:rsid w:val="005E7E38"/>
    <w:rsid w:val="005F0A58"/>
    <w:rsid w:val="005F2F01"/>
    <w:rsid w:val="005F44A9"/>
    <w:rsid w:val="006007CF"/>
    <w:rsid w:val="006456B9"/>
    <w:rsid w:val="0066353F"/>
    <w:rsid w:val="00690481"/>
    <w:rsid w:val="00690DDA"/>
    <w:rsid w:val="006956EC"/>
    <w:rsid w:val="006A5AEC"/>
    <w:rsid w:val="006B38C0"/>
    <w:rsid w:val="006B6C48"/>
    <w:rsid w:val="006C1F2C"/>
    <w:rsid w:val="006E56B3"/>
    <w:rsid w:val="006E7E07"/>
    <w:rsid w:val="006E7E50"/>
    <w:rsid w:val="006F17DB"/>
    <w:rsid w:val="006F7317"/>
    <w:rsid w:val="00703DAD"/>
    <w:rsid w:val="00731E8B"/>
    <w:rsid w:val="00777592"/>
    <w:rsid w:val="0079655E"/>
    <w:rsid w:val="007A3945"/>
    <w:rsid w:val="007B4BA7"/>
    <w:rsid w:val="007C22BE"/>
    <w:rsid w:val="007C427F"/>
    <w:rsid w:val="007C4B0B"/>
    <w:rsid w:val="007D16F1"/>
    <w:rsid w:val="00800156"/>
    <w:rsid w:val="008070A9"/>
    <w:rsid w:val="00814857"/>
    <w:rsid w:val="00827351"/>
    <w:rsid w:val="0084734C"/>
    <w:rsid w:val="00885EAD"/>
    <w:rsid w:val="008A6630"/>
    <w:rsid w:val="008C1D2C"/>
    <w:rsid w:val="008D6CA1"/>
    <w:rsid w:val="008E6BBB"/>
    <w:rsid w:val="008F599D"/>
    <w:rsid w:val="00924298"/>
    <w:rsid w:val="0093174F"/>
    <w:rsid w:val="00944A31"/>
    <w:rsid w:val="00945D60"/>
    <w:rsid w:val="00990741"/>
    <w:rsid w:val="00994419"/>
    <w:rsid w:val="009A3DFB"/>
    <w:rsid w:val="009B3122"/>
    <w:rsid w:val="009C7DD1"/>
    <w:rsid w:val="00A00E45"/>
    <w:rsid w:val="00A01062"/>
    <w:rsid w:val="00A1639D"/>
    <w:rsid w:val="00A248A1"/>
    <w:rsid w:val="00A30349"/>
    <w:rsid w:val="00A33776"/>
    <w:rsid w:val="00A55BA0"/>
    <w:rsid w:val="00A575A5"/>
    <w:rsid w:val="00A74C10"/>
    <w:rsid w:val="00A855ED"/>
    <w:rsid w:val="00A90920"/>
    <w:rsid w:val="00AB5473"/>
    <w:rsid w:val="00AB7A86"/>
    <w:rsid w:val="00AD732D"/>
    <w:rsid w:val="00AE1514"/>
    <w:rsid w:val="00B11825"/>
    <w:rsid w:val="00B24011"/>
    <w:rsid w:val="00B41117"/>
    <w:rsid w:val="00B7411F"/>
    <w:rsid w:val="00B84F9E"/>
    <w:rsid w:val="00BA3C60"/>
    <w:rsid w:val="00BE447F"/>
    <w:rsid w:val="00BE48B5"/>
    <w:rsid w:val="00BE6614"/>
    <w:rsid w:val="00C01FA0"/>
    <w:rsid w:val="00C114AA"/>
    <w:rsid w:val="00C17E44"/>
    <w:rsid w:val="00C26551"/>
    <w:rsid w:val="00C365FF"/>
    <w:rsid w:val="00C424C4"/>
    <w:rsid w:val="00C45714"/>
    <w:rsid w:val="00C50724"/>
    <w:rsid w:val="00C6042A"/>
    <w:rsid w:val="00C90C2D"/>
    <w:rsid w:val="00CA0343"/>
    <w:rsid w:val="00CA1391"/>
    <w:rsid w:val="00CB043E"/>
    <w:rsid w:val="00CF4F4B"/>
    <w:rsid w:val="00D02A51"/>
    <w:rsid w:val="00D31719"/>
    <w:rsid w:val="00D32170"/>
    <w:rsid w:val="00D72A1E"/>
    <w:rsid w:val="00D72E31"/>
    <w:rsid w:val="00D75D87"/>
    <w:rsid w:val="00D85118"/>
    <w:rsid w:val="00D91054"/>
    <w:rsid w:val="00DB24A7"/>
    <w:rsid w:val="00DF7C46"/>
    <w:rsid w:val="00E26142"/>
    <w:rsid w:val="00E45CEF"/>
    <w:rsid w:val="00E53C66"/>
    <w:rsid w:val="00E63696"/>
    <w:rsid w:val="00E64AAE"/>
    <w:rsid w:val="00E64BC0"/>
    <w:rsid w:val="00E672CE"/>
    <w:rsid w:val="00E872C8"/>
    <w:rsid w:val="00E9101E"/>
    <w:rsid w:val="00EA3426"/>
    <w:rsid w:val="00EA7A41"/>
    <w:rsid w:val="00EB674A"/>
    <w:rsid w:val="00EC315C"/>
    <w:rsid w:val="00EC6C70"/>
    <w:rsid w:val="00ED0E6E"/>
    <w:rsid w:val="00F0207F"/>
    <w:rsid w:val="00F23392"/>
    <w:rsid w:val="00F74177"/>
    <w:rsid w:val="00F825B6"/>
    <w:rsid w:val="00F832DB"/>
    <w:rsid w:val="00F95ED1"/>
    <w:rsid w:val="00FA66D0"/>
    <w:rsid w:val="00FB2C93"/>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paragraph" w:styleId="Heading5">
    <w:name w:val="heading 5"/>
    <w:basedOn w:val="Normal"/>
    <w:next w:val="Normal"/>
    <w:link w:val="Heading5Char"/>
    <w:uiPriority w:val="9"/>
    <w:semiHidden/>
    <w:unhideWhenUsed/>
    <w:qFormat/>
    <w:rsid w:val="000E2D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character" w:customStyle="1" w:styleId="Heading5Char">
    <w:name w:val="Heading 5 Char"/>
    <w:basedOn w:val="DefaultParagraphFont"/>
    <w:link w:val="Heading5"/>
    <w:uiPriority w:val="9"/>
    <w:semiHidden/>
    <w:rsid w:val="000E2DFC"/>
    <w:rPr>
      <w:rFonts w:asciiTheme="majorHAnsi" w:eastAsiaTheme="majorEastAsia" w:hAnsiTheme="majorHAnsi" w:cstheme="majorBidi"/>
      <w:color w:val="365F91" w:themeColor="accent1" w:themeShade="BF"/>
    </w:rPr>
  </w:style>
  <w:style w:type="paragraph" w:customStyle="1" w:styleId="isselectedend">
    <w:name w:val="isselectedend"/>
    <w:basedOn w:val="Normal"/>
    <w:rsid w:val="00431CAC"/>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31CAC"/>
    <w:rPr>
      <w:b/>
      <w:bCs/>
    </w:rPr>
  </w:style>
  <w:style w:type="paragraph" w:styleId="NormalWeb">
    <w:name w:val="Normal (Web)"/>
    <w:basedOn w:val="Normal"/>
    <w:uiPriority w:val="99"/>
    <w:semiHidden/>
    <w:unhideWhenUsed/>
    <w:rsid w:val="00431CAC"/>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duck@ntcc.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B00C5952C41408770DCEA0B7C111C" ma:contentTypeVersion="18" ma:contentTypeDescription="Create a new document." ma:contentTypeScope="" ma:versionID="7d3d148f889b06abdd5f3d685df4a144">
  <xsd:schema xmlns:xsd="http://www.w3.org/2001/XMLSchema" xmlns:xs="http://www.w3.org/2001/XMLSchema" xmlns:p="http://schemas.microsoft.com/office/2006/metadata/properties" xmlns:ns3="7f840e71-8241-48ae-b635-72895e62b573" xmlns:ns4="1faa63a0-9110-49cb-b63e-adf8dd014b59" targetNamespace="http://schemas.microsoft.com/office/2006/metadata/properties" ma:root="true" ma:fieldsID="7a3d013229f18075101a90ef58ca5228" ns3:_="" ns4:_="">
    <xsd:import namespace="7f840e71-8241-48ae-b635-72895e62b573"/>
    <xsd:import namespace="1faa63a0-9110-49cb-b63e-adf8dd014b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40e71-8241-48ae-b635-72895e62b5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a63a0-9110-49cb-b63e-adf8dd014b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aa63a0-9110-49cb-b63e-adf8dd014b59" xsi:nil="true"/>
  </documentManagement>
</p:properties>
</file>

<file path=customXml/itemProps1.xml><?xml version="1.0" encoding="utf-8"?>
<ds:datastoreItem xmlns:ds="http://schemas.openxmlformats.org/officeDocument/2006/customXml" ds:itemID="{8E73151C-287B-42EA-9D8F-951F4F859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40e71-8241-48ae-b635-72895e62b573"/>
    <ds:schemaRef ds:uri="1faa63a0-9110-49cb-b63e-adf8dd014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1faa63a0-9110-49cb-b63e-adf8dd014b59"/>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Karen Duck</cp:lastModifiedBy>
  <cp:revision>12</cp:revision>
  <cp:lastPrinted>2019-11-05T16:13:00Z</cp:lastPrinted>
  <dcterms:created xsi:type="dcterms:W3CDTF">2026-08-18T20:39:00Z</dcterms:created>
  <dcterms:modified xsi:type="dcterms:W3CDTF">2026-08-18T20:51:00Z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0x010100255B00C5952C41408770DCEA0B7C111C</vt:lpwstr>
  </property>
  <property fmtid="{D5CDD505-2E9C-101B-9397-08002B2CF9AE}" pid="5" name="GrammarlyDocumentId">
    <vt:lpwstr>e51e3ae9-90de-4330-845b-f80e4f4ee38e</vt:lpwstr>
  </property>
</Properties>
</file>