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88620" w14:textId="77777777" w:rsidR="005E4DE4" w:rsidRDefault="00990741" w:rsidP="00F74177">
      <w:pPr>
        <w:spacing w:after="120"/>
      </w:pPr>
      <w:r w:rsidRPr="004565A6">
        <w:rPr>
          <w:noProof/>
        </w:rPr>
        <w:drawing>
          <wp:inline distT="0" distB="0" distL="0" distR="0" wp14:anchorId="1B4903AB" wp14:editId="03AB333F">
            <wp:extent cx="1048385" cy="749935"/>
            <wp:effectExtent l="0" t="0" r="0" b="0"/>
            <wp:docPr id="2" name="Picture 2" descr="Logo of Northeast Texas Community College featuring a large blue letter &quot;N&quot; with a red accent on the upper right corner. Below the letter, the college name is displayed in blue uppercase letters with &quot;COMMUNITY COLLEGE&quot; in smaller font underneath.&#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of Northeast Texas Community College featuring a large blue letter &quot;N&quot; with a red accent on the upper right corner. Below the letter, the college name is displayed in blue uppercase letters with &quot;COMMUNITY COLLEGE&quot; in smaller font underneath.&#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8385" cy="749935"/>
                    </a:xfrm>
                    <a:prstGeom prst="rect">
                      <a:avLst/>
                    </a:prstGeom>
                    <a:noFill/>
                    <a:ln>
                      <a:noFill/>
                    </a:ln>
                  </pic:spPr>
                </pic:pic>
              </a:graphicData>
            </a:graphic>
          </wp:inline>
        </w:drawing>
      </w:r>
    </w:p>
    <w:p w14:paraId="2FFB6B5B" w14:textId="10CBB303" w:rsidR="00ED0E6E" w:rsidRPr="007C67E3" w:rsidRDefault="007C67E3" w:rsidP="00A575A5">
      <w:pPr>
        <w:pStyle w:val="Heading1"/>
        <w:ind w:left="0"/>
      </w:pPr>
      <w:r w:rsidRPr="007C67E3">
        <w:t xml:space="preserve">RNSG </w:t>
      </w:r>
      <w:r w:rsidR="0025021F">
        <w:t>1</w:t>
      </w:r>
      <w:r w:rsidR="003964DC">
        <w:t>260</w:t>
      </w:r>
      <w:r w:rsidRPr="007C67E3">
        <w:t xml:space="preserve"> 0</w:t>
      </w:r>
      <w:r w:rsidR="001E7840">
        <w:t>01</w:t>
      </w:r>
      <w:r w:rsidR="003964DC">
        <w:t xml:space="preserve"> 002 003 004</w:t>
      </w:r>
      <w:r w:rsidR="00ED0E6E" w:rsidRPr="007C67E3">
        <w:t xml:space="preserve">– </w:t>
      </w:r>
      <w:r w:rsidR="003964DC">
        <w:t>Clinical I</w:t>
      </w:r>
      <w:r w:rsidR="008057DC">
        <w:t xml:space="preserve">- </w:t>
      </w:r>
      <w:r w:rsidR="008057DC" w:rsidRPr="007C67E3">
        <w:t>F</w:t>
      </w:r>
      <w:r w:rsidR="001010FF" w:rsidRPr="007C67E3">
        <w:t>2F</w:t>
      </w:r>
      <w:r w:rsidR="00BE48B5" w:rsidRPr="007C67E3">
        <w:t xml:space="preserve"> </w:t>
      </w:r>
    </w:p>
    <w:p w14:paraId="565D0AA1" w14:textId="603D1019" w:rsidR="00ED0E6E" w:rsidRPr="007C67E3" w:rsidRDefault="00ED0E6E" w:rsidP="005E4DE4">
      <w:pPr>
        <w:spacing w:after="120"/>
        <w:ind w:left="1890" w:hanging="1890"/>
        <w:rPr>
          <w:rFonts w:ascii="Times New Roman" w:eastAsia="Times New Roman" w:hAnsi="Times New Roman" w:cs="Times New Roman"/>
          <w:sz w:val="6"/>
          <w:szCs w:val="6"/>
        </w:rPr>
      </w:pPr>
      <w:r w:rsidRPr="00BE48B5">
        <w:t>Course</w:t>
      </w:r>
      <w:r w:rsidRPr="00BE48B5">
        <w:rPr>
          <w:spacing w:val="-4"/>
        </w:rPr>
        <w:t xml:space="preserve"> </w:t>
      </w:r>
      <w:r w:rsidRPr="00BE48B5">
        <w:t>Syllabus:</w:t>
      </w:r>
      <w:r w:rsidRPr="00BE48B5">
        <w:rPr>
          <w:spacing w:val="-3"/>
        </w:rPr>
        <w:t xml:space="preserve"> </w:t>
      </w:r>
      <w:r w:rsidR="007C67E3" w:rsidRPr="007C67E3">
        <w:t>Fall</w:t>
      </w:r>
      <w:r w:rsidR="001010FF" w:rsidRPr="007C67E3">
        <w:t xml:space="preserve"> </w:t>
      </w:r>
      <w:r w:rsidR="00BE48B5" w:rsidRPr="007C67E3">
        <w:t>2026</w:t>
      </w:r>
    </w:p>
    <w:p w14:paraId="4A6D943C" w14:textId="7C7ECE91" w:rsidR="00ED0E6E" w:rsidRPr="002E21E3" w:rsidRDefault="00ED0E6E" w:rsidP="005E4DE4">
      <w:pPr>
        <w:pStyle w:val="TableParagraph"/>
        <w:ind w:left="1890" w:hanging="1890"/>
        <w:rPr>
          <w:rFonts w:ascii="Times New Roman" w:eastAsia="Times New Roman" w:hAnsi="Times New Roman" w:cs="Times New Roman"/>
          <w:sz w:val="18"/>
          <w:szCs w:val="18"/>
        </w:rPr>
      </w:pPr>
      <w:r w:rsidRPr="002E21E3">
        <w:rPr>
          <w:rFonts w:ascii="Times New Roman" w:eastAsia="Times New Roman" w:hAnsi="Times New Roman" w:cs="Times New Roman"/>
          <w:b/>
          <w:bCs/>
          <w:i/>
          <w:sz w:val="18"/>
          <w:szCs w:val="18"/>
        </w:rPr>
        <w:t>“Northeast</w:t>
      </w:r>
      <w:r w:rsidRPr="002E21E3">
        <w:rPr>
          <w:rFonts w:ascii="Times New Roman" w:eastAsia="Times New Roman" w:hAnsi="Times New Roman" w:cs="Times New Roman"/>
          <w:b/>
          <w:bCs/>
          <w:i/>
          <w:spacing w:val="-4"/>
          <w:sz w:val="18"/>
          <w:szCs w:val="18"/>
        </w:rPr>
        <w:t xml:space="preserve"> </w:t>
      </w:r>
      <w:r w:rsidRPr="002E21E3">
        <w:rPr>
          <w:rFonts w:ascii="Times New Roman" w:eastAsia="Times New Roman" w:hAnsi="Times New Roman" w:cs="Times New Roman"/>
          <w:b/>
          <w:bCs/>
          <w:i/>
          <w:sz w:val="18"/>
          <w:szCs w:val="18"/>
        </w:rPr>
        <w:t>Texas</w:t>
      </w:r>
      <w:r w:rsidRPr="002E21E3">
        <w:rPr>
          <w:rFonts w:ascii="Times New Roman" w:eastAsia="Times New Roman" w:hAnsi="Times New Roman" w:cs="Times New Roman"/>
          <w:b/>
          <w:bCs/>
          <w:i/>
          <w:spacing w:val="-2"/>
          <w:sz w:val="18"/>
          <w:szCs w:val="18"/>
        </w:rPr>
        <w:t xml:space="preserve"> </w:t>
      </w:r>
      <w:r w:rsidRPr="002E21E3">
        <w:rPr>
          <w:rFonts w:ascii="Times New Roman" w:eastAsia="Times New Roman" w:hAnsi="Times New Roman" w:cs="Times New Roman"/>
          <w:b/>
          <w:bCs/>
          <w:i/>
          <w:spacing w:val="-1"/>
          <w:sz w:val="18"/>
          <w:szCs w:val="18"/>
        </w:rPr>
        <w:t>Community</w:t>
      </w:r>
      <w:r w:rsidRPr="002E21E3">
        <w:rPr>
          <w:rFonts w:ascii="Times New Roman" w:eastAsia="Times New Roman" w:hAnsi="Times New Roman" w:cs="Times New Roman"/>
          <w:b/>
          <w:bCs/>
          <w:i/>
          <w:spacing w:val="-2"/>
          <w:sz w:val="18"/>
          <w:szCs w:val="18"/>
        </w:rPr>
        <w:t xml:space="preserve"> </w:t>
      </w:r>
      <w:r w:rsidRPr="002E21E3">
        <w:rPr>
          <w:rFonts w:ascii="Times New Roman" w:eastAsia="Times New Roman" w:hAnsi="Times New Roman" w:cs="Times New Roman"/>
          <w:b/>
          <w:bCs/>
          <w:i/>
          <w:spacing w:val="-1"/>
          <w:sz w:val="18"/>
          <w:szCs w:val="18"/>
        </w:rPr>
        <w:t>College</w:t>
      </w:r>
      <w:r w:rsidRPr="002E21E3">
        <w:rPr>
          <w:rFonts w:ascii="Times New Roman" w:eastAsia="Times New Roman" w:hAnsi="Times New Roman" w:cs="Times New Roman"/>
          <w:b/>
          <w:bCs/>
          <w:i/>
          <w:spacing w:val="-2"/>
          <w:sz w:val="18"/>
          <w:szCs w:val="18"/>
        </w:rPr>
        <w:t xml:space="preserve"> </w:t>
      </w:r>
      <w:r w:rsidRPr="002E21E3">
        <w:rPr>
          <w:rFonts w:ascii="Times New Roman" w:eastAsia="Times New Roman" w:hAnsi="Times New Roman" w:cs="Times New Roman"/>
          <w:b/>
          <w:bCs/>
          <w:i/>
          <w:sz w:val="18"/>
          <w:szCs w:val="18"/>
        </w:rPr>
        <w:t>exists</w:t>
      </w:r>
      <w:r w:rsidRPr="002E21E3">
        <w:rPr>
          <w:rFonts w:ascii="Times New Roman" w:eastAsia="Times New Roman" w:hAnsi="Times New Roman" w:cs="Times New Roman"/>
          <w:b/>
          <w:bCs/>
          <w:i/>
          <w:spacing w:val="-1"/>
          <w:sz w:val="18"/>
          <w:szCs w:val="18"/>
        </w:rPr>
        <w:t xml:space="preserve"> to</w:t>
      </w:r>
      <w:r w:rsidRPr="002E21E3">
        <w:rPr>
          <w:rFonts w:ascii="Times New Roman" w:eastAsia="Times New Roman" w:hAnsi="Times New Roman" w:cs="Times New Roman"/>
          <w:b/>
          <w:bCs/>
          <w:i/>
          <w:spacing w:val="-2"/>
          <w:sz w:val="18"/>
          <w:szCs w:val="18"/>
        </w:rPr>
        <w:t xml:space="preserve"> </w:t>
      </w:r>
      <w:r w:rsidRPr="002E21E3">
        <w:rPr>
          <w:rFonts w:ascii="Times New Roman" w:eastAsia="Times New Roman" w:hAnsi="Times New Roman" w:cs="Times New Roman"/>
          <w:b/>
          <w:bCs/>
          <w:i/>
          <w:sz w:val="18"/>
          <w:szCs w:val="18"/>
        </w:rPr>
        <w:t>provide</w:t>
      </w:r>
      <w:r w:rsidRPr="002E21E3">
        <w:rPr>
          <w:rFonts w:ascii="Times New Roman" w:eastAsia="Times New Roman" w:hAnsi="Times New Roman" w:cs="Times New Roman"/>
          <w:b/>
          <w:bCs/>
          <w:i/>
          <w:spacing w:val="3"/>
          <w:sz w:val="18"/>
          <w:szCs w:val="18"/>
        </w:rPr>
        <w:t xml:space="preserve"> </w:t>
      </w:r>
      <w:r w:rsidR="008C1D2C" w:rsidRPr="002E21E3">
        <w:rPr>
          <w:rFonts w:ascii="Times New Roman" w:eastAsia="Times New Roman" w:hAnsi="Times New Roman" w:cs="Times New Roman"/>
          <w:b/>
          <w:bCs/>
          <w:i/>
          <w:spacing w:val="-1"/>
          <w:sz w:val="18"/>
          <w:szCs w:val="18"/>
        </w:rPr>
        <w:t>personal, dynamic learning experiences empowering students to succeed</w:t>
      </w:r>
      <w:r w:rsidRPr="002E21E3">
        <w:rPr>
          <w:rFonts w:ascii="Times New Roman" w:eastAsia="Times New Roman" w:hAnsi="Times New Roman" w:cs="Times New Roman"/>
          <w:b/>
          <w:bCs/>
          <w:i/>
          <w:spacing w:val="-1"/>
          <w:sz w:val="18"/>
          <w:szCs w:val="18"/>
        </w:rPr>
        <w:t>.”</w:t>
      </w:r>
    </w:p>
    <w:p w14:paraId="53DED16E" w14:textId="408AD5C1" w:rsidR="00E64AAE" w:rsidRPr="005F44A9" w:rsidRDefault="00E64AAE" w:rsidP="00A1639D"/>
    <w:p w14:paraId="757EC3A7" w14:textId="65A7B85F" w:rsidR="001E7840" w:rsidRPr="00964C5D" w:rsidRDefault="001E7840" w:rsidP="001E7840">
      <w:pPr>
        <w:rPr>
          <w:rFonts w:eastAsia="Times New Roman"/>
          <w:sz w:val="24"/>
          <w:szCs w:val="32"/>
        </w:rPr>
      </w:pPr>
      <w:r w:rsidRPr="00964C5D">
        <w:rPr>
          <w:b/>
          <w:bCs/>
          <w:sz w:val="24"/>
          <w:szCs w:val="24"/>
        </w:rPr>
        <w:t>Instructor:</w:t>
      </w:r>
      <w:r w:rsidRPr="00964C5D">
        <w:rPr>
          <w:sz w:val="24"/>
          <w:szCs w:val="24"/>
        </w:rPr>
        <w:t xml:space="preserve"> </w:t>
      </w:r>
      <w:r>
        <w:rPr>
          <w:sz w:val="24"/>
          <w:szCs w:val="24"/>
        </w:rPr>
        <w:t>Ebony Rockwell</w:t>
      </w:r>
      <w:r w:rsidR="00FA520F">
        <w:rPr>
          <w:sz w:val="24"/>
          <w:szCs w:val="24"/>
        </w:rPr>
        <w:t xml:space="preserve"> MSN, RN</w:t>
      </w:r>
    </w:p>
    <w:p w14:paraId="1B24D87A" w14:textId="2AE45C81" w:rsidR="001E7840" w:rsidRPr="007C67E3" w:rsidRDefault="001E7840" w:rsidP="001E7840">
      <w:pPr>
        <w:rPr>
          <w:sz w:val="24"/>
        </w:rPr>
      </w:pPr>
      <w:r w:rsidRPr="007C67E3">
        <w:rPr>
          <w:b/>
          <w:bCs/>
          <w:spacing w:val="-1"/>
          <w:sz w:val="24"/>
        </w:rPr>
        <w:t>Office:</w:t>
      </w:r>
      <w:r w:rsidRPr="007C67E3">
        <w:rPr>
          <w:spacing w:val="-6"/>
          <w:sz w:val="24"/>
        </w:rPr>
        <w:t xml:space="preserve"> UHS 2</w:t>
      </w:r>
      <w:r w:rsidR="00C0741C">
        <w:rPr>
          <w:spacing w:val="-6"/>
          <w:sz w:val="24"/>
        </w:rPr>
        <w:t>10</w:t>
      </w:r>
    </w:p>
    <w:p w14:paraId="6F918F11" w14:textId="20E61811" w:rsidR="001E7840" w:rsidRPr="007C67E3" w:rsidRDefault="001E7840" w:rsidP="001E7840">
      <w:pPr>
        <w:rPr>
          <w:sz w:val="24"/>
        </w:rPr>
      </w:pPr>
      <w:r w:rsidRPr="007C67E3">
        <w:rPr>
          <w:b/>
          <w:bCs/>
          <w:spacing w:val="-1"/>
          <w:sz w:val="24"/>
        </w:rPr>
        <w:t>Phone:</w:t>
      </w:r>
      <w:r w:rsidRPr="007C67E3">
        <w:rPr>
          <w:spacing w:val="-1"/>
          <w:sz w:val="24"/>
        </w:rPr>
        <w:t xml:space="preserve"> </w:t>
      </w:r>
      <w:r w:rsidR="00C0741C">
        <w:rPr>
          <w:spacing w:val="-1"/>
          <w:sz w:val="24"/>
        </w:rPr>
        <w:t>903-</w:t>
      </w:r>
      <w:r w:rsidR="00747455">
        <w:rPr>
          <w:spacing w:val="-1"/>
          <w:sz w:val="24"/>
        </w:rPr>
        <w:t>434-8357</w:t>
      </w:r>
    </w:p>
    <w:p w14:paraId="3E2A7BB5" w14:textId="2146BDE4" w:rsidR="001E7840" w:rsidRPr="007C67E3" w:rsidRDefault="001E7840" w:rsidP="001E7840">
      <w:pPr>
        <w:spacing w:after="240"/>
        <w:rPr>
          <w:spacing w:val="-6"/>
          <w:sz w:val="24"/>
        </w:rPr>
      </w:pPr>
      <w:r w:rsidRPr="007C67E3">
        <w:rPr>
          <w:b/>
          <w:bCs/>
          <w:spacing w:val="-1"/>
          <w:sz w:val="24"/>
        </w:rPr>
        <w:t>Email:</w:t>
      </w:r>
      <w:r w:rsidRPr="007C67E3">
        <w:rPr>
          <w:spacing w:val="-6"/>
          <w:sz w:val="24"/>
        </w:rPr>
        <w:t xml:space="preserve"> </w:t>
      </w:r>
      <w:r>
        <w:rPr>
          <w:spacing w:val="-6"/>
          <w:sz w:val="24"/>
        </w:rPr>
        <w:t>erockwell</w:t>
      </w:r>
      <w:r w:rsidRPr="007C67E3">
        <w:rPr>
          <w:spacing w:val="-6"/>
          <w:sz w:val="24"/>
        </w:rPr>
        <w:t>@ntcc.edu</w:t>
      </w:r>
    </w:p>
    <w:tbl>
      <w:tblPr>
        <w:tblStyle w:val="TableGrid"/>
        <w:tblW w:w="0" w:type="auto"/>
        <w:tblLook w:val="0620" w:firstRow="1" w:lastRow="0" w:firstColumn="0" w:lastColumn="0" w:noHBand="1" w:noVBand="1"/>
        <w:tblCaption w:val="Instructor Office Hours"/>
        <w:tblDescription w:val="Display of all weekdays and when instructor will be available for consultation."/>
      </w:tblPr>
      <w:tblGrid>
        <w:gridCol w:w="1440"/>
        <w:gridCol w:w="2880"/>
      </w:tblGrid>
      <w:tr w:rsidR="001E7840" w14:paraId="0469FA7F" w14:textId="77777777" w:rsidTr="004A3973">
        <w:tc>
          <w:tcPr>
            <w:tcW w:w="1440" w:type="dxa"/>
            <w:shd w:val="clear" w:color="auto" w:fill="D9D9D9" w:themeFill="background1" w:themeFillShade="D9"/>
          </w:tcPr>
          <w:p w14:paraId="7ED8A465" w14:textId="77777777" w:rsidR="001E7840" w:rsidRPr="00C365FF" w:rsidRDefault="001E7840" w:rsidP="004A3973">
            <w:pPr>
              <w:rPr>
                <w:b/>
                <w:bCs/>
                <w:spacing w:val="-6"/>
                <w:sz w:val="24"/>
              </w:rPr>
            </w:pPr>
            <w:r w:rsidRPr="00C365FF">
              <w:rPr>
                <w:b/>
                <w:bCs/>
                <w:spacing w:val="-6"/>
                <w:sz w:val="24"/>
              </w:rPr>
              <w:t>Weekday</w:t>
            </w:r>
          </w:p>
        </w:tc>
        <w:tc>
          <w:tcPr>
            <w:tcW w:w="2880" w:type="dxa"/>
            <w:shd w:val="clear" w:color="auto" w:fill="D9D9D9" w:themeFill="background1" w:themeFillShade="D9"/>
          </w:tcPr>
          <w:p w14:paraId="5827A822" w14:textId="77777777" w:rsidR="001E7840" w:rsidRPr="00C365FF" w:rsidRDefault="001E7840" w:rsidP="004A3973">
            <w:pPr>
              <w:rPr>
                <w:b/>
                <w:bCs/>
                <w:spacing w:val="-6"/>
                <w:sz w:val="24"/>
              </w:rPr>
            </w:pPr>
            <w:r w:rsidRPr="00C365FF">
              <w:rPr>
                <w:b/>
                <w:bCs/>
                <w:spacing w:val="-6"/>
                <w:sz w:val="24"/>
              </w:rPr>
              <w:t>Office Hours</w:t>
            </w:r>
          </w:p>
        </w:tc>
      </w:tr>
      <w:tr w:rsidR="001E7840" w14:paraId="4749A771" w14:textId="77777777" w:rsidTr="004A3973">
        <w:tc>
          <w:tcPr>
            <w:tcW w:w="1440" w:type="dxa"/>
          </w:tcPr>
          <w:p w14:paraId="70BB7AF4" w14:textId="77777777" w:rsidR="001E7840" w:rsidRDefault="001E7840" w:rsidP="004A3973">
            <w:pPr>
              <w:rPr>
                <w:spacing w:val="-6"/>
                <w:sz w:val="24"/>
              </w:rPr>
            </w:pPr>
            <w:r>
              <w:rPr>
                <w:spacing w:val="-6"/>
                <w:sz w:val="24"/>
              </w:rPr>
              <w:t>Monday</w:t>
            </w:r>
          </w:p>
        </w:tc>
        <w:tc>
          <w:tcPr>
            <w:tcW w:w="2880" w:type="dxa"/>
          </w:tcPr>
          <w:p w14:paraId="6368D1E8" w14:textId="4B0DDC4D" w:rsidR="001E7840" w:rsidRDefault="00C0741C" w:rsidP="004A3973">
            <w:pPr>
              <w:rPr>
                <w:spacing w:val="-6"/>
                <w:sz w:val="24"/>
              </w:rPr>
            </w:pPr>
            <w:r>
              <w:rPr>
                <w:spacing w:val="-6"/>
                <w:sz w:val="24"/>
              </w:rPr>
              <w:t>Clinical</w:t>
            </w:r>
          </w:p>
        </w:tc>
      </w:tr>
      <w:tr w:rsidR="001E7840" w14:paraId="2C8897EE" w14:textId="77777777" w:rsidTr="004A3973">
        <w:tc>
          <w:tcPr>
            <w:tcW w:w="1440" w:type="dxa"/>
          </w:tcPr>
          <w:p w14:paraId="6FA9850C" w14:textId="77777777" w:rsidR="001E7840" w:rsidRDefault="001E7840" w:rsidP="004A3973">
            <w:pPr>
              <w:rPr>
                <w:spacing w:val="-6"/>
                <w:sz w:val="24"/>
              </w:rPr>
            </w:pPr>
            <w:r>
              <w:rPr>
                <w:spacing w:val="-6"/>
                <w:sz w:val="24"/>
              </w:rPr>
              <w:t>Tuesday</w:t>
            </w:r>
          </w:p>
        </w:tc>
        <w:tc>
          <w:tcPr>
            <w:tcW w:w="2880" w:type="dxa"/>
          </w:tcPr>
          <w:p w14:paraId="556205E2" w14:textId="4D6B02B4" w:rsidR="001E7840" w:rsidRPr="00137021" w:rsidRDefault="00C0741C" w:rsidP="004A3973">
            <w:pPr>
              <w:rPr>
                <w:color w:val="943634" w:themeColor="accent2" w:themeShade="BF"/>
                <w:spacing w:val="-6"/>
                <w:sz w:val="24"/>
              </w:rPr>
            </w:pPr>
            <w:r w:rsidRPr="000D3C5F">
              <w:rPr>
                <w:spacing w:val="-6"/>
                <w:sz w:val="24"/>
              </w:rPr>
              <w:t>8</w:t>
            </w:r>
            <w:r w:rsidR="000D3C5F">
              <w:rPr>
                <w:spacing w:val="-6"/>
                <w:sz w:val="24"/>
              </w:rPr>
              <w:t xml:space="preserve"> </w:t>
            </w:r>
            <w:r w:rsidRPr="000D3C5F">
              <w:rPr>
                <w:spacing w:val="-6"/>
                <w:sz w:val="24"/>
              </w:rPr>
              <w:t>am-11</w:t>
            </w:r>
            <w:r w:rsidR="000D3C5F">
              <w:rPr>
                <w:spacing w:val="-6"/>
                <w:sz w:val="24"/>
              </w:rPr>
              <w:t xml:space="preserve"> </w:t>
            </w:r>
            <w:r w:rsidRPr="000D3C5F">
              <w:rPr>
                <w:spacing w:val="-6"/>
                <w:sz w:val="24"/>
              </w:rPr>
              <w:t>am</w:t>
            </w:r>
          </w:p>
        </w:tc>
      </w:tr>
      <w:tr w:rsidR="001E7840" w14:paraId="1E15D8DD" w14:textId="77777777" w:rsidTr="004A3973">
        <w:tc>
          <w:tcPr>
            <w:tcW w:w="1440" w:type="dxa"/>
          </w:tcPr>
          <w:p w14:paraId="0F393D5C" w14:textId="77777777" w:rsidR="001E7840" w:rsidRDefault="001E7840" w:rsidP="004A3973">
            <w:pPr>
              <w:rPr>
                <w:spacing w:val="-6"/>
                <w:sz w:val="24"/>
              </w:rPr>
            </w:pPr>
            <w:r>
              <w:rPr>
                <w:spacing w:val="-6"/>
                <w:sz w:val="24"/>
              </w:rPr>
              <w:t>Wednesday</w:t>
            </w:r>
          </w:p>
        </w:tc>
        <w:tc>
          <w:tcPr>
            <w:tcW w:w="2880" w:type="dxa"/>
          </w:tcPr>
          <w:p w14:paraId="21F3B93B" w14:textId="28978B08" w:rsidR="001E7840" w:rsidRPr="00137021" w:rsidRDefault="00C0741C" w:rsidP="004A3973">
            <w:pPr>
              <w:rPr>
                <w:color w:val="943634" w:themeColor="accent2" w:themeShade="BF"/>
                <w:spacing w:val="-6"/>
                <w:sz w:val="24"/>
              </w:rPr>
            </w:pPr>
            <w:r w:rsidRPr="000D3C5F">
              <w:rPr>
                <w:spacing w:val="-6"/>
                <w:sz w:val="24"/>
              </w:rPr>
              <w:t>8</w:t>
            </w:r>
            <w:r w:rsidR="000D3C5F">
              <w:rPr>
                <w:spacing w:val="-6"/>
                <w:sz w:val="24"/>
              </w:rPr>
              <w:t xml:space="preserve"> </w:t>
            </w:r>
            <w:r w:rsidRPr="000D3C5F">
              <w:rPr>
                <w:spacing w:val="-6"/>
                <w:sz w:val="24"/>
              </w:rPr>
              <w:t>am-1</w:t>
            </w:r>
            <w:r w:rsidR="000D3C5F">
              <w:rPr>
                <w:spacing w:val="-6"/>
                <w:sz w:val="24"/>
              </w:rPr>
              <w:t xml:space="preserve"> </w:t>
            </w:r>
            <w:r w:rsidRPr="000D3C5F">
              <w:rPr>
                <w:spacing w:val="-6"/>
                <w:sz w:val="24"/>
              </w:rPr>
              <w:t>pm</w:t>
            </w:r>
          </w:p>
        </w:tc>
      </w:tr>
      <w:tr w:rsidR="001E7840" w14:paraId="4DD756AC" w14:textId="77777777" w:rsidTr="004A3973">
        <w:tc>
          <w:tcPr>
            <w:tcW w:w="1440" w:type="dxa"/>
          </w:tcPr>
          <w:p w14:paraId="472D5440" w14:textId="77777777" w:rsidR="001E7840" w:rsidRDefault="001E7840" w:rsidP="004A3973">
            <w:pPr>
              <w:rPr>
                <w:spacing w:val="-6"/>
                <w:sz w:val="24"/>
              </w:rPr>
            </w:pPr>
            <w:r>
              <w:rPr>
                <w:spacing w:val="-6"/>
                <w:sz w:val="24"/>
              </w:rPr>
              <w:t>Thursday</w:t>
            </w:r>
          </w:p>
        </w:tc>
        <w:tc>
          <w:tcPr>
            <w:tcW w:w="2880" w:type="dxa"/>
          </w:tcPr>
          <w:p w14:paraId="3105FD68" w14:textId="773477C2" w:rsidR="001E7840" w:rsidRPr="00137021" w:rsidRDefault="00FA520F" w:rsidP="004A3973">
            <w:pPr>
              <w:rPr>
                <w:color w:val="943634" w:themeColor="accent2" w:themeShade="BF"/>
                <w:spacing w:val="-6"/>
                <w:sz w:val="24"/>
              </w:rPr>
            </w:pPr>
            <w:r w:rsidRPr="000D3C5F">
              <w:rPr>
                <w:spacing w:val="-6"/>
                <w:sz w:val="24"/>
              </w:rPr>
              <w:t>1</w:t>
            </w:r>
            <w:r w:rsidR="000D3C5F">
              <w:rPr>
                <w:spacing w:val="-6"/>
                <w:sz w:val="24"/>
              </w:rPr>
              <w:t xml:space="preserve"> </w:t>
            </w:r>
            <w:r w:rsidRPr="000D3C5F">
              <w:rPr>
                <w:spacing w:val="-6"/>
                <w:sz w:val="24"/>
              </w:rPr>
              <w:t>pm-3</w:t>
            </w:r>
            <w:r w:rsidR="000D3C5F">
              <w:rPr>
                <w:spacing w:val="-6"/>
                <w:sz w:val="24"/>
              </w:rPr>
              <w:t xml:space="preserve"> </w:t>
            </w:r>
            <w:r w:rsidRPr="000D3C5F">
              <w:rPr>
                <w:spacing w:val="-6"/>
                <w:sz w:val="24"/>
              </w:rPr>
              <w:t>pm</w:t>
            </w:r>
          </w:p>
        </w:tc>
      </w:tr>
      <w:tr w:rsidR="001E7840" w14:paraId="41EB096F" w14:textId="77777777" w:rsidTr="004A3973">
        <w:tc>
          <w:tcPr>
            <w:tcW w:w="1440" w:type="dxa"/>
          </w:tcPr>
          <w:p w14:paraId="5924E0CB" w14:textId="77777777" w:rsidR="001E7840" w:rsidRDefault="001E7840" w:rsidP="004A3973">
            <w:pPr>
              <w:rPr>
                <w:spacing w:val="-6"/>
                <w:sz w:val="24"/>
              </w:rPr>
            </w:pPr>
            <w:r>
              <w:rPr>
                <w:spacing w:val="-6"/>
                <w:sz w:val="24"/>
              </w:rPr>
              <w:t>Friday</w:t>
            </w:r>
          </w:p>
        </w:tc>
        <w:tc>
          <w:tcPr>
            <w:tcW w:w="2880" w:type="dxa"/>
          </w:tcPr>
          <w:p w14:paraId="76D0C38E" w14:textId="77777777" w:rsidR="001E7840" w:rsidRPr="00137021" w:rsidRDefault="001E7840" w:rsidP="004A3973">
            <w:pPr>
              <w:rPr>
                <w:color w:val="943634" w:themeColor="accent2" w:themeShade="BF"/>
                <w:spacing w:val="-6"/>
                <w:sz w:val="24"/>
              </w:rPr>
            </w:pPr>
            <w:r w:rsidRPr="0047529B">
              <w:rPr>
                <w:spacing w:val="-6"/>
                <w:sz w:val="24"/>
              </w:rPr>
              <w:t>By appt. Teams/Online</w:t>
            </w:r>
          </w:p>
        </w:tc>
      </w:tr>
    </w:tbl>
    <w:p w14:paraId="41DEF8FB" w14:textId="77777777" w:rsidR="00C365FF" w:rsidRDefault="00C365FF" w:rsidP="006A5AEC"/>
    <w:p w14:paraId="30BCF2C0" w14:textId="38CD358D" w:rsidR="00F65B50" w:rsidRPr="00964C5D" w:rsidRDefault="00F65B50" w:rsidP="00F65B50">
      <w:pPr>
        <w:rPr>
          <w:rFonts w:eastAsia="Times New Roman"/>
          <w:sz w:val="24"/>
          <w:szCs w:val="32"/>
        </w:rPr>
      </w:pPr>
      <w:r w:rsidRPr="00964C5D">
        <w:rPr>
          <w:b/>
          <w:bCs/>
          <w:sz w:val="24"/>
          <w:szCs w:val="24"/>
        </w:rPr>
        <w:t>Instructor:</w:t>
      </w:r>
      <w:r w:rsidRPr="00964C5D">
        <w:rPr>
          <w:sz w:val="24"/>
          <w:szCs w:val="24"/>
        </w:rPr>
        <w:t xml:space="preserve"> </w:t>
      </w:r>
      <w:r>
        <w:rPr>
          <w:sz w:val="24"/>
          <w:szCs w:val="24"/>
        </w:rPr>
        <w:t>Carol Slider</w:t>
      </w:r>
      <w:r w:rsidR="00FA520F">
        <w:rPr>
          <w:sz w:val="24"/>
          <w:szCs w:val="24"/>
        </w:rPr>
        <w:t xml:space="preserve"> MSN, RN</w:t>
      </w:r>
    </w:p>
    <w:p w14:paraId="5BB97821" w14:textId="006A6595" w:rsidR="00F65B50" w:rsidRPr="007C67E3" w:rsidRDefault="00F65B50" w:rsidP="00F65B50">
      <w:pPr>
        <w:rPr>
          <w:sz w:val="24"/>
        </w:rPr>
      </w:pPr>
      <w:r w:rsidRPr="007C67E3">
        <w:rPr>
          <w:b/>
          <w:bCs/>
          <w:spacing w:val="-1"/>
          <w:sz w:val="24"/>
        </w:rPr>
        <w:t>Office:</w:t>
      </w:r>
      <w:r w:rsidRPr="007C67E3">
        <w:rPr>
          <w:spacing w:val="-6"/>
          <w:sz w:val="24"/>
        </w:rPr>
        <w:t xml:space="preserve"> UHS 2</w:t>
      </w:r>
      <w:r w:rsidR="00FA520F">
        <w:rPr>
          <w:spacing w:val="-6"/>
          <w:sz w:val="24"/>
        </w:rPr>
        <w:t>10</w:t>
      </w:r>
    </w:p>
    <w:p w14:paraId="754275A8" w14:textId="11DCA6E4" w:rsidR="00F65B50" w:rsidRPr="007C67E3" w:rsidRDefault="00F65B50" w:rsidP="00F65B50">
      <w:pPr>
        <w:rPr>
          <w:sz w:val="24"/>
        </w:rPr>
      </w:pPr>
      <w:r w:rsidRPr="007C67E3">
        <w:rPr>
          <w:b/>
          <w:bCs/>
          <w:spacing w:val="-1"/>
          <w:sz w:val="24"/>
        </w:rPr>
        <w:t>Phone:</w:t>
      </w:r>
      <w:r w:rsidRPr="007C67E3">
        <w:rPr>
          <w:spacing w:val="-1"/>
          <w:sz w:val="24"/>
        </w:rPr>
        <w:t xml:space="preserve"> </w:t>
      </w:r>
      <w:r w:rsidR="000D3C5F">
        <w:rPr>
          <w:spacing w:val="-1"/>
          <w:sz w:val="24"/>
        </w:rPr>
        <w:t xml:space="preserve">(Office) 903-434-8277 </w:t>
      </w:r>
    </w:p>
    <w:p w14:paraId="11A8AEE9" w14:textId="2326EC57" w:rsidR="00F65B50" w:rsidRPr="007C67E3" w:rsidRDefault="00F65B50" w:rsidP="00F65B50">
      <w:pPr>
        <w:spacing w:after="240"/>
        <w:rPr>
          <w:spacing w:val="-6"/>
          <w:sz w:val="24"/>
        </w:rPr>
      </w:pPr>
      <w:r w:rsidRPr="007C67E3">
        <w:rPr>
          <w:b/>
          <w:bCs/>
          <w:spacing w:val="-1"/>
          <w:sz w:val="24"/>
        </w:rPr>
        <w:t>Email:</w:t>
      </w:r>
      <w:r w:rsidRPr="007C67E3">
        <w:rPr>
          <w:spacing w:val="-6"/>
          <w:sz w:val="24"/>
        </w:rPr>
        <w:t xml:space="preserve"> </w:t>
      </w:r>
      <w:hyperlink r:id="rId11" w:history="1">
        <w:r w:rsidR="000D3C5F" w:rsidRPr="00F622D0">
          <w:rPr>
            <w:rStyle w:val="Hyperlink"/>
            <w:spacing w:val="-6"/>
            <w:sz w:val="24"/>
          </w:rPr>
          <w:t>cslider@ntcc.edu</w:t>
        </w:r>
      </w:hyperlink>
    </w:p>
    <w:tbl>
      <w:tblPr>
        <w:tblStyle w:val="TableGrid"/>
        <w:tblW w:w="0" w:type="auto"/>
        <w:tblLook w:val="0620" w:firstRow="1" w:lastRow="0" w:firstColumn="0" w:lastColumn="0" w:noHBand="1" w:noVBand="1"/>
        <w:tblCaption w:val="Instructor Office Hours"/>
        <w:tblDescription w:val="Display of all weekdays and when instructor will be available for consultation."/>
      </w:tblPr>
      <w:tblGrid>
        <w:gridCol w:w="1440"/>
        <w:gridCol w:w="2880"/>
      </w:tblGrid>
      <w:tr w:rsidR="00F65B50" w14:paraId="7FBA5498" w14:textId="77777777" w:rsidTr="00D45041">
        <w:tc>
          <w:tcPr>
            <w:tcW w:w="1440" w:type="dxa"/>
            <w:shd w:val="clear" w:color="auto" w:fill="D9D9D9" w:themeFill="background1" w:themeFillShade="D9"/>
          </w:tcPr>
          <w:p w14:paraId="0F4AE44F" w14:textId="77777777" w:rsidR="00F65B50" w:rsidRPr="00C365FF" w:rsidRDefault="00F65B50" w:rsidP="00D45041">
            <w:pPr>
              <w:rPr>
                <w:b/>
                <w:bCs/>
                <w:spacing w:val="-6"/>
                <w:sz w:val="24"/>
              </w:rPr>
            </w:pPr>
            <w:r w:rsidRPr="00C365FF">
              <w:rPr>
                <w:b/>
                <w:bCs/>
                <w:spacing w:val="-6"/>
                <w:sz w:val="24"/>
              </w:rPr>
              <w:t>Weekday</w:t>
            </w:r>
          </w:p>
        </w:tc>
        <w:tc>
          <w:tcPr>
            <w:tcW w:w="2880" w:type="dxa"/>
            <w:shd w:val="clear" w:color="auto" w:fill="D9D9D9" w:themeFill="background1" w:themeFillShade="D9"/>
          </w:tcPr>
          <w:p w14:paraId="47255F00" w14:textId="77777777" w:rsidR="00F65B50" w:rsidRPr="00C365FF" w:rsidRDefault="00F65B50" w:rsidP="00D45041">
            <w:pPr>
              <w:rPr>
                <w:b/>
                <w:bCs/>
                <w:spacing w:val="-6"/>
                <w:sz w:val="24"/>
              </w:rPr>
            </w:pPr>
            <w:r w:rsidRPr="00C365FF">
              <w:rPr>
                <w:b/>
                <w:bCs/>
                <w:spacing w:val="-6"/>
                <w:sz w:val="24"/>
              </w:rPr>
              <w:t>Office Hours</w:t>
            </w:r>
          </w:p>
        </w:tc>
      </w:tr>
      <w:tr w:rsidR="00F65B50" w14:paraId="1BC38D7F" w14:textId="77777777" w:rsidTr="00D45041">
        <w:tc>
          <w:tcPr>
            <w:tcW w:w="1440" w:type="dxa"/>
          </w:tcPr>
          <w:p w14:paraId="2A4C4401" w14:textId="77777777" w:rsidR="00F65B50" w:rsidRDefault="00F65B50" w:rsidP="00D45041">
            <w:pPr>
              <w:rPr>
                <w:spacing w:val="-6"/>
                <w:sz w:val="24"/>
              </w:rPr>
            </w:pPr>
            <w:r>
              <w:rPr>
                <w:spacing w:val="-6"/>
                <w:sz w:val="24"/>
              </w:rPr>
              <w:t>Monday</w:t>
            </w:r>
          </w:p>
        </w:tc>
        <w:tc>
          <w:tcPr>
            <w:tcW w:w="2880" w:type="dxa"/>
          </w:tcPr>
          <w:p w14:paraId="4AD9ACB6" w14:textId="14044094" w:rsidR="00F65B50" w:rsidRDefault="002F2AB8" w:rsidP="00D45041">
            <w:pPr>
              <w:rPr>
                <w:spacing w:val="-6"/>
                <w:sz w:val="24"/>
              </w:rPr>
            </w:pPr>
            <w:r>
              <w:rPr>
                <w:spacing w:val="-6"/>
                <w:sz w:val="24"/>
              </w:rPr>
              <w:t>Clinical</w:t>
            </w:r>
          </w:p>
        </w:tc>
      </w:tr>
      <w:tr w:rsidR="00F65B50" w14:paraId="3D3D3840" w14:textId="77777777" w:rsidTr="00D45041">
        <w:tc>
          <w:tcPr>
            <w:tcW w:w="1440" w:type="dxa"/>
          </w:tcPr>
          <w:p w14:paraId="381810A3" w14:textId="77777777" w:rsidR="00F65B50" w:rsidRDefault="00F65B50" w:rsidP="00D45041">
            <w:pPr>
              <w:rPr>
                <w:spacing w:val="-6"/>
                <w:sz w:val="24"/>
              </w:rPr>
            </w:pPr>
            <w:r>
              <w:rPr>
                <w:spacing w:val="-6"/>
                <w:sz w:val="24"/>
              </w:rPr>
              <w:t>Tuesday</w:t>
            </w:r>
          </w:p>
        </w:tc>
        <w:tc>
          <w:tcPr>
            <w:tcW w:w="2880" w:type="dxa"/>
          </w:tcPr>
          <w:p w14:paraId="0E430C58" w14:textId="5FC128B4" w:rsidR="00F65B50" w:rsidRPr="00137021" w:rsidRDefault="002F2AB8" w:rsidP="00D45041">
            <w:pPr>
              <w:rPr>
                <w:color w:val="943634" w:themeColor="accent2" w:themeShade="BF"/>
                <w:spacing w:val="-6"/>
                <w:sz w:val="24"/>
              </w:rPr>
            </w:pPr>
            <w:r w:rsidRPr="000D3C5F">
              <w:rPr>
                <w:spacing w:val="-6"/>
                <w:sz w:val="24"/>
              </w:rPr>
              <w:t>Clinical</w:t>
            </w:r>
          </w:p>
        </w:tc>
      </w:tr>
      <w:tr w:rsidR="00F65B50" w14:paraId="48487570" w14:textId="77777777" w:rsidTr="00D45041">
        <w:tc>
          <w:tcPr>
            <w:tcW w:w="1440" w:type="dxa"/>
          </w:tcPr>
          <w:p w14:paraId="70A3D680" w14:textId="77777777" w:rsidR="00F65B50" w:rsidRDefault="00F65B50" w:rsidP="00D45041">
            <w:pPr>
              <w:rPr>
                <w:spacing w:val="-6"/>
                <w:sz w:val="24"/>
              </w:rPr>
            </w:pPr>
            <w:r>
              <w:rPr>
                <w:spacing w:val="-6"/>
                <w:sz w:val="24"/>
              </w:rPr>
              <w:t>Wednesday</w:t>
            </w:r>
          </w:p>
        </w:tc>
        <w:tc>
          <w:tcPr>
            <w:tcW w:w="2880" w:type="dxa"/>
          </w:tcPr>
          <w:p w14:paraId="5868D1E0" w14:textId="32E34C68" w:rsidR="00F65B50" w:rsidRPr="00137021" w:rsidRDefault="002F2AB8" w:rsidP="00D45041">
            <w:pPr>
              <w:rPr>
                <w:color w:val="943634" w:themeColor="accent2" w:themeShade="BF"/>
                <w:spacing w:val="-6"/>
                <w:sz w:val="24"/>
              </w:rPr>
            </w:pPr>
            <w:r w:rsidRPr="000D3C5F">
              <w:rPr>
                <w:spacing w:val="-6"/>
                <w:sz w:val="24"/>
              </w:rPr>
              <w:t>Via Team</w:t>
            </w:r>
            <w:r w:rsidR="000D3C5F">
              <w:rPr>
                <w:spacing w:val="-6"/>
                <w:sz w:val="24"/>
              </w:rPr>
              <w:t>s</w:t>
            </w:r>
          </w:p>
        </w:tc>
      </w:tr>
      <w:tr w:rsidR="00F65B50" w14:paraId="14191BC2" w14:textId="77777777" w:rsidTr="00D45041">
        <w:tc>
          <w:tcPr>
            <w:tcW w:w="1440" w:type="dxa"/>
          </w:tcPr>
          <w:p w14:paraId="1ECE1538" w14:textId="77777777" w:rsidR="00F65B50" w:rsidRDefault="00F65B50" w:rsidP="00D45041">
            <w:pPr>
              <w:rPr>
                <w:spacing w:val="-6"/>
                <w:sz w:val="24"/>
              </w:rPr>
            </w:pPr>
            <w:r>
              <w:rPr>
                <w:spacing w:val="-6"/>
                <w:sz w:val="24"/>
              </w:rPr>
              <w:t>Thursday</w:t>
            </w:r>
          </w:p>
        </w:tc>
        <w:tc>
          <w:tcPr>
            <w:tcW w:w="2880" w:type="dxa"/>
          </w:tcPr>
          <w:p w14:paraId="6310BC6A" w14:textId="58591E51" w:rsidR="00F65B50" w:rsidRPr="00137021" w:rsidRDefault="002F2AB8" w:rsidP="00D45041">
            <w:pPr>
              <w:rPr>
                <w:color w:val="943634" w:themeColor="accent2" w:themeShade="BF"/>
                <w:spacing w:val="-6"/>
                <w:sz w:val="24"/>
              </w:rPr>
            </w:pPr>
            <w:r w:rsidRPr="000D3C5F">
              <w:rPr>
                <w:spacing w:val="-6"/>
                <w:sz w:val="24"/>
              </w:rPr>
              <w:t>Via Team</w:t>
            </w:r>
            <w:r w:rsidR="000D3C5F">
              <w:rPr>
                <w:spacing w:val="-6"/>
                <w:sz w:val="24"/>
              </w:rPr>
              <w:t>s</w:t>
            </w:r>
          </w:p>
        </w:tc>
      </w:tr>
      <w:tr w:rsidR="00F65B50" w14:paraId="2CC011DB" w14:textId="77777777" w:rsidTr="00D45041">
        <w:tc>
          <w:tcPr>
            <w:tcW w:w="1440" w:type="dxa"/>
          </w:tcPr>
          <w:p w14:paraId="224A8E83" w14:textId="77777777" w:rsidR="00F65B50" w:rsidRDefault="00F65B50" w:rsidP="00D45041">
            <w:pPr>
              <w:rPr>
                <w:spacing w:val="-6"/>
                <w:sz w:val="24"/>
              </w:rPr>
            </w:pPr>
            <w:r>
              <w:rPr>
                <w:spacing w:val="-6"/>
                <w:sz w:val="24"/>
              </w:rPr>
              <w:t>Friday</w:t>
            </w:r>
          </w:p>
        </w:tc>
        <w:tc>
          <w:tcPr>
            <w:tcW w:w="2880" w:type="dxa"/>
          </w:tcPr>
          <w:p w14:paraId="2149F170" w14:textId="77777777" w:rsidR="00F65B50" w:rsidRPr="00137021" w:rsidRDefault="00F65B50" w:rsidP="00D45041">
            <w:pPr>
              <w:rPr>
                <w:color w:val="943634" w:themeColor="accent2" w:themeShade="BF"/>
                <w:spacing w:val="-6"/>
                <w:sz w:val="24"/>
              </w:rPr>
            </w:pPr>
            <w:r w:rsidRPr="0047529B">
              <w:rPr>
                <w:spacing w:val="-6"/>
                <w:sz w:val="24"/>
              </w:rPr>
              <w:t>By appt. Teams/Online</w:t>
            </w:r>
          </w:p>
        </w:tc>
      </w:tr>
    </w:tbl>
    <w:p w14:paraId="2E81483C" w14:textId="77777777" w:rsidR="00F65B50" w:rsidRDefault="00F65B50" w:rsidP="006A5AEC"/>
    <w:p w14:paraId="414890F1" w14:textId="3D48E09D" w:rsidR="00F65B50" w:rsidRPr="00964C5D" w:rsidRDefault="00F65B50" w:rsidP="00F65B50">
      <w:pPr>
        <w:rPr>
          <w:rFonts w:eastAsia="Times New Roman"/>
          <w:sz w:val="24"/>
          <w:szCs w:val="32"/>
        </w:rPr>
      </w:pPr>
      <w:r w:rsidRPr="00964C5D">
        <w:rPr>
          <w:b/>
          <w:bCs/>
          <w:sz w:val="24"/>
          <w:szCs w:val="24"/>
        </w:rPr>
        <w:t>Instructor:</w:t>
      </w:r>
      <w:r w:rsidRPr="00964C5D">
        <w:rPr>
          <w:sz w:val="24"/>
          <w:szCs w:val="24"/>
        </w:rPr>
        <w:t xml:space="preserve"> </w:t>
      </w:r>
      <w:r>
        <w:rPr>
          <w:sz w:val="24"/>
          <w:szCs w:val="24"/>
        </w:rPr>
        <w:t>Cris Shipp</w:t>
      </w:r>
      <w:r w:rsidR="00FA520F">
        <w:rPr>
          <w:sz w:val="24"/>
          <w:szCs w:val="24"/>
        </w:rPr>
        <w:t xml:space="preserve"> MSN, RN</w:t>
      </w:r>
    </w:p>
    <w:p w14:paraId="17ED46CB" w14:textId="2539080A" w:rsidR="00F65B50" w:rsidRPr="007C67E3" w:rsidRDefault="00F65B50" w:rsidP="00F65B50">
      <w:pPr>
        <w:rPr>
          <w:sz w:val="24"/>
        </w:rPr>
      </w:pPr>
      <w:r w:rsidRPr="007C67E3">
        <w:rPr>
          <w:b/>
          <w:bCs/>
          <w:spacing w:val="-1"/>
          <w:sz w:val="24"/>
        </w:rPr>
        <w:t>Office:</w:t>
      </w:r>
      <w:r w:rsidRPr="007C67E3">
        <w:rPr>
          <w:spacing w:val="-6"/>
          <w:sz w:val="24"/>
        </w:rPr>
        <w:t xml:space="preserve"> UHS 20</w:t>
      </w:r>
      <w:r>
        <w:rPr>
          <w:spacing w:val="-6"/>
          <w:sz w:val="24"/>
        </w:rPr>
        <w:t>7</w:t>
      </w:r>
    </w:p>
    <w:p w14:paraId="04C19A0A" w14:textId="3F08602C" w:rsidR="00F65B50" w:rsidRPr="007C67E3" w:rsidRDefault="00F65B50" w:rsidP="00F65B50">
      <w:pPr>
        <w:rPr>
          <w:sz w:val="24"/>
        </w:rPr>
      </w:pPr>
      <w:r w:rsidRPr="007C67E3">
        <w:rPr>
          <w:b/>
          <w:bCs/>
          <w:spacing w:val="-1"/>
          <w:sz w:val="24"/>
        </w:rPr>
        <w:t>Phone:</w:t>
      </w:r>
      <w:r w:rsidRPr="007C67E3">
        <w:rPr>
          <w:spacing w:val="-1"/>
          <w:sz w:val="24"/>
        </w:rPr>
        <w:t xml:space="preserve"> </w:t>
      </w:r>
      <w:r w:rsidR="000D3C5F">
        <w:rPr>
          <w:spacing w:val="-1"/>
          <w:sz w:val="24"/>
        </w:rPr>
        <w:t>(Office) 903-434-8284</w:t>
      </w:r>
    </w:p>
    <w:p w14:paraId="123F1F44" w14:textId="4E4DAE76" w:rsidR="00F65B50" w:rsidRPr="007C67E3" w:rsidRDefault="00F65B50" w:rsidP="00F65B50">
      <w:pPr>
        <w:spacing w:after="240"/>
        <w:rPr>
          <w:spacing w:val="-6"/>
          <w:sz w:val="24"/>
        </w:rPr>
      </w:pPr>
      <w:r w:rsidRPr="007C67E3">
        <w:rPr>
          <w:b/>
          <w:bCs/>
          <w:spacing w:val="-1"/>
          <w:sz w:val="24"/>
        </w:rPr>
        <w:t>Email:</w:t>
      </w:r>
      <w:r w:rsidRPr="007C67E3">
        <w:rPr>
          <w:spacing w:val="-6"/>
          <w:sz w:val="24"/>
        </w:rPr>
        <w:t xml:space="preserve"> </w:t>
      </w:r>
      <w:r>
        <w:rPr>
          <w:spacing w:val="-6"/>
          <w:sz w:val="24"/>
        </w:rPr>
        <w:t>cshipp</w:t>
      </w:r>
      <w:r w:rsidRPr="007C67E3">
        <w:rPr>
          <w:spacing w:val="-6"/>
          <w:sz w:val="24"/>
        </w:rPr>
        <w:t>@ntcc.edu</w:t>
      </w:r>
    </w:p>
    <w:tbl>
      <w:tblPr>
        <w:tblStyle w:val="TableGrid"/>
        <w:tblW w:w="0" w:type="auto"/>
        <w:tblLook w:val="0620" w:firstRow="1" w:lastRow="0" w:firstColumn="0" w:lastColumn="0" w:noHBand="1" w:noVBand="1"/>
        <w:tblCaption w:val="Instructor Office Hours"/>
        <w:tblDescription w:val="Display of all weekdays and when instructor will be available for consultation."/>
      </w:tblPr>
      <w:tblGrid>
        <w:gridCol w:w="1440"/>
        <w:gridCol w:w="2880"/>
      </w:tblGrid>
      <w:tr w:rsidR="00F65B50" w14:paraId="6B3A6554" w14:textId="77777777" w:rsidTr="00D45041">
        <w:tc>
          <w:tcPr>
            <w:tcW w:w="1440" w:type="dxa"/>
            <w:shd w:val="clear" w:color="auto" w:fill="D9D9D9" w:themeFill="background1" w:themeFillShade="D9"/>
          </w:tcPr>
          <w:p w14:paraId="1A9F3EEF" w14:textId="77777777" w:rsidR="00F65B50" w:rsidRPr="00C365FF" w:rsidRDefault="00F65B50" w:rsidP="00D45041">
            <w:pPr>
              <w:rPr>
                <w:b/>
                <w:bCs/>
                <w:spacing w:val="-6"/>
                <w:sz w:val="24"/>
              </w:rPr>
            </w:pPr>
            <w:r w:rsidRPr="00C365FF">
              <w:rPr>
                <w:b/>
                <w:bCs/>
                <w:spacing w:val="-6"/>
                <w:sz w:val="24"/>
              </w:rPr>
              <w:t>Weekday</w:t>
            </w:r>
          </w:p>
        </w:tc>
        <w:tc>
          <w:tcPr>
            <w:tcW w:w="2880" w:type="dxa"/>
            <w:shd w:val="clear" w:color="auto" w:fill="D9D9D9" w:themeFill="background1" w:themeFillShade="D9"/>
          </w:tcPr>
          <w:p w14:paraId="6A3E1862" w14:textId="77777777" w:rsidR="00F65B50" w:rsidRPr="00C365FF" w:rsidRDefault="00F65B50" w:rsidP="00D45041">
            <w:pPr>
              <w:rPr>
                <w:b/>
                <w:bCs/>
                <w:spacing w:val="-6"/>
                <w:sz w:val="24"/>
              </w:rPr>
            </w:pPr>
            <w:r w:rsidRPr="00C365FF">
              <w:rPr>
                <w:b/>
                <w:bCs/>
                <w:spacing w:val="-6"/>
                <w:sz w:val="24"/>
              </w:rPr>
              <w:t>Office Hours</w:t>
            </w:r>
          </w:p>
        </w:tc>
      </w:tr>
      <w:tr w:rsidR="00F65B50" w14:paraId="5960BBCD" w14:textId="77777777" w:rsidTr="00D45041">
        <w:tc>
          <w:tcPr>
            <w:tcW w:w="1440" w:type="dxa"/>
          </w:tcPr>
          <w:p w14:paraId="3A4E3FC7" w14:textId="77777777" w:rsidR="00F65B50" w:rsidRDefault="00F65B50" w:rsidP="00D45041">
            <w:pPr>
              <w:rPr>
                <w:spacing w:val="-6"/>
                <w:sz w:val="24"/>
              </w:rPr>
            </w:pPr>
            <w:r>
              <w:rPr>
                <w:spacing w:val="-6"/>
                <w:sz w:val="24"/>
              </w:rPr>
              <w:t>Monday</w:t>
            </w:r>
          </w:p>
        </w:tc>
        <w:tc>
          <w:tcPr>
            <w:tcW w:w="2880" w:type="dxa"/>
          </w:tcPr>
          <w:p w14:paraId="66F17D4C" w14:textId="1DEF3913" w:rsidR="00F65B50" w:rsidRDefault="000D3C5F" w:rsidP="00D45041">
            <w:pPr>
              <w:rPr>
                <w:spacing w:val="-6"/>
                <w:sz w:val="24"/>
              </w:rPr>
            </w:pPr>
            <w:r>
              <w:rPr>
                <w:spacing w:val="-6"/>
                <w:sz w:val="24"/>
              </w:rPr>
              <w:t>Clinical</w:t>
            </w:r>
          </w:p>
        </w:tc>
      </w:tr>
      <w:tr w:rsidR="00F65B50" w14:paraId="57D89DC9" w14:textId="77777777" w:rsidTr="00D45041">
        <w:tc>
          <w:tcPr>
            <w:tcW w:w="1440" w:type="dxa"/>
          </w:tcPr>
          <w:p w14:paraId="6F119697" w14:textId="77777777" w:rsidR="00F65B50" w:rsidRDefault="00F65B50" w:rsidP="00D45041">
            <w:pPr>
              <w:rPr>
                <w:spacing w:val="-6"/>
                <w:sz w:val="24"/>
              </w:rPr>
            </w:pPr>
            <w:r>
              <w:rPr>
                <w:spacing w:val="-6"/>
                <w:sz w:val="24"/>
              </w:rPr>
              <w:t>Tuesday</w:t>
            </w:r>
          </w:p>
        </w:tc>
        <w:tc>
          <w:tcPr>
            <w:tcW w:w="2880" w:type="dxa"/>
          </w:tcPr>
          <w:p w14:paraId="10CB0702" w14:textId="680A39F3" w:rsidR="00F65B50" w:rsidRPr="00137021" w:rsidRDefault="000D3C5F" w:rsidP="00D45041">
            <w:pPr>
              <w:rPr>
                <w:color w:val="943634" w:themeColor="accent2" w:themeShade="BF"/>
                <w:spacing w:val="-6"/>
                <w:sz w:val="24"/>
              </w:rPr>
            </w:pPr>
            <w:r w:rsidRPr="000D3C5F">
              <w:rPr>
                <w:spacing w:val="-6"/>
                <w:sz w:val="24"/>
              </w:rPr>
              <w:t>8 am – 1 pm</w:t>
            </w:r>
          </w:p>
        </w:tc>
      </w:tr>
      <w:tr w:rsidR="00F65B50" w14:paraId="17F245E8" w14:textId="77777777" w:rsidTr="00D45041">
        <w:tc>
          <w:tcPr>
            <w:tcW w:w="1440" w:type="dxa"/>
          </w:tcPr>
          <w:p w14:paraId="2C29FB7E" w14:textId="77777777" w:rsidR="00F65B50" w:rsidRDefault="00F65B50" w:rsidP="00D45041">
            <w:pPr>
              <w:rPr>
                <w:spacing w:val="-6"/>
                <w:sz w:val="24"/>
              </w:rPr>
            </w:pPr>
            <w:r>
              <w:rPr>
                <w:spacing w:val="-6"/>
                <w:sz w:val="24"/>
              </w:rPr>
              <w:t>Wednesday</w:t>
            </w:r>
          </w:p>
        </w:tc>
        <w:tc>
          <w:tcPr>
            <w:tcW w:w="2880" w:type="dxa"/>
          </w:tcPr>
          <w:p w14:paraId="61A1D196" w14:textId="555E051F" w:rsidR="00F65B50" w:rsidRPr="00137021" w:rsidRDefault="000D3C5F" w:rsidP="00D45041">
            <w:pPr>
              <w:rPr>
                <w:color w:val="943634" w:themeColor="accent2" w:themeShade="BF"/>
                <w:spacing w:val="-6"/>
                <w:sz w:val="24"/>
              </w:rPr>
            </w:pPr>
            <w:r w:rsidRPr="000D3C5F">
              <w:rPr>
                <w:spacing w:val="-6"/>
                <w:sz w:val="24"/>
              </w:rPr>
              <w:t>8 am – 1 pm</w:t>
            </w:r>
          </w:p>
        </w:tc>
      </w:tr>
      <w:tr w:rsidR="00F65B50" w14:paraId="2F3106A1" w14:textId="77777777" w:rsidTr="00D45041">
        <w:tc>
          <w:tcPr>
            <w:tcW w:w="1440" w:type="dxa"/>
          </w:tcPr>
          <w:p w14:paraId="447083A9" w14:textId="77777777" w:rsidR="00F65B50" w:rsidRDefault="00F65B50" w:rsidP="00D45041">
            <w:pPr>
              <w:rPr>
                <w:spacing w:val="-6"/>
                <w:sz w:val="24"/>
              </w:rPr>
            </w:pPr>
            <w:r>
              <w:rPr>
                <w:spacing w:val="-6"/>
                <w:sz w:val="24"/>
              </w:rPr>
              <w:t>Thursday</w:t>
            </w:r>
          </w:p>
        </w:tc>
        <w:tc>
          <w:tcPr>
            <w:tcW w:w="2880" w:type="dxa"/>
          </w:tcPr>
          <w:p w14:paraId="2B77D4F2" w14:textId="23D990B9" w:rsidR="00F65B50" w:rsidRPr="00137021" w:rsidRDefault="000D3C5F" w:rsidP="00D45041">
            <w:pPr>
              <w:rPr>
                <w:color w:val="943634" w:themeColor="accent2" w:themeShade="BF"/>
                <w:spacing w:val="-6"/>
                <w:sz w:val="24"/>
              </w:rPr>
            </w:pPr>
            <w:r w:rsidRPr="000D3C5F">
              <w:rPr>
                <w:spacing w:val="-6"/>
                <w:sz w:val="24"/>
              </w:rPr>
              <w:t>By appt. Teams/Online</w:t>
            </w:r>
          </w:p>
        </w:tc>
      </w:tr>
      <w:tr w:rsidR="00F65B50" w14:paraId="58AB42F8" w14:textId="77777777" w:rsidTr="00D45041">
        <w:tc>
          <w:tcPr>
            <w:tcW w:w="1440" w:type="dxa"/>
          </w:tcPr>
          <w:p w14:paraId="06D8299B" w14:textId="77777777" w:rsidR="00F65B50" w:rsidRDefault="00F65B50" w:rsidP="00D45041">
            <w:pPr>
              <w:rPr>
                <w:spacing w:val="-6"/>
                <w:sz w:val="24"/>
              </w:rPr>
            </w:pPr>
            <w:r>
              <w:rPr>
                <w:spacing w:val="-6"/>
                <w:sz w:val="24"/>
              </w:rPr>
              <w:t>Friday</w:t>
            </w:r>
          </w:p>
        </w:tc>
        <w:tc>
          <w:tcPr>
            <w:tcW w:w="2880" w:type="dxa"/>
          </w:tcPr>
          <w:p w14:paraId="2DC0CDFE" w14:textId="77777777" w:rsidR="00F65B50" w:rsidRPr="00137021" w:rsidRDefault="00F65B50" w:rsidP="00D45041">
            <w:pPr>
              <w:rPr>
                <w:color w:val="943634" w:themeColor="accent2" w:themeShade="BF"/>
                <w:spacing w:val="-6"/>
                <w:sz w:val="24"/>
              </w:rPr>
            </w:pPr>
            <w:r w:rsidRPr="0047529B">
              <w:rPr>
                <w:spacing w:val="-6"/>
                <w:sz w:val="24"/>
              </w:rPr>
              <w:t>By appt. Teams/Online</w:t>
            </w:r>
          </w:p>
        </w:tc>
      </w:tr>
    </w:tbl>
    <w:p w14:paraId="5F9DBC2A" w14:textId="77777777" w:rsidR="00F65B50" w:rsidRDefault="00F65B50" w:rsidP="006A5AEC"/>
    <w:p w14:paraId="777248C7" w14:textId="77777777" w:rsidR="00F65B50" w:rsidRDefault="00F65B50" w:rsidP="00F65B50">
      <w:pPr>
        <w:rPr>
          <w:b/>
          <w:bCs/>
          <w:sz w:val="24"/>
          <w:szCs w:val="24"/>
        </w:rPr>
      </w:pPr>
    </w:p>
    <w:p w14:paraId="33C29710" w14:textId="77777777" w:rsidR="00F65B50" w:rsidRDefault="00F65B50" w:rsidP="00F65B50">
      <w:pPr>
        <w:rPr>
          <w:b/>
          <w:bCs/>
          <w:sz w:val="24"/>
          <w:szCs w:val="24"/>
        </w:rPr>
      </w:pPr>
    </w:p>
    <w:p w14:paraId="58D8F060" w14:textId="32342B43" w:rsidR="00F65B50" w:rsidRPr="00964C5D" w:rsidRDefault="00F65B50" w:rsidP="00F65B50">
      <w:pPr>
        <w:rPr>
          <w:rFonts w:eastAsia="Times New Roman"/>
          <w:sz w:val="24"/>
          <w:szCs w:val="32"/>
        </w:rPr>
      </w:pPr>
      <w:r w:rsidRPr="00964C5D">
        <w:rPr>
          <w:b/>
          <w:bCs/>
          <w:sz w:val="24"/>
          <w:szCs w:val="24"/>
        </w:rPr>
        <w:lastRenderedPageBreak/>
        <w:t>Instructor:</w:t>
      </w:r>
      <w:r w:rsidRPr="00964C5D">
        <w:rPr>
          <w:sz w:val="24"/>
          <w:szCs w:val="24"/>
        </w:rPr>
        <w:t xml:space="preserve"> </w:t>
      </w:r>
      <w:r>
        <w:rPr>
          <w:sz w:val="24"/>
          <w:szCs w:val="24"/>
        </w:rPr>
        <w:t>Donna Butler</w:t>
      </w:r>
      <w:r w:rsidR="00FA520F">
        <w:rPr>
          <w:sz w:val="24"/>
          <w:szCs w:val="24"/>
        </w:rPr>
        <w:t xml:space="preserve"> MSN, RN</w:t>
      </w:r>
    </w:p>
    <w:p w14:paraId="158A8871" w14:textId="4171BE45" w:rsidR="00F65B50" w:rsidRPr="007C67E3" w:rsidRDefault="00F65B50" w:rsidP="00F65B50">
      <w:pPr>
        <w:rPr>
          <w:sz w:val="24"/>
        </w:rPr>
      </w:pPr>
      <w:r w:rsidRPr="007C67E3">
        <w:rPr>
          <w:b/>
          <w:bCs/>
          <w:spacing w:val="-1"/>
          <w:sz w:val="24"/>
        </w:rPr>
        <w:t>Office:</w:t>
      </w:r>
      <w:r w:rsidRPr="007C67E3">
        <w:rPr>
          <w:spacing w:val="-6"/>
          <w:sz w:val="24"/>
        </w:rPr>
        <w:t xml:space="preserve"> UHS </w:t>
      </w:r>
      <w:r>
        <w:rPr>
          <w:spacing w:val="-6"/>
          <w:sz w:val="24"/>
        </w:rPr>
        <w:t>Adjunct Area</w:t>
      </w:r>
    </w:p>
    <w:p w14:paraId="03150F1B" w14:textId="5A9F523A" w:rsidR="00F65B50" w:rsidRPr="007C67E3" w:rsidRDefault="00F65B50" w:rsidP="00F65B50">
      <w:pPr>
        <w:spacing w:after="240"/>
        <w:rPr>
          <w:spacing w:val="-6"/>
          <w:sz w:val="24"/>
        </w:rPr>
      </w:pPr>
      <w:r w:rsidRPr="007C67E3">
        <w:rPr>
          <w:b/>
          <w:bCs/>
          <w:spacing w:val="-1"/>
          <w:sz w:val="24"/>
        </w:rPr>
        <w:t>Email:</w:t>
      </w:r>
      <w:r w:rsidRPr="007C67E3">
        <w:rPr>
          <w:spacing w:val="-6"/>
          <w:sz w:val="24"/>
        </w:rPr>
        <w:t xml:space="preserve"> </w:t>
      </w:r>
      <w:r>
        <w:rPr>
          <w:spacing w:val="-6"/>
          <w:sz w:val="24"/>
        </w:rPr>
        <w:t>dbutler</w:t>
      </w:r>
      <w:r w:rsidRPr="007C67E3">
        <w:rPr>
          <w:spacing w:val="-6"/>
          <w:sz w:val="24"/>
        </w:rPr>
        <w:t>@ntcc.edu</w:t>
      </w:r>
    </w:p>
    <w:p w14:paraId="2A1044BD" w14:textId="6359FAAA" w:rsidR="00D85118" w:rsidRPr="00032AA4" w:rsidRDefault="00D85118" w:rsidP="00C365FF">
      <w:pPr>
        <w:spacing w:after="120"/>
        <w:rPr>
          <w:b/>
        </w:rPr>
      </w:pPr>
      <w:r w:rsidRPr="00032AA4">
        <w:rPr>
          <w:b/>
        </w:rPr>
        <w:t xml:space="preserve">This syllabus </w:t>
      </w:r>
      <w:r w:rsidR="00944A31" w:rsidRPr="00032AA4">
        <w:rPr>
          <w:b/>
        </w:rPr>
        <w:t>serves as</w:t>
      </w:r>
      <w:r w:rsidRPr="00032AA4">
        <w:rPr>
          <w:b/>
        </w:rPr>
        <w:t xml:space="preserve"> </w:t>
      </w:r>
      <w:r w:rsidR="005C594A" w:rsidRPr="00032AA4">
        <w:rPr>
          <w:b/>
        </w:rPr>
        <w:t>the documentation</w:t>
      </w:r>
      <w:r w:rsidRPr="00032AA4">
        <w:rPr>
          <w:b/>
        </w:rPr>
        <w:t xml:space="preserve"> </w:t>
      </w:r>
      <w:r w:rsidR="005C594A" w:rsidRPr="00032AA4">
        <w:rPr>
          <w:b/>
        </w:rPr>
        <w:t>for</w:t>
      </w:r>
      <w:r w:rsidR="00944A31" w:rsidRPr="00032AA4">
        <w:rPr>
          <w:b/>
        </w:rPr>
        <w:t xml:space="preserve"> all course policies</w:t>
      </w:r>
      <w:r w:rsidR="005C594A" w:rsidRPr="00032AA4">
        <w:rPr>
          <w:b/>
        </w:rPr>
        <w:t xml:space="preserve"> and requirements</w:t>
      </w:r>
      <w:r w:rsidR="00944A31" w:rsidRPr="00032AA4">
        <w:rPr>
          <w:b/>
        </w:rPr>
        <w:t xml:space="preserve">, </w:t>
      </w:r>
      <w:r w:rsidR="005C594A" w:rsidRPr="00032AA4">
        <w:rPr>
          <w:b/>
        </w:rPr>
        <w:t>assignments, and instructor/student responsibilities</w:t>
      </w:r>
      <w:r w:rsidRPr="00032AA4">
        <w:rPr>
          <w:b/>
        </w:rPr>
        <w:t>.</w:t>
      </w:r>
    </w:p>
    <w:p w14:paraId="55831AA0" w14:textId="18C9B195" w:rsidR="001F7559" w:rsidRPr="002E21E3" w:rsidRDefault="00435483" w:rsidP="00032AA4">
      <w:pPr>
        <w:rPr>
          <w:rFonts w:eastAsia="Times New Roman"/>
          <w:szCs w:val="24"/>
        </w:rPr>
      </w:pPr>
      <w:r>
        <w:t>I</w:t>
      </w:r>
      <w:r w:rsidR="006456B9" w:rsidRPr="002E21E3">
        <w:t>nformation</w:t>
      </w:r>
      <w:r>
        <w:t xml:space="preserve"> relative to the delivery of the content</w:t>
      </w:r>
      <w:r w:rsidR="006456B9" w:rsidRPr="002E21E3">
        <w:rPr>
          <w:spacing w:val="-5"/>
        </w:rPr>
        <w:t xml:space="preserve"> </w:t>
      </w:r>
      <w:r w:rsidR="006456B9" w:rsidRPr="002E21E3">
        <w:rPr>
          <w:spacing w:val="-1"/>
        </w:rPr>
        <w:t>contained</w:t>
      </w:r>
      <w:r w:rsidR="006456B9" w:rsidRPr="002E21E3">
        <w:rPr>
          <w:spacing w:val="-5"/>
        </w:rPr>
        <w:t xml:space="preserve"> </w:t>
      </w:r>
      <w:r w:rsidR="006456B9" w:rsidRPr="002E21E3">
        <w:t>in</w:t>
      </w:r>
      <w:r w:rsidR="006456B9" w:rsidRPr="002E21E3">
        <w:rPr>
          <w:spacing w:val="-6"/>
        </w:rPr>
        <w:t xml:space="preserve"> </w:t>
      </w:r>
      <w:r w:rsidR="006456B9" w:rsidRPr="002E21E3">
        <w:t>this</w:t>
      </w:r>
      <w:r w:rsidR="006456B9" w:rsidRPr="002E21E3">
        <w:rPr>
          <w:spacing w:val="-5"/>
        </w:rPr>
        <w:t xml:space="preserve"> </w:t>
      </w:r>
      <w:r w:rsidR="006456B9" w:rsidRPr="002E21E3">
        <w:rPr>
          <w:spacing w:val="-1"/>
        </w:rPr>
        <w:t>syllabus</w:t>
      </w:r>
      <w:r w:rsidR="006456B9" w:rsidRPr="002E21E3">
        <w:rPr>
          <w:spacing w:val="-6"/>
        </w:rPr>
        <w:t xml:space="preserve"> </w:t>
      </w:r>
      <w:r w:rsidR="006456B9" w:rsidRPr="002E21E3">
        <w:t>is</w:t>
      </w:r>
      <w:r w:rsidR="006456B9" w:rsidRPr="002E21E3">
        <w:rPr>
          <w:spacing w:val="-6"/>
        </w:rPr>
        <w:t xml:space="preserve"> </w:t>
      </w:r>
      <w:r w:rsidR="006456B9" w:rsidRPr="002E21E3">
        <w:rPr>
          <w:spacing w:val="-2"/>
        </w:rPr>
        <w:t>subject</w:t>
      </w:r>
      <w:r w:rsidR="006456B9" w:rsidRPr="002E21E3">
        <w:rPr>
          <w:spacing w:val="-5"/>
        </w:rPr>
        <w:t xml:space="preserve"> </w:t>
      </w:r>
      <w:r w:rsidR="006456B9" w:rsidRPr="002E21E3">
        <w:t>to</w:t>
      </w:r>
      <w:r w:rsidR="006456B9" w:rsidRPr="002E21E3">
        <w:rPr>
          <w:spacing w:val="-5"/>
        </w:rPr>
        <w:t xml:space="preserve"> </w:t>
      </w:r>
      <w:r w:rsidR="006456B9" w:rsidRPr="002E21E3">
        <w:rPr>
          <w:spacing w:val="-1"/>
        </w:rPr>
        <w:t>change</w:t>
      </w:r>
      <w:r w:rsidR="006E56B3">
        <w:rPr>
          <w:spacing w:val="-1"/>
        </w:rPr>
        <w:t>.</w:t>
      </w:r>
      <w:r w:rsidR="006456B9" w:rsidRPr="002E21E3">
        <w:rPr>
          <w:spacing w:val="-5"/>
        </w:rPr>
        <w:t xml:space="preserve"> </w:t>
      </w:r>
      <w:r w:rsidR="006E56B3">
        <w:rPr>
          <w:spacing w:val="-5"/>
        </w:rPr>
        <w:t>S</w:t>
      </w:r>
      <w:r w:rsidR="00D85118" w:rsidRPr="002E21E3">
        <w:rPr>
          <w:spacing w:val="-5"/>
        </w:rPr>
        <w:t>hould that happen</w:t>
      </w:r>
      <w:r w:rsidR="001851BC">
        <w:rPr>
          <w:spacing w:val="-5"/>
        </w:rPr>
        <w:t>,</w:t>
      </w:r>
      <w:r w:rsidR="00D85118" w:rsidRPr="002E21E3">
        <w:rPr>
          <w:spacing w:val="-5"/>
        </w:rPr>
        <w:t xml:space="preserve"> </w:t>
      </w:r>
      <w:r w:rsidR="006E56B3">
        <w:rPr>
          <w:spacing w:val="-5"/>
        </w:rPr>
        <w:t>the student</w:t>
      </w:r>
      <w:r w:rsidR="00D85118" w:rsidRPr="002E21E3">
        <w:rPr>
          <w:spacing w:val="-5"/>
        </w:rPr>
        <w:t xml:space="preserve"> will be notified.</w:t>
      </w:r>
      <w:r w:rsidR="00C61A75">
        <w:rPr>
          <w:spacing w:val="-5"/>
        </w:rPr>
        <w:t xml:space="preserve"> </w:t>
      </w:r>
    </w:p>
    <w:p w14:paraId="21A15ACC" w14:textId="77777777" w:rsidR="001F7559" w:rsidRPr="002E21E3" w:rsidRDefault="001F7559" w:rsidP="006A5AEC"/>
    <w:p w14:paraId="46250273" w14:textId="7D400956" w:rsidR="00194115" w:rsidRPr="00F14F5A" w:rsidRDefault="006456B9" w:rsidP="005F0A58">
      <w:pPr>
        <w:pStyle w:val="Heading2"/>
        <w:rPr>
          <w:b w:val="0"/>
          <w:bCs/>
          <w:color w:val="auto"/>
          <w:sz w:val="22"/>
          <w:szCs w:val="22"/>
        </w:rPr>
      </w:pPr>
      <w:r w:rsidRPr="005F0A58">
        <w:rPr>
          <w:rStyle w:val="Heading2Char"/>
          <w:b/>
        </w:rPr>
        <w:t>Course Description:</w:t>
      </w:r>
      <w:r w:rsidRPr="005F0A58">
        <w:t xml:space="preserve"> </w:t>
      </w:r>
      <w:r w:rsidR="00837451" w:rsidRPr="00837451">
        <w:rPr>
          <w:b w:val="0"/>
          <w:bCs/>
          <w:color w:val="auto"/>
          <w:sz w:val="24"/>
          <w:szCs w:val="24"/>
        </w:rPr>
        <w:t>Credit Hours:</w:t>
      </w:r>
      <w:r w:rsidR="00837451" w:rsidRPr="00837451">
        <w:rPr>
          <w:b w:val="0"/>
          <w:bCs/>
          <w:color w:val="943634" w:themeColor="accent2" w:themeShade="BF"/>
          <w:sz w:val="24"/>
          <w:szCs w:val="24"/>
        </w:rPr>
        <w:t xml:space="preserve"> </w:t>
      </w:r>
      <w:r w:rsidR="00F14F5A" w:rsidRPr="00F14F5A">
        <w:rPr>
          <w:b w:val="0"/>
          <w:bCs/>
          <w:color w:val="auto"/>
          <w:sz w:val="22"/>
          <w:szCs w:val="22"/>
        </w:rPr>
        <w:t>2</w:t>
      </w:r>
    </w:p>
    <w:p w14:paraId="606BA8CB" w14:textId="5B157D4D" w:rsidR="00C61A75" w:rsidRPr="00C61A75" w:rsidRDefault="00C61A75" w:rsidP="00C61A75">
      <w:pPr>
        <w:widowControl/>
        <w:spacing w:after="160" w:line="259" w:lineRule="auto"/>
        <w:rPr>
          <w:sz w:val="20"/>
          <w:szCs w:val="20"/>
        </w:rPr>
      </w:pPr>
      <w:r w:rsidRPr="00C61A75">
        <w:rPr>
          <w:rFonts w:ascii="Calibri" w:eastAsia="Calibri" w:hAnsi="Calibri" w:cs="Times New Roman"/>
        </w:rPr>
        <w:t>A health-related work-based learning experience that enables the student to apply specialized occupational theory, skills, and concepts. Direct supervision is provided by the clinical professional.</w:t>
      </w:r>
    </w:p>
    <w:p w14:paraId="5070A9CB" w14:textId="6D5A6198" w:rsidR="002939BA" w:rsidRPr="00C61A75" w:rsidRDefault="002939BA" w:rsidP="00032AA4">
      <w:pPr>
        <w:pStyle w:val="BodyText"/>
        <w:ind w:left="0" w:right="344"/>
        <w:rPr>
          <w:rFonts w:asciiTheme="minorHAnsi" w:hAnsiTheme="minorHAnsi" w:cstheme="minorHAnsi"/>
          <w:spacing w:val="-1"/>
          <w:sz w:val="20"/>
          <w:szCs w:val="20"/>
        </w:rPr>
      </w:pPr>
      <w:r w:rsidRPr="00C61A75">
        <w:rPr>
          <w:rFonts w:asciiTheme="minorHAnsi" w:hAnsiTheme="minorHAnsi" w:cstheme="minorHAnsi"/>
          <w:b/>
          <w:bCs/>
          <w:sz w:val="22"/>
          <w:szCs w:val="22"/>
        </w:rPr>
        <w:t>Prerequisite(s):</w:t>
      </w:r>
      <w:r w:rsidR="006469FE" w:rsidRPr="00C61A75">
        <w:rPr>
          <w:rFonts w:asciiTheme="minorHAnsi" w:hAnsiTheme="minorHAnsi" w:cstheme="minorHAnsi"/>
          <w:color w:val="000000" w:themeColor="text1"/>
          <w:sz w:val="20"/>
          <w:szCs w:val="20"/>
          <w:shd w:val="clear" w:color="auto" w:fill="FFFFFF"/>
        </w:rPr>
        <w:t> </w:t>
      </w:r>
      <w:r w:rsidR="00F66616" w:rsidRPr="00C61A75">
        <w:rPr>
          <w:rFonts w:asciiTheme="minorHAnsi" w:hAnsiTheme="minorHAnsi" w:cstheme="minorHAnsi"/>
          <w:color w:val="000000" w:themeColor="text1"/>
          <w:sz w:val="20"/>
          <w:szCs w:val="20"/>
          <w:shd w:val="clear" w:color="auto" w:fill="FFFFFF"/>
        </w:rPr>
        <w:t>A</w:t>
      </w:r>
      <w:r w:rsidR="006469FE" w:rsidRPr="00C61A75">
        <w:rPr>
          <w:rFonts w:asciiTheme="minorHAnsi" w:hAnsiTheme="minorHAnsi" w:cstheme="minorHAnsi"/>
          <w:color w:val="000000" w:themeColor="text1"/>
          <w:sz w:val="20"/>
          <w:szCs w:val="20"/>
          <w:shd w:val="clear" w:color="auto" w:fill="FFFFFF"/>
        </w:rPr>
        <w:t>dmission to the Associate Degree Nursing program</w:t>
      </w:r>
      <w:r w:rsidR="006469FE" w:rsidRPr="00C61A75">
        <w:rPr>
          <w:rFonts w:asciiTheme="minorHAnsi" w:hAnsiTheme="minorHAnsi" w:cstheme="minorHAnsi"/>
          <w:color w:val="000000" w:themeColor="text1"/>
          <w:sz w:val="20"/>
          <w:szCs w:val="20"/>
          <w:shd w:val="clear" w:color="auto" w:fill="FFFFFF"/>
        </w:rPr>
        <w:br/>
      </w:r>
      <w:r w:rsidR="006469FE" w:rsidRPr="00C61A75">
        <w:rPr>
          <w:rFonts w:asciiTheme="minorHAnsi" w:hAnsiTheme="minorHAnsi" w:cstheme="minorHAnsi"/>
          <w:b/>
          <w:color w:val="000000" w:themeColor="text1"/>
          <w:sz w:val="22"/>
          <w:szCs w:val="22"/>
          <w:shd w:val="clear" w:color="auto" w:fill="FFFFFF"/>
        </w:rPr>
        <w:t>Corequisite(s):</w:t>
      </w:r>
      <w:r w:rsidR="006469FE" w:rsidRPr="00C61A75">
        <w:rPr>
          <w:rFonts w:asciiTheme="minorHAnsi" w:hAnsiTheme="minorHAnsi" w:cstheme="minorHAnsi"/>
          <w:color w:val="000000" w:themeColor="text1"/>
          <w:sz w:val="22"/>
          <w:szCs w:val="22"/>
          <w:shd w:val="clear" w:color="auto" w:fill="FFFFFF"/>
        </w:rPr>
        <w:t> </w:t>
      </w:r>
      <w:r w:rsidR="003964DC" w:rsidRPr="00C61A75">
        <w:rPr>
          <w:rFonts w:asciiTheme="minorHAnsi" w:hAnsiTheme="minorHAnsi" w:cstheme="minorHAnsi"/>
          <w:color w:val="000000" w:themeColor="text1"/>
          <w:sz w:val="22"/>
          <w:szCs w:val="22"/>
          <w:shd w:val="clear" w:color="auto" w:fill="FFFFFF"/>
        </w:rPr>
        <w:t xml:space="preserve">RNSG 1116, </w:t>
      </w:r>
      <w:hyperlink r:id="rId12" w:anchor="tt5117" w:tgtFrame="_blank" w:history="1">
        <w:r w:rsidR="006469FE" w:rsidRPr="00C61A75">
          <w:rPr>
            <w:rStyle w:val="Hyperlink"/>
            <w:rFonts w:asciiTheme="minorHAnsi" w:hAnsiTheme="minorHAnsi" w:cstheme="minorHAnsi"/>
            <w:color w:val="000000" w:themeColor="text1"/>
            <w:sz w:val="20"/>
            <w:szCs w:val="20"/>
            <w:u w:val="none"/>
            <w:shd w:val="clear" w:color="auto" w:fill="FFFFFF"/>
          </w:rPr>
          <w:t xml:space="preserve">RNSG </w:t>
        </w:r>
      </w:hyperlink>
      <w:r w:rsidR="001E7840" w:rsidRPr="00C61A75">
        <w:rPr>
          <w:rStyle w:val="Hyperlink"/>
          <w:rFonts w:asciiTheme="minorHAnsi" w:hAnsiTheme="minorHAnsi" w:cstheme="minorHAnsi"/>
          <w:color w:val="000000" w:themeColor="text1"/>
          <w:sz w:val="20"/>
          <w:szCs w:val="20"/>
          <w:u w:val="none"/>
          <w:shd w:val="clear" w:color="auto" w:fill="FFFFFF"/>
        </w:rPr>
        <w:t>11</w:t>
      </w:r>
      <w:r w:rsidR="00F65B50" w:rsidRPr="00C61A75">
        <w:rPr>
          <w:rStyle w:val="Hyperlink"/>
          <w:rFonts w:asciiTheme="minorHAnsi" w:hAnsiTheme="minorHAnsi" w:cstheme="minorHAnsi"/>
          <w:color w:val="000000" w:themeColor="text1"/>
          <w:sz w:val="20"/>
          <w:szCs w:val="20"/>
          <w:u w:val="none"/>
          <w:shd w:val="clear" w:color="auto" w:fill="FFFFFF"/>
        </w:rPr>
        <w:t>2</w:t>
      </w:r>
      <w:r w:rsidR="00605955" w:rsidRPr="00C61A75">
        <w:rPr>
          <w:rStyle w:val="Hyperlink"/>
          <w:rFonts w:asciiTheme="minorHAnsi" w:hAnsiTheme="minorHAnsi" w:cstheme="minorHAnsi"/>
          <w:color w:val="000000" w:themeColor="text1"/>
          <w:sz w:val="20"/>
          <w:szCs w:val="20"/>
          <w:u w:val="none"/>
          <w:shd w:val="clear" w:color="auto" w:fill="FFFFFF"/>
        </w:rPr>
        <w:t>5</w:t>
      </w:r>
      <w:r w:rsidR="006469FE" w:rsidRPr="00C61A75">
        <w:rPr>
          <w:rFonts w:asciiTheme="minorHAnsi" w:hAnsiTheme="minorHAnsi" w:cstheme="minorHAnsi"/>
          <w:color w:val="000000" w:themeColor="text1"/>
          <w:sz w:val="20"/>
          <w:szCs w:val="20"/>
          <w:shd w:val="clear" w:color="auto" w:fill="FFFFFF"/>
        </w:rPr>
        <w:t>,</w:t>
      </w:r>
      <w:r w:rsidR="001E7840" w:rsidRPr="00C61A75">
        <w:rPr>
          <w:rFonts w:asciiTheme="minorHAnsi" w:hAnsiTheme="minorHAnsi" w:cstheme="minorHAnsi"/>
          <w:color w:val="FF0000"/>
          <w:spacing w:val="-1"/>
          <w:sz w:val="20"/>
          <w:szCs w:val="20"/>
        </w:rPr>
        <w:t xml:space="preserve"> </w:t>
      </w:r>
      <w:r w:rsidR="005716B0" w:rsidRPr="00C61A75">
        <w:rPr>
          <w:rFonts w:asciiTheme="minorHAnsi" w:hAnsiTheme="minorHAnsi" w:cstheme="minorHAnsi"/>
          <w:spacing w:val="-1"/>
          <w:sz w:val="20"/>
          <w:szCs w:val="20"/>
        </w:rPr>
        <w:t>RNSG 1128</w:t>
      </w:r>
      <w:r w:rsidR="001561AC" w:rsidRPr="00C61A75">
        <w:rPr>
          <w:rFonts w:asciiTheme="minorHAnsi" w:hAnsiTheme="minorHAnsi" w:cstheme="minorHAnsi"/>
          <w:spacing w:val="-1"/>
          <w:sz w:val="20"/>
          <w:szCs w:val="20"/>
        </w:rPr>
        <w:t>, RNSG 1430</w:t>
      </w:r>
    </w:p>
    <w:p w14:paraId="0D2EAEEF" w14:textId="77777777" w:rsidR="00E53C66" w:rsidRPr="002E21E3" w:rsidRDefault="00E53C66" w:rsidP="006A5AEC"/>
    <w:p w14:paraId="52F9C6AA" w14:textId="0FE0F998" w:rsidR="00E53C66" w:rsidRPr="005F0A58" w:rsidRDefault="004D4AE0" w:rsidP="005F0A58">
      <w:pPr>
        <w:pStyle w:val="Heading2"/>
        <w:rPr>
          <w:rStyle w:val="Heading2Char"/>
          <w:spacing w:val="0"/>
        </w:rPr>
      </w:pPr>
      <w:r>
        <w:rPr>
          <w:rStyle w:val="Heading2Char"/>
          <w:b/>
        </w:rPr>
        <w:t>Course</w:t>
      </w:r>
      <w:r w:rsidR="00E53C66" w:rsidRPr="005F0A58">
        <w:rPr>
          <w:rStyle w:val="Heading2Char"/>
          <w:b/>
        </w:rPr>
        <w:t xml:space="preserve"> Learning Outcomes:</w:t>
      </w:r>
    </w:p>
    <w:p w14:paraId="7892207D" w14:textId="77777777" w:rsidR="00C61A75" w:rsidRPr="00C61A75" w:rsidRDefault="00C61A75" w:rsidP="00C61A75">
      <w:pPr>
        <w:widowControl/>
        <w:numPr>
          <w:ilvl w:val="0"/>
          <w:numId w:val="7"/>
        </w:numPr>
        <w:tabs>
          <w:tab w:val="left" w:pos="360"/>
        </w:tabs>
        <w:autoSpaceDE w:val="0"/>
        <w:autoSpaceDN w:val="0"/>
        <w:spacing w:before="4" w:after="160" w:line="244" w:lineRule="auto"/>
        <w:ind w:left="360" w:right="180"/>
        <w:rPr>
          <w:rFonts w:ascii="Calibri" w:eastAsia="Calibri" w:hAnsi="Calibri" w:cs="Calibri"/>
          <w:sz w:val="24"/>
          <w:szCs w:val="24"/>
        </w:rPr>
      </w:pPr>
      <w:r w:rsidRPr="00C61A75">
        <w:rPr>
          <w:rFonts w:ascii="Calibri" w:eastAsia="Calibri" w:hAnsi="Calibri" w:cs="Calibri"/>
          <w:sz w:val="24"/>
          <w:szCs w:val="24"/>
        </w:rPr>
        <w:t xml:space="preserve">As outlined in the learning plan, apply the theory, concepts, and skills involving specialized materials, tools, equipment, procedures, regulations, laws, and interactions within and among political, economic, environmental, social, and legal systems associated with the occupation and the business/industry (DECs I.A, II.F, III.C, III.D, III.E, IV.C </w:t>
      </w:r>
      <w:r w:rsidRPr="00C61A75">
        <w:rPr>
          <w:rFonts w:ascii="Calibri" w:eastAsia="Calibri" w:hAnsi="Calibri" w:cs="Calibri"/>
          <w:spacing w:val="-4"/>
          <w:sz w:val="24"/>
          <w:szCs w:val="24"/>
        </w:rPr>
        <w:t>)</w:t>
      </w:r>
    </w:p>
    <w:p w14:paraId="18F55B51" w14:textId="70610502" w:rsidR="00C61A75" w:rsidRPr="00C61A75" w:rsidRDefault="000D3C5F" w:rsidP="00C61A75">
      <w:pPr>
        <w:widowControl/>
        <w:numPr>
          <w:ilvl w:val="0"/>
          <w:numId w:val="7"/>
        </w:numPr>
        <w:tabs>
          <w:tab w:val="left" w:pos="360"/>
        </w:tabs>
        <w:autoSpaceDE w:val="0"/>
        <w:autoSpaceDN w:val="0"/>
        <w:spacing w:before="64" w:after="160" w:line="244" w:lineRule="auto"/>
        <w:ind w:left="360" w:right="180"/>
        <w:rPr>
          <w:rFonts w:ascii="Calibri" w:eastAsia="Calibri" w:hAnsi="Calibri" w:cs="Calibri"/>
          <w:sz w:val="24"/>
          <w:szCs w:val="24"/>
        </w:rPr>
      </w:pPr>
      <w:r>
        <w:rPr>
          <w:rFonts w:ascii="Calibri" w:eastAsia="Calibri" w:hAnsi="Calibri" w:cs="Calibri"/>
          <w:sz w:val="24"/>
          <w:szCs w:val="24"/>
        </w:rPr>
        <w:t>D</w:t>
      </w:r>
      <w:r w:rsidR="00C61A75" w:rsidRPr="00C61A75">
        <w:rPr>
          <w:rFonts w:ascii="Calibri" w:eastAsia="Calibri" w:hAnsi="Calibri" w:cs="Calibri"/>
          <w:sz w:val="24"/>
          <w:szCs w:val="24"/>
        </w:rPr>
        <w:t>emonstrate legal and ethical behavior, safety practices, interpersonal and teamwork skills, and appropriate written and verbal communication skills using the terminology of the occupation and the business/industry. (DECs I.A, I.B, II.D, II.E, II.H, III.A, III.F, IV.A, IV.D</w:t>
      </w:r>
      <w:r w:rsidR="00C61A75" w:rsidRPr="00C61A75">
        <w:rPr>
          <w:rFonts w:ascii="Calibri" w:eastAsia="Calibri" w:hAnsi="Calibri" w:cs="Calibri"/>
          <w:spacing w:val="-4"/>
          <w:sz w:val="24"/>
          <w:szCs w:val="24"/>
        </w:rPr>
        <w:t>)</w:t>
      </w:r>
    </w:p>
    <w:p w14:paraId="09E372E5" w14:textId="6C3C25F6" w:rsidR="006956EC" w:rsidRPr="005F0A58" w:rsidRDefault="00E53C66" w:rsidP="005F0A58">
      <w:pPr>
        <w:pStyle w:val="Heading2"/>
        <w:rPr>
          <w:rStyle w:val="Heading2Char"/>
          <w:spacing w:val="0"/>
        </w:rPr>
      </w:pPr>
      <w:r w:rsidRPr="005F0A58">
        <w:rPr>
          <w:rStyle w:val="Heading2Char"/>
          <w:b/>
        </w:rPr>
        <w:t>Evaluation/Grading Policy:</w:t>
      </w:r>
      <w:r w:rsidR="007C22BE" w:rsidRPr="005F0A58">
        <w:rPr>
          <w:rStyle w:val="Heading2Char"/>
          <w:spacing w:val="0"/>
        </w:rPr>
        <w:t xml:space="preserve"> </w:t>
      </w:r>
    </w:p>
    <w:p w14:paraId="631539F3" w14:textId="405D1776" w:rsidR="006956EC" w:rsidRDefault="006956EC" w:rsidP="005F0A58"/>
    <w:p w14:paraId="6B86D125" w14:textId="77777777" w:rsidR="006956EC" w:rsidRPr="00FD015A" w:rsidRDefault="006956EC" w:rsidP="006956EC">
      <w:pPr>
        <w:rPr>
          <w:i/>
        </w:rPr>
      </w:pPr>
      <w:r w:rsidRPr="00FD015A">
        <w:rPr>
          <w:i/>
        </w:rPr>
        <w:t xml:space="preserve">The breakdown </w:t>
      </w:r>
      <w:r w:rsidRPr="00FD015A">
        <w:rPr>
          <w:i/>
          <w:spacing w:val="-2"/>
        </w:rPr>
        <w:t xml:space="preserve">of </w:t>
      </w:r>
      <w:r w:rsidRPr="00FD015A">
        <w:rPr>
          <w:i/>
        </w:rPr>
        <w:t>the course requirements</w:t>
      </w:r>
      <w:r w:rsidRPr="00FD015A">
        <w:rPr>
          <w:i/>
          <w:spacing w:val="-2"/>
        </w:rPr>
        <w:t xml:space="preserve"> </w:t>
      </w:r>
      <w:r w:rsidRPr="00FD015A">
        <w:rPr>
          <w:i/>
        </w:rPr>
        <w:t>is as</w:t>
      </w:r>
      <w:r w:rsidRPr="00FD015A">
        <w:rPr>
          <w:i/>
          <w:spacing w:val="-2"/>
        </w:rPr>
        <w:t xml:space="preserve"> </w:t>
      </w:r>
      <w:r w:rsidRPr="00FD015A">
        <w:rPr>
          <w:i/>
        </w:rPr>
        <w:t>follows:</w:t>
      </w:r>
    </w:p>
    <w:p w14:paraId="39C992E2" w14:textId="0514CCBC" w:rsidR="006956EC" w:rsidRDefault="006956EC" w:rsidP="005F0A58"/>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20" w:firstRow="1" w:lastRow="0" w:firstColumn="0" w:lastColumn="0" w:noHBand="0" w:noVBand="1"/>
        <w:tblCaption w:val="Weighted Assignment Scale"/>
        <w:tblDescription w:val="The table provides the percentage weight for each content category required in the course"/>
      </w:tblPr>
      <w:tblGrid>
        <w:gridCol w:w="724"/>
        <w:gridCol w:w="2786"/>
      </w:tblGrid>
      <w:tr w:rsidR="006956EC" w:rsidRPr="000C1E62" w14:paraId="2967C097" w14:textId="77777777" w:rsidTr="00C61A75">
        <w:trPr>
          <w:trHeight w:hRule="exact" w:val="643"/>
        </w:trPr>
        <w:tc>
          <w:tcPr>
            <w:tcW w:w="724" w:type="dxa"/>
            <w:shd w:val="clear" w:color="auto" w:fill="D9D9D9" w:themeFill="background1" w:themeFillShade="D9"/>
            <w:vAlign w:val="center"/>
          </w:tcPr>
          <w:p w14:paraId="15BA505B" w14:textId="77777777" w:rsidR="006956EC" w:rsidRPr="00E64AAE" w:rsidRDefault="006956EC" w:rsidP="00E64AAE">
            <w:pPr>
              <w:jc w:val="center"/>
              <w:rPr>
                <w:b/>
                <w:bCs/>
                <w:sz w:val="24"/>
              </w:rPr>
            </w:pPr>
            <w:r w:rsidRPr="00E64AAE">
              <w:rPr>
                <w:b/>
                <w:bCs/>
                <w:sz w:val="24"/>
              </w:rPr>
              <w:t>%</w:t>
            </w:r>
          </w:p>
        </w:tc>
        <w:tc>
          <w:tcPr>
            <w:tcW w:w="2786" w:type="dxa"/>
            <w:shd w:val="clear" w:color="auto" w:fill="D9D9D9" w:themeFill="background1" w:themeFillShade="D9"/>
            <w:vAlign w:val="center"/>
          </w:tcPr>
          <w:p w14:paraId="27A96A82" w14:textId="77777777" w:rsidR="006956EC" w:rsidRPr="00E64AAE" w:rsidRDefault="006956EC" w:rsidP="00E64AAE">
            <w:pPr>
              <w:jc w:val="center"/>
              <w:rPr>
                <w:b/>
                <w:bCs/>
                <w:sz w:val="24"/>
              </w:rPr>
            </w:pPr>
            <w:r w:rsidRPr="00E64AAE">
              <w:rPr>
                <w:b/>
                <w:bCs/>
                <w:sz w:val="24"/>
              </w:rPr>
              <w:t>Requirement</w:t>
            </w:r>
          </w:p>
        </w:tc>
      </w:tr>
      <w:tr w:rsidR="006956EC" w:rsidRPr="000C1E62" w14:paraId="043DB5A2" w14:textId="77777777" w:rsidTr="00C61A75">
        <w:trPr>
          <w:trHeight w:hRule="exact" w:val="784"/>
        </w:trPr>
        <w:tc>
          <w:tcPr>
            <w:tcW w:w="724" w:type="dxa"/>
            <w:vAlign w:val="center"/>
          </w:tcPr>
          <w:p w14:paraId="0C541FA6" w14:textId="3B5C8B5D" w:rsidR="006956EC" w:rsidRPr="000C1E62" w:rsidRDefault="00C61A75" w:rsidP="00947934">
            <w:pPr>
              <w:pStyle w:val="TableParagraph"/>
              <w:spacing w:line="246" w:lineRule="exact"/>
              <w:ind w:left="102"/>
              <w:jc w:val="center"/>
              <w:rPr>
                <w:rFonts w:ascii="Times New Roman" w:eastAsia="Times New Roman" w:hAnsi="Times New Roman" w:cs="Times New Roman"/>
              </w:rPr>
            </w:pPr>
            <w:bookmarkStart w:id="0" w:name="_Hlk190265490"/>
            <w:r>
              <w:rPr>
                <w:rFonts w:ascii="Times New Roman" w:eastAsia="Times New Roman" w:hAnsi="Times New Roman" w:cs="Times New Roman"/>
              </w:rPr>
              <w:t>60%</w:t>
            </w:r>
          </w:p>
        </w:tc>
        <w:tc>
          <w:tcPr>
            <w:tcW w:w="2786" w:type="dxa"/>
            <w:vAlign w:val="center"/>
          </w:tcPr>
          <w:p w14:paraId="213B8A84" w14:textId="043AC3FA" w:rsidR="006956EC" w:rsidRPr="000C1E62" w:rsidRDefault="00C61A75" w:rsidP="00C61A75">
            <w:pPr>
              <w:pStyle w:val="TableParagraph"/>
              <w:spacing w:line="246" w:lineRule="exact"/>
              <w:ind w:left="102"/>
              <w:rPr>
                <w:rFonts w:ascii="Times New Roman" w:eastAsia="Times New Roman" w:hAnsi="Times New Roman" w:cs="Times New Roman"/>
              </w:rPr>
            </w:pPr>
            <w:r w:rsidRPr="00C61A75">
              <w:rPr>
                <w:rFonts w:ascii="Calibri" w:eastAsia="Calibri" w:hAnsi="Calibri" w:cs="Times New Roman"/>
                <w:sz w:val="24"/>
                <w:szCs w:val="24"/>
              </w:rPr>
              <w:t>Clinical Assignments</w:t>
            </w:r>
          </w:p>
        </w:tc>
      </w:tr>
      <w:tr w:rsidR="006956EC" w:rsidRPr="000C1E62" w14:paraId="2152703F" w14:textId="77777777" w:rsidTr="00C61A75">
        <w:trPr>
          <w:trHeight w:hRule="exact" w:val="740"/>
        </w:trPr>
        <w:tc>
          <w:tcPr>
            <w:tcW w:w="724" w:type="dxa"/>
            <w:vAlign w:val="center"/>
          </w:tcPr>
          <w:p w14:paraId="4E6DCCDC" w14:textId="271BD262" w:rsidR="006956EC" w:rsidRPr="000C1E62" w:rsidRDefault="00C61A75" w:rsidP="00947934">
            <w:pPr>
              <w:pStyle w:val="TableParagraph"/>
              <w:spacing w:line="246" w:lineRule="exact"/>
              <w:ind w:left="102"/>
              <w:jc w:val="center"/>
              <w:rPr>
                <w:rFonts w:ascii="Times New Roman" w:eastAsia="Times New Roman" w:hAnsi="Times New Roman" w:cs="Times New Roman"/>
              </w:rPr>
            </w:pPr>
            <w:r>
              <w:rPr>
                <w:rFonts w:ascii="Times New Roman" w:eastAsia="Times New Roman" w:hAnsi="Times New Roman" w:cs="Times New Roman"/>
              </w:rPr>
              <w:t>15%</w:t>
            </w:r>
          </w:p>
        </w:tc>
        <w:tc>
          <w:tcPr>
            <w:tcW w:w="2786" w:type="dxa"/>
            <w:vAlign w:val="center"/>
          </w:tcPr>
          <w:p w14:paraId="6558F8EC" w14:textId="0F63680F" w:rsidR="006956EC" w:rsidRPr="000C1E62" w:rsidRDefault="00C61A75" w:rsidP="00C61A75">
            <w:pPr>
              <w:pStyle w:val="TableParagraph"/>
              <w:spacing w:line="259" w:lineRule="auto"/>
              <w:ind w:left="102" w:right="355"/>
              <w:rPr>
                <w:rFonts w:ascii="Times New Roman" w:eastAsia="Times New Roman" w:hAnsi="Times New Roman" w:cs="Times New Roman"/>
              </w:rPr>
            </w:pPr>
            <w:r w:rsidRPr="00C61A75">
              <w:rPr>
                <w:rFonts w:ascii="Calibri" w:eastAsia="Calibri" w:hAnsi="Calibri" w:cs="Times New Roman"/>
                <w:sz w:val="24"/>
                <w:szCs w:val="24"/>
              </w:rPr>
              <w:t>Discussion Board/All Other assignments</w:t>
            </w:r>
          </w:p>
        </w:tc>
      </w:tr>
      <w:tr w:rsidR="006956EC" w:rsidRPr="000C1E62" w14:paraId="34EB95C1" w14:textId="77777777" w:rsidTr="00C61A75">
        <w:trPr>
          <w:trHeight w:hRule="exact" w:val="740"/>
        </w:trPr>
        <w:tc>
          <w:tcPr>
            <w:tcW w:w="724" w:type="dxa"/>
            <w:vAlign w:val="center"/>
          </w:tcPr>
          <w:p w14:paraId="59413D31" w14:textId="5F21849A" w:rsidR="006956EC" w:rsidRDefault="00C61A75" w:rsidP="00947934">
            <w:pPr>
              <w:pStyle w:val="TableParagraph"/>
              <w:spacing w:line="246" w:lineRule="exact"/>
              <w:ind w:left="102"/>
              <w:jc w:val="center"/>
              <w:rPr>
                <w:rFonts w:ascii="Times New Roman" w:hAnsi="Times New Roman" w:cs="Times New Roman"/>
              </w:rPr>
            </w:pPr>
            <w:r>
              <w:rPr>
                <w:rFonts w:ascii="Times New Roman" w:hAnsi="Times New Roman" w:cs="Times New Roman"/>
              </w:rPr>
              <w:t>15%</w:t>
            </w:r>
          </w:p>
        </w:tc>
        <w:tc>
          <w:tcPr>
            <w:tcW w:w="2786" w:type="dxa"/>
            <w:vAlign w:val="center"/>
          </w:tcPr>
          <w:p w14:paraId="36D56E0C" w14:textId="2A3FE6EB" w:rsidR="006956EC" w:rsidRPr="00C61A75" w:rsidRDefault="00C61A75" w:rsidP="00C61A75">
            <w:pPr>
              <w:pStyle w:val="TableParagraph"/>
              <w:spacing w:line="259" w:lineRule="auto"/>
              <w:ind w:left="102" w:right="355"/>
              <w:rPr>
                <w:rFonts w:cstheme="minorHAnsi"/>
                <w:spacing w:val="-1"/>
              </w:rPr>
            </w:pPr>
            <w:r w:rsidRPr="00C61A75">
              <w:rPr>
                <w:rFonts w:cstheme="minorHAnsi"/>
                <w:spacing w:val="-1"/>
                <w:sz w:val="24"/>
                <w:szCs w:val="24"/>
              </w:rPr>
              <w:t>SIM Reflections</w:t>
            </w:r>
          </w:p>
        </w:tc>
      </w:tr>
      <w:tr w:rsidR="006469FE" w:rsidRPr="000C1E62" w14:paraId="35C32FBD" w14:textId="77777777" w:rsidTr="00C61A75">
        <w:trPr>
          <w:trHeight w:hRule="exact" w:val="740"/>
        </w:trPr>
        <w:tc>
          <w:tcPr>
            <w:tcW w:w="724" w:type="dxa"/>
            <w:vAlign w:val="center"/>
          </w:tcPr>
          <w:p w14:paraId="68444AC2" w14:textId="03EC8074" w:rsidR="006469FE" w:rsidRDefault="00C61A75" w:rsidP="00947934">
            <w:pPr>
              <w:pStyle w:val="TableParagraph"/>
              <w:spacing w:line="246" w:lineRule="exact"/>
              <w:ind w:left="102"/>
              <w:jc w:val="center"/>
              <w:rPr>
                <w:rFonts w:ascii="Times New Roman" w:hAnsi="Times New Roman" w:cs="Times New Roman"/>
              </w:rPr>
            </w:pPr>
            <w:r>
              <w:rPr>
                <w:rFonts w:ascii="Times New Roman" w:hAnsi="Times New Roman" w:cs="Times New Roman"/>
              </w:rPr>
              <w:t>5%</w:t>
            </w:r>
          </w:p>
        </w:tc>
        <w:tc>
          <w:tcPr>
            <w:tcW w:w="2786" w:type="dxa"/>
            <w:vAlign w:val="center"/>
          </w:tcPr>
          <w:p w14:paraId="1EF4F0B6" w14:textId="224E9ED6" w:rsidR="006469FE" w:rsidRPr="00C61A75" w:rsidRDefault="00C61A75" w:rsidP="00C61A75">
            <w:pPr>
              <w:pStyle w:val="TableParagraph"/>
              <w:spacing w:line="259" w:lineRule="auto"/>
              <w:ind w:left="102" w:right="355"/>
              <w:rPr>
                <w:rFonts w:cstheme="minorHAnsi"/>
                <w:spacing w:val="-1"/>
              </w:rPr>
            </w:pPr>
            <w:r w:rsidRPr="00C61A75">
              <w:rPr>
                <w:rFonts w:cstheme="minorHAnsi"/>
                <w:spacing w:val="-1"/>
                <w:sz w:val="24"/>
                <w:szCs w:val="24"/>
              </w:rPr>
              <w:t>Dosage Calculation Exam</w:t>
            </w:r>
          </w:p>
        </w:tc>
      </w:tr>
      <w:tr w:rsidR="006469FE" w:rsidRPr="000C1E62" w14:paraId="10D49D94" w14:textId="77777777" w:rsidTr="00C61A75">
        <w:trPr>
          <w:trHeight w:hRule="exact" w:val="740"/>
        </w:trPr>
        <w:tc>
          <w:tcPr>
            <w:tcW w:w="724" w:type="dxa"/>
            <w:vAlign w:val="center"/>
          </w:tcPr>
          <w:p w14:paraId="58367279" w14:textId="1A554C1A" w:rsidR="006469FE" w:rsidRDefault="00C61A75" w:rsidP="00947934">
            <w:pPr>
              <w:pStyle w:val="TableParagraph"/>
              <w:spacing w:line="246" w:lineRule="exact"/>
              <w:ind w:left="102"/>
              <w:jc w:val="center"/>
              <w:rPr>
                <w:rFonts w:ascii="Times New Roman" w:hAnsi="Times New Roman" w:cs="Times New Roman"/>
              </w:rPr>
            </w:pPr>
            <w:r>
              <w:rPr>
                <w:rFonts w:ascii="Times New Roman" w:hAnsi="Times New Roman" w:cs="Times New Roman"/>
              </w:rPr>
              <w:t>5%</w:t>
            </w:r>
          </w:p>
        </w:tc>
        <w:tc>
          <w:tcPr>
            <w:tcW w:w="2786" w:type="dxa"/>
            <w:vAlign w:val="center"/>
          </w:tcPr>
          <w:p w14:paraId="3BD260B4" w14:textId="2C5ABA6A" w:rsidR="006469FE" w:rsidRPr="00C61A75" w:rsidRDefault="00C61A75" w:rsidP="00C61A75">
            <w:pPr>
              <w:pStyle w:val="TableParagraph"/>
              <w:spacing w:line="259" w:lineRule="auto"/>
              <w:ind w:left="102" w:right="355"/>
              <w:rPr>
                <w:rFonts w:cstheme="minorHAnsi"/>
                <w:spacing w:val="-1"/>
              </w:rPr>
            </w:pPr>
            <w:r w:rsidRPr="00C61A75">
              <w:rPr>
                <w:rFonts w:cstheme="minorHAnsi"/>
                <w:spacing w:val="-1"/>
                <w:sz w:val="24"/>
                <w:szCs w:val="24"/>
              </w:rPr>
              <w:t>Attendance</w:t>
            </w:r>
          </w:p>
        </w:tc>
      </w:tr>
      <w:bookmarkEnd w:id="0"/>
    </w:tbl>
    <w:p w14:paraId="1E851E65" w14:textId="77777777" w:rsidR="006956EC" w:rsidRDefault="006956EC" w:rsidP="005F0A58"/>
    <w:p w14:paraId="0D823762" w14:textId="4068ADEF" w:rsidR="006956EC" w:rsidRPr="00FD015A" w:rsidRDefault="006956EC" w:rsidP="006956EC">
      <w:pPr>
        <w:rPr>
          <w:i/>
        </w:rPr>
      </w:pPr>
      <w:r w:rsidRPr="00FD015A">
        <w:rPr>
          <w:i/>
        </w:rPr>
        <w:t>Semester grades will</w:t>
      </w:r>
      <w:r w:rsidRPr="00FD015A">
        <w:rPr>
          <w:i/>
          <w:spacing w:val="1"/>
        </w:rPr>
        <w:t xml:space="preserve"> </w:t>
      </w:r>
      <w:r w:rsidRPr="00FD015A">
        <w:rPr>
          <w:i/>
          <w:spacing w:val="-2"/>
        </w:rPr>
        <w:t>be</w:t>
      </w:r>
      <w:r w:rsidRPr="00FD015A">
        <w:rPr>
          <w:i/>
        </w:rPr>
        <w:t xml:space="preserve"> earned as</w:t>
      </w:r>
      <w:r w:rsidRPr="00FD015A">
        <w:rPr>
          <w:i/>
          <w:spacing w:val="-2"/>
        </w:rPr>
        <w:t xml:space="preserve"> </w:t>
      </w:r>
      <w:r w:rsidRPr="00FD015A">
        <w:rPr>
          <w:i/>
        </w:rPr>
        <w:t>follows</w:t>
      </w:r>
    </w:p>
    <w:p w14:paraId="57935B4E" w14:textId="77777777" w:rsidR="006956EC" w:rsidRPr="000C1E62" w:rsidRDefault="006956EC" w:rsidP="005F0A58">
      <w:pPr>
        <w:rPr>
          <w:noProof/>
        </w:rPr>
      </w:pPr>
    </w:p>
    <w:tbl>
      <w:tblPr>
        <w:tblW w:w="0" w:type="auto"/>
        <w:tblInd w:w="-6" w:type="dxa"/>
        <w:tblLayout w:type="fixed"/>
        <w:tblCellMar>
          <w:left w:w="0" w:type="dxa"/>
          <w:right w:w="0" w:type="dxa"/>
        </w:tblCellMar>
        <w:tblLook w:val="0420" w:firstRow="1" w:lastRow="0" w:firstColumn="0" w:lastColumn="0" w:noHBand="0" w:noVBand="1"/>
        <w:tblCaption w:val="Semester Grade Scale"/>
        <w:tblDescription w:val="The table provides a breakdown of possible percentages in the course along with the associated letter grade a student would earn for each."/>
      </w:tblPr>
      <w:tblGrid>
        <w:gridCol w:w="1894"/>
        <w:gridCol w:w="2249"/>
      </w:tblGrid>
      <w:tr w:rsidR="006956EC" w:rsidRPr="000C1E62" w14:paraId="2E021A7D" w14:textId="77777777" w:rsidTr="006956EC">
        <w:trPr>
          <w:trHeight w:hRule="exact" w:val="442"/>
        </w:trPr>
        <w:tc>
          <w:tcPr>
            <w:tcW w:w="1894"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vAlign w:val="center"/>
          </w:tcPr>
          <w:p w14:paraId="4B229BB9" w14:textId="77777777" w:rsidR="006956EC" w:rsidRPr="00E64AAE" w:rsidRDefault="006956EC" w:rsidP="00E64AAE">
            <w:pPr>
              <w:jc w:val="center"/>
              <w:rPr>
                <w:b/>
                <w:bCs/>
                <w:sz w:val="24"/>
              </w:rPr>
            </w:pPr>
            <w:r w:rsidRPr="00E64AAE">
              <w:rPr>
                <w:b/>
                <w:bCs/>
                <w:sz w:val="24"/>
              </w:rPr>
              <w:lastRenderedPageBreak/>
              <w:t>Percentage</w:t>
            </w:r>
          </w:p>
        </w:tc>
        <w:tc>
          <w:tcPr>
            <w:tcW w:w="2249"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vAlign w:val="center"/>
          </w:tcPr>
          <w:p w14:paraId="09BCE0A0" w14:textId="77777777" w:rsidR="006956EC" w:rsidRPr="00E64AAE" w:rsidRDefault="006956EC" w:rsidP="00E64AAE">
            <w:pPr>
              <w:jc w:val="center"/>
              <w:rPr>
                <w:b/>
                <w:bCs/>
                <w:sz w:val="24"/>
              </w:rPr>
            </w:pPr>
            <w:r w:rsidRPr="00E64AAE">
              <w:rPr>
                <w:b/>
                <w:bCs/>
                <w:sz w:val="24"/>
              </w:rPr>
              <w:t>Letter Grade</w:t>
            </w:r>
          </w:p>
        </w:tc>
      </w:tr>
      <w:tr w:rsidR="006956EC" w:rsidRPr="000C1E62" w14:paraId="7C0BB27B" w14:textId="77777777" w:rsidTr="006956EC">
        <w:trPr>
          <w:trHeight w:hRule="exact" w:val="442"/>
        </w:trPr>
        <w:tc>
          <w:tcPr>
            <w:tcW w:w="1894" w:type="dxa"/>
            <w:tcBorders>
              <w:top w:val="single" w:sz="5" w:space="0" w:color="000000"/>
              <w:left w:val="single" w:sz="5" w:space="0" w:color="000000"/>
              <w:bottom w:val="single" w:sz="5" w:space="0" w:color="000000"/>
              <w:right w:val="single" w:sz="5" w:space="0" w:color="000000"/>
            </w:tcBorders>
            <w:vAlign w:val="center"/>
          </w:tcPr>
          <w:p w14:paraId="21BF0860" w14:textId="77777777" w:rsidR="006956EC" w:rsidRPr="000C1E62" w:rsidRDefault="006956EC" w:rsidP="00947934">
            <w:pPr>
              <w:pStyle w:val="TableParagraph"/>
              <w:spacing w:line="246" w:lineRule="exact"/>
              <w:ind w:left="102"/>
              <w:jc w:val="center"/>
              <w:rPr>
                <w:rFonts w:ascii="Times New Roman" w:eastAsia="Times New Roman" w:hAnsi="Times New Roman" w:cs="Times New Roman"/>
              </w:rPr>
            </w:pPr>
            <w:r w:rsidRPr="000C1E62">
              <w:rPr>
                <w:rFonts w:ascii="Times New Roman" w:hAnsi="Times New Roman" w:cs="Times New Roman"/>
              </w:rPr>
              <w:t>90%</w:t>
            </w:r>
            <w:r w:rsidRPr="000C1E62">
              <w:rPr>
                <w:rFonts w:ascii="Times New Roman" w:hAnsi="Times New Roman" w:cs="Times New Roman"/>
                <w:spacing w:val="1"/>
              </w:rPr>
              <w:t xml:space="preserve"> </w:t>
            </w:r>
            <w:r w:rsidRPr="000C1E62">
              <w:rPr>
                <w:rFonts w:ascii="Times New Roman" w:hAnsi="Times New Roman" w:cs="Times New Roman"/>
                <w:spacing w:val="-1"/>
              </w:rPr>
              <w:t>and</w:t>
            </w:r>
            <w:r w:rsidRPr="000C1E62">
              <w:rPr>
                <w:rFonts w:ascii="Times New Roman" w:hAnsi="Times New Roman" w:cs="Times New Roman"/>
              </w:rPr>
              <w:t xml:space="preserve"> </w:t>
            </w:r>
            <w:r w:rsidRPr="000C1E62">
              <w:rPr>
                <w:rFonts w:ascii="Times New Roman" w:hAnsi="Times New Roman" w:cs="Times New Roman"/>
                <w:spacing w:val="-1"/>
              </w:rPr>
              <w:t>above</w:t>
            </w:r>
          </w:p>
        </w:tc>
        <w:tc>
          <w:tcPr>
            <w:tcW w:w="2249" w:type="dxa"/>
            <w:tcBorders>
              <w:top w:val="single" w:sz="5" w:space="0" w:color="000000"/>
              <w:left w:val="single" w:sz="5" w:space="0" w:color="000000"/>
              <w:bottom w:val="single" w:sz="5" w:space="0" w:color="000000"/>
              <w:right w:val="single" w:sz="5" w:space="0" w:color="000000"/>
            </w:tcBorders>
            <w:vAlign w:val="center"/>
          </w:tcPr>
          <w:p w14:paraId="38B111FC" w14:textId="77777777" w:rsidR="006956EC" w:rsidRPr="000C1E62" w:rsidRDefault="006956EC" w:rsidP="00947934">
            <w:pPr>
              <w:pStyle w:val="TableParagraph"/>
              <w:spacing w:line="246" w:lineRule="exact"/>
              <w:ind w:left="102"/>
              <w:jc w:val="center"/>
              <w:rPr>
                <w:rFonts w:ascii="Times New Roman" w:eastAsia="Times New Roman" w:hAnsi="Times New Roman" w:cs="Times New Roman"/>
              </w:rPr>
            </w:pPr>
            <w:r w:rsidRPr="000C1E62">
              <w:rPr>
                <w:rFonts w:ascii="Times New Roman" w:hAnsi="Times New Roman" w:cs="Times New Roman"/>
              </w:rPr>
              <w:t>A</w:t>
            </w:r>
          </w:p>
        </w:tc>
      </w:tr>
      <w:tr w:rsidR="006956EC" w:rsidRPr="000C1E62" w14:paraId="500976B9" w14:textId="77777777" w:rsidTr="006956EC">
        <w:trPr>
          <w:trHeight w:hRule="exact" w:val="444"/>
        </w:trPr>
        <w:tc>
          <w:tcPr>
            <w:tcW w:w="1894" w:type="dxa"/>
            <w:tcBorders>
              <w:top w:val="single" w:sz="5" w:space="0" w:color="000000"/>
              <w:left w:val="single" w:sz="5" w:space="0" w:color="000000"/>
              <w:bottom w:val="single" w:sz="5" w:space="0" w:color="000000"/>
              <w:right w:val="single" w:sz="5" w:space="0" w:color="000000"/>
            </w:tcBorders>
            <w:vAlign w:val="center"/>
          </w:tcPr>
          <w:p w14:paraId="67CB12E4" w14:textId="7A942E2A" w:rsidR="006956EC" w:rsidRPr="000C1E62" w:rsidRDefault="006956EC" w:rsidP="00947934">
            <w:pPr>
              <w:pStyle w:val="TableParagraph"/>
              <w:spacing w:line="246" w:lineRule="exact"/>
              <w:ind w:left="102"/>
              <w:jc w:val="center"/>
              <w:rPr>
                <w:rFonts w:ascii="Times New Roman" w:eastAsia="Times New Roman" w:hAnsi="Times New Roman" w:cs="Times New Roman"/>
              </w:rPr>
            </w:pPr>
            <w:r w:rsidRPr="000C1E62">
              <w:rPr>
                <w:rFonts w:ascii="Times New Roman" w:eastAsia="Times New Roman" w:hAnsi="Times New Roman" w:cs="Times New Roman"/>
              </w:rPr>
              <w:t xml:space="preserve">80 </w:t>
            </w:r>
            <w:r w:rsidRPr="000C1E62">
              <w:rPr>
                <w:rFonts w:ascii="Times New Roman" w:eastAsia="Times New Roman" w:hAnsi="Times New Roman" w:cs="Times New Roman"/>
                <w:spacing w:val="-1"/>
              </w:rPr>
              <w:t>%–89</w:t>
            </w:r>
            <w:r w:rsidR="002B2D92">
              <w:rPr>
                <w:rFonts w:ascii="Times New Roman" w:eastAsia="Times New Roman" w:hAnsi="Times New Roman" w:cs="Times New Roman"/>
                <w:spacing w:val="-1"/>
              </w:rPr>
              <w:t>.99</w:t>
            </w:r>
            <w:r w:rsidRPr="000C1E62">
              <w:rPr>
                <w:rFonts w:ascii="Times New Roman" w:eastAsia="Times New Roman" w:hAnsi="Times New Roman" w:cs="Times New Roman"/>
                <w:spacing w:val="-1"/>
              </w:rPr>
              <w:t>%</w:t>
            </w:r>
          </w:p>
        </w:tc>
        <w:tc>
          <w:tcPr>
            <w:tcW w:w="2249" w:type="dxa"/>
            <w:tcBorders>
              <w:top w:val="single" w:sz="5" w:space="0" w:color="000000"/>
              <w:left w:val="single" w:sz="5" w:space="0" w:color="000000"/>
              <w:bottom w:val="single" w:sz="5" w:space="0" w:color="000000"/>
              <w:right w:val="single" w:sz="5" w:space="0" w:color="000000"/>
            </w:tcBorders>
            <w:vAlign w:val="center"/>
          </w:tcPr>
          <w:p w14:paraId="74A0988E" w14:textId="77777777" w:rsidR="006956EC" w:rsidRPr="000C1E62" w:rsidRDefault="006956EC" w:rsidP="00947934">
            <w:pPr>
              <w:pStyle w:val="TableParagraph"/>
              <w:spacing w:line="246" w:lineRule="exact"/>
              <w:ind w:left="102"/>
              <w:jc w:val="center"/>
              <w:rPr>
                <w:rFonts w:ascii="Times New Roman" w:eastAsia="Times New Roman" w:hAnsi="Times New Roman" w:cs="Times New Roman"/>
              </w:rPr>
            </w:pPr>
            <w:r w:rsidRPr="000C1E62">
              <w:rPr>
                <w:rFonts w:ascii="Times New Roman" w:hAnsi="Times New Roman" w:cs="Times New Roman"/>
              </w:rPr>
              <w:t>B</w:t>
            </w:r>
          </w:p>
        </w:tc>
      </w:tr>
      <w:tr w:rsidR="006956EC" w:rsidRPr="000C1E62" w14:paraId="6B2B75CA" w14:textId="77777777" w:rsidTr="006956EC">
        <w:trPr>
          <w:trHeight w:hRule="exact" w:val="442"/>
        </w:trPr>
        <w:tc>
          <w:tcPr>
            <w:tcW w:w="1894" w:type="dxa"/>
            <w:tcBorders>
              <w:top w:val="single" w:sz="5" w:space="0" w:color="000000"/>
              <w:left w:val="single" w:sz="5" w:space="0" w:color="000000"/>
              <w:bottom w:val="single" w:sz="5" w:space="0" w:color="000000"/>
              <w:right w:val="single" w:sz="5" w:space="0" w:color="000000"/>
            </w:tcBorders>
            <w:vAlign w:val="center"/>
          </w:tcPr>
          <w:p w14:paraId="161C69DB" w14:textId="50A7A377" w:rsidR="006956EC" w:rsidRPr="000C1E62" w:rsidRDefault="006956EC" w:rsidP="00947934">
            <w:pPr>
              <w:pStyle w:val="TableParagraph"/>
              <w:spacing w:line="246" w:lineRule="exact"/>
              <w:ind w:left="102"/>
              <w:jc w:val="center"/>
              <w:rPr>
                <w:rFonts w:ascii="Times New Roman" w:eastAsia="Times New Roman" w:hAnsi="Times New Roman" w:cs="Times New Roman"/>
              </w:rPr>
            </w:pPr>
            <w:r w:rsidRPr="000C1E62">
              <w:rPr>
                <w:rFonts w:ascii="Times New Roman" w:eastAsia="Times New Roman" w:hAnsi="Times New Roman" w:cs="Times New Roman"/>
              </w:rPr>
              <w:t>7</w:t>
            </w:r>
            <w:r w:rsidR="002B2D92">
              <w:rPr>
                <w:rFonts w:ascii="Times New Roman" w:eastAsia="Times New Roman" w:hAnsi="Times New Roman" w:cs="Times New Roman"/>
              </w:rPr>
              <w:t>8</w:t>
            </w:r>
            <w:r w:rsidRPr="000C1E62">
              <w:rPr>
                <w:rFonts w:ascii="Times New Roman" w:eastAsia="Times New Roman" w:hAnsi="Times New Roman" w:cs="Times New Roman"/>
              </w:rPr>
              <w:t xml:space="preserve"> </w:t>
            </w:r>
            <w:r w:rsidRPr="000C1E62">
              <w:rPr>
                <w:rFonts w:ascii="Times New Roman" w:eastAsia="Times New Roman" w:hAnsi="Times New Roman" w:cs="Times New Roman"/>
                <w:spacing w:val="-1"/>
              </w:rPr>
              <w:t>%–7</w:t>
            </w:r>
            <w:r w:rsidR="002B2D92">
              <w:rPr>
                <w:rFonts w:ascii="Times New Roman" w:eastAsia="Times New Roman" w:hAnsi="Times New Roman" w:cs="Times New Roman"/>
                <w:spacing w:val="-1"/>
              </w:rPr>
              <w:t>9.99</w:t>
            </w:r>
            <w:r w:rsidRPr="000C1E62">
              <w:rPr>
                <w:rFonts w:ascii="Times New Roman" w:eastAsia="Times New Roman" w:hAnsi="Times New Roman" w:cs="Times New Roman"/>
                <w:spacing w:val="-1"/>
              </w:rPr>
              <w:t>%</w:t>
            </w:r>
          </w:p>
        </w:tc>
        <w:tc>
          <w:tcPr>
            <w:tcW w:w="2249" w:type="dxa"/>
            <w:tcBorders>
              <w:top w:val="single" w:sz="5" w:space="0" w:color="000000"/>
              <w:left w:val="single" w:sz="5" w:space="0" w:color="000000"/>
              <w:bottom w:val="single" w:sz="5" w:space="0" w:color="000000"/>
              <w:right w:val="single" w:sz="5" w:space="0" w:color="000000"/>
            </w:tcBorders>
            <w:vAlign w:val="center"/>
          </w:tcPr>
          <w:p w14:paraId="5B15B772" w14:textId="77777777" w:rsidR="006956EC" w:rsidRPr="000C1E62" w:rsidRDefault="006956EC" w:rsidP="00947934">
            <w:pPr>
              <w:pStyle w:val="TableParagraph"/>
              <w:spacing w:line="246" w:lineRule="exact"/>
              <w:ind w:left="102"/>
              <w:jc w:val="center"/>
              <w:rPr>
                <w:rFonts w:ascii="Times New Roman" w:eastAsia="Times New Roman" w:hAnsi="Times New Roman" w:cs="Times New Roman"/>
              </w:rPr>
            </w:pPr>
            <w:r w:rsidRPr="000C1E62">
              <w:rPr>
                <w:rFonts w:ascii="Times New Roman" w:hAnsi="Times New Roman" w:cs="Times New Roman"/>
              </w:rPr>
              <w:t>C</w:t>
            </w:r>
          </w:p>
        </w:tc>
      </w:tr>
      <w:tr w:rsidR="006956EC" w:rsidRPr="000C1E62" w14:paraId="76F7E052" w14:textId="77777777" w:rsidTr="006956EC">
        <w:trPr>
          <w:trHeight w:hRule="exact" w:val="444"/>
        </w:trPr>
        <w:tc>
          <w:tcPr>
            <w:tcW w:w="1894" w:type="dxa"/>
            <w:tcBorders>
              <w:top w:val="single" w:sz="5" w:space="0" w:color="000000"/>
              <w:left w:val="single" w:sz="5" w:space="0" w:color="000000"/>
              <w:bottom w:val="single" w:sz="5" w:space="0" w:color="000000"/>
              <w:right w:val="single" w:sz="5" w:space="0" w:color="000000"/>
            </w:tcBorders>
            <w:vAlign w:val="center"/>
          </w:tcPr>
          <w:p w14:paraId="13EAA377" w14:textId="7EAAA78A" w:rsidR="006956EC" w:rsidRPr="000C1E62" w:rsidRDefault="00897A34" w:rsidP="00947934">
            <w:pPr>
              <w:pStyle w:val="TableParagraph"/>
              <w:spacing w:line="246" w:lineRule="exact"/>
              <w:ind w:left="102"/>
              <w:jc w:val="center"/>
              <w:rPr>
                <w:rFonts w:ascii="Times New Roman" w:eastAsia="Times New Roman" w:hAnsi="Times New Roman" w:cs="Times New Roman"/>
              </w:rPr>
            </w:pPr>
            <w:r>
              <w:rPr>
                <w:rFonts w:ascii="Times New Roman" w:hAnsi="Times New Roman" w:cs="Times New Roman"/>
              </w:rPr>
              <w:t>77</w:t>
            </w:r>
            <w:r w:rsidR="006956EC" w:rsidRPr="000C1E62">
              <w:rPr>
                <w:rFonts w:ascii="Times New Roman" w:hAnsi="Times New Roman" w:cs="Times New Roman"/>
              </w:rPr>
              <w:t>.9%</w:t>
            </w:r>
            <w:r w:rsidR="006956EC" w:rsidRPr="000C1E62">
              <w:rPr>
                <w:rFonts w:ascii="Times New Roman" w:hAnsi="Times New Roman" w:cs="Times New Roman"/>
                <w:spacing w:val="-2"/>
              </w:rPr>
              <w:t xml:space="preserve"> </w:t>
            </w:r>
            <w:r w:rsidR="006956EC" w:rsidRPr="000C1E62">
              <w:rPr>
                <w:rFonts w:ascii="Times New Roman" w:hAnsi="Times New Roman" w:cs="Times New Roman"/>
              </w:rPr>
              <w:t xml:space="preserve">and </w:t>
            </w:r>
            <w:r w:rsidR="006956EC" w:rsidRPr="000C1E62">
              <w:rPr>
                <w:rFonts w:ascii="Times New Roman" w:hAnsi="Times New Roman" w:cs="Times New Roman"/>
                <w:spacing w:val="-1"/>
              </w:rPr>
              <w:t>below</w:t>
            </w:r>
          </w:p>
        </w:tc>
        <w:tc>
          <w:tcPr>
            <w:tcW w:w="2249" w:type="dxa"/>
            <w:tcBorders>
              <w:top w:val="single" w:sz="5" w:space="0" w:color="000000"/>
              <w:left w:val="single" w:sz="5" w:space="0" w:color="000000"/>
              <w:bottom w:val="single" w:sz="5" w:space="0" w:color="000000"/>
              <w:right w:val="single" w:sz="5" w:space="0" w:color="000000"/>
            </w:tcBorders>
            <w:vAlign w:val="center"/>
          </w:tcPr>
          <w:p w14:paraId="2B8DB8D0" w14:textId="77777777" w:rsidR="006956EC" w:rsidRPr="000C1E62" w:rsidRDefault="006956EC" w:rsidP="00947934">
            <w:pPr>
              <w:pStyle w:val="TableParagraph"/>
              <w:spacing w:line="246" w:lineRule="exact"/>
              <w:ind w:left="102"/>
              <w:jc w:val="center"/>
              <w:rPr>
                <w:rFonts w:ascii="Times New Roman" w:eastAsia="Times New Roman" w:hAnsi="Times New Roman" w:cs="Times New Roman"/>
              </w:rPr>
            </w:pPr>
            <w:r w:rsidRPr="000C1E62">
              <w:rPr>
                <w:rFonts w:ascii="Times New Roman" w:hAnsi="Times New Roman" w:cs="Times New Roman"/>
              </w:rPr>
              <w:t>F</w:t>
            </w:r>
          </w:p>
        </w:tc>
      </w:tr>
    </w:tbl>
    <w:p w14:paraId="09FEF99A" w14:textId="2E126B4F" w:rsidR="006956EC" w:rsidRDefault="006956EC" w:rsidP="005F0A58"/>
    <w:p w14:paraId="7A559596" w14:textId="354C84C3" w:rsidR="00877E4D" w:rsidRPr="00877E4D" w:rsidRDefault="008057DC" w:rsidP="00877E4D">
      <w:pPr>
        <w:rPr>
          <w:bCs/>
        </w:rPr>
      </w:pPr>
      <w:r>
        <w:rPr>
          <w:bCs/>
        </w:rPr>
        <w:t>Students must maintain an overall 78% course average.</w:t>
      </w:r>
      <w:r w:rsidR="00877E4D" w:rsidRPr="00877E4D">
        <w:rPr>
          <w:bCs/>
        </w:rPr>
        <w:t xml:space="preserve"> Grades will not be rounded when calculating averages (77.5–77.9 will not round to 78%).</w:t>
      </w:r>
    </w:p>
    <w:p w14:paraId="4058A390" w14:textId="77777777" w:rsidR="00877E4D" w:rsidRPr="00877E4D" w:rsidRDefault="00877E4D" w:rsidP="00877E4D">
      <w:pPr>
        <w:rPr>
          <w:bCs/>
        </w:rPr>
      </w:pPr>
    </w:p>
    <w:p w14:paraId="23879FC2" w14:textId="01497024" w:rsidR="00877E4D" w:rsidRPr="00877E4D" w:rsidRDefault="00877E4D" w:rsidP="00877E4D">
      <w:pPr>
        <w:rPr>
          <w:bCs/>
        </w:rPr>
      </w:pPr>
      <w:r w:rsidRPr="00877E4D">
        <w:rPr>
          <w:bCs/>
        </w:rPr>
        <w:t xml:space="preserve">Posting of grades: </w:t>
      </w:r>
      <w:r w:rsidR="008057DC">
        <w:rPr>
          <w:bCs/>
        </w:rPr>
        <w:t>Quiz</w:t>
      </w:r>
      <w:r w:rsidRPr="00877E4D">
        <w:rPr>
          <w:bCs/>
        </w:rPr>
        <w:t xml:space="preserve"> grades will be posted within 72 hours of the </w:t>
      </w:r>
      <w:r w:rsidR="008057DC">
        <w:rPr>
          <w:bCs/>
        </w:rPr>
        <w:t>quiz</w:t>
      </w:r>
      <w:r w:rsidRPr="00877E4D">
        <w:rPr>
          <w:bCs/>
        </w:rPr>
        <w:t xml:space="preserve">, and assignment grades within 7 calendar days of when the student turned in the assignment.  </w:t>
      </w:r>
    </w:p>
    <w:p w14:paraId="2508A427" w14:textId="77777777" w:rsidR="00877E4D" w:rsidRPr="00877E4D" w:rsidRDefault="00877E4D" w:rsidP="00877E4D">
      <w:pPr>
        <w:rPr>
          <w:bCs/>
        </w:rPr>
      </w:pPr>
    </w:p>
    <w:p w14:paraId="60257FED" w14:textId="0CAE6DA2" w:rsidR="00C61A75" w:rsidRPr="00C61A75" w:rsidRDefault="00877E4D" w:rsidP="00C61A75">
      <w:pPr>
        <w:rPr>
          <w:bCs/>
        </w:rPr>
      </w:pPr>
      <w:r w:rsidRPr="00877E4D">
        <w:rPr>
          <w:bCs/>
        </w:rPr>
        <w:t xml:space="preserve">Late work will be graded, and 10 points will be deducted for each day the assignment is late, up to 3 days. After the third day, the grade will remain a zero; however, all assignments are required to be completed in order to proceed to the next level of the program. </w:t>
      </w:r>
    </w:p>
    <w:p w14:paraId="45F53285" w14:textId="548B548B" w:rsidR="002939BA" w:rsidRDefault="002939BA" w:rsidP="005F0A58">
      <w:pPr>
        <w:pStyle w:val="Heading2"/>
        <w:rPr>
          <w:rStyle w:val="Heading2Char"/>
          <w:spacing w:val="0"/>
        </w:rPr>
      </w:pPr>
      <w:r w:rsidRPr="005F0A58">
        <w:rPr>
          <w:rStyle w:val="Heading2Char"/>
          <w:b/>
        </w:rPr>
        <w:t>Required Instructional Materials</w:t>
      </w:r>
      <w:r w:rsidR="006456B9" w:rsidRPr="005F0A58">
        <w:rPr>
          <w:rStyle w:val="Heading2Char"/>
          <w:b/>
        </w:rPr>
        <w:t>:</w:t>
      </w:r>
      <w:r w:rsidR="00777592" w:rsidRPr="005F0A58">
        <w:rPr>
          <w:rStyle w:val="Heading2Char"/>
          <w:spacing w:val="0"/>
        </w:rPr>
        <w:t xml:space="preserve"> </w:t>
      </w:r>
    </w:p>
    <w:p w14:paraId="3FA04103" w14:textId="77777777" w:rsidR="008D3B24" w:rsidRDefault="008D3B24" w:rsidP="008D3B24"/>
    <w:p w14:paraId="3FDCA0D8" w14:textId="77777777" w:rsidR="008D3B24" w:rsidRPr="00417705" w:rsidRDefault="008D3B24" w:rsidP="008D3B24">
      <w:pPr>
        <w:rPr>
          <w:color w:val="000000" w:themeColor="text1"/>
        </w:rPr>
      </w:pPr>
      <w:r w:rsidRPr="00417705">
        <w:rPr>
          <w:color w:val="000000" w:themeColor="text1"/>
        </w:rPr>
        <w:t>Assessment Technologies Institute. (202</w:t>
      </w:r>
      <w:r>
        <w:rPr>
          <w:color w:val="000000" w:themeColor="text1"/>
        </w:rPr>
        <w:t>6</w:t>
      </w:r>
      <w:r w:rsidRPr="00417705">
        <w:rPr>
          <w:color w:val="000000" w:themeColor="text1"/>
        </w:rPr>
        <w:t>). </w:t>
      </w:r>
      <w:r w:rsidRPr="00417705">
        <w:rPr>
          <w:i/>
          <w:iCs/>
          <w:color w:val="000000" w:themeColor="text1"/>
        </w:rPr>
        <w:t>ATI content mastery series review modules</w:t>
      </w:r>
      <w:r w:rsidRPr="00417705">
        <w:rPr>
          <w:color w:val="000000" w:themeColor="text1"/>
        </w:rPr>
        <w:t> (11th ed.). Assessment Technologies Institute. </w:t>
      </w:r>
    </w:p>
    <w:p w14:paraId="0E135025" w14:textId="77777777" w:rsidR="008D3B24" w:rsidRPr="00417705" w:rsidRDefault="008D3B24" w:rsidP="008D3B24">
      <w:pPr>
        <w:rPr>
          <w:b/>
          <w:bCs/>
          <w:color w:val="000000" w:themeColor="text1"/>
        </w:rPr>
      </w:pPr>
      <w:r w:rsidRPr="00417705">
        <w:rPr>
          <w:color w:val="000000" w:themeColor="text1"/>
        </w:rPr>
        <w:t>Publisher:</w:t>
      </w:r>
      <w:r w:rsidRPr="00417705">
        <w:rPr>
          <w:b/>
          <w:bCs/>
          <w:color w:val="000000" w:themeColor="text1"/>
        </w:rPr>
        <w:t> Assessment Technologies Institute </w:t>
      </w:r>
    </w:p>
    <w:p w14:paraId="293A625F" w14:textId="77777777" w:rsidR="008D3B24" w:rsidRPr="008D3B24" w:rsidRDefault="008D3B24" w:rsidP="008D3B24"/>
    <w:p w14:paraId="0BB1ACB7" w14:textId="33B55FAE" w:rsidR="008057DC" w:rsidRPr="005716B0" w:rsidRDefault="008057DC" w:rsidP="008057DC">
      <w:pPr>
        <w:rPr>
          <w:color w:val="000000" w:themeColor="text1"/>
        </w:rPr>
      </w:pPr>
      <w:r w:rsidRPr="005716B0">
        <w:rPr>
          <w:i/>
          <w:iCs/>
          <w:color w:val="000000" w:themeColor="text1"/>
        </w:rPr>
        <w:t>Nursing: A Concept-based Approach to Learning</w:t>
      </w:r>
      <w:r w:rsidRPr="005716B0">
        <w:rPr>
          <w:color w:val="000000" w:themeColor="text1"/>
        </w:rPr>
        <w:t> (</w:t>
      </w:r>
      <w:r w:rsidR="008D3B24" w:rsidRPr="005716B0">
        <w:rPr>
          <w:color w:val="000000" w:themeColor="text1"/>
        </w:rPr>
        <w:t>5</w:t>
      </w:r>
      <w:r w:rsidRPr="005716B0">
        <w:rPr>
          <w:color w:val="000000" w:themeColor="text1"/>
        </w:rPr>
        <w:t>th edition, Volume 1), (202</w:t>
      </w:r>
      <w:r w:rsidR="008D3B24" w:rsidRPr="005716B0">
        <w:rPr>
          <w:color w:val="000000" w:themeColor="text1"/>
        </w:rPr>
        <w:t>6</w:t>
      </w:r>
      <w:r w:rsidRPr="005716B0">
        <w:rPr>
          <w:color w:val="000000" w:themeColor="text1"/>
        </w:rPr>
        <w:t>). Upper Saddle River, NJ: Pearson. </w:t>
      </w:r>
    </w:p>
    <w:p w14:paraId="3A3BA8FF" w14:textId="09A8FAC5" w:rsidR="008057DC" w:rsidRPr="005716B0" w:rsidRDefault="008057DC" w:rsidP="008057DC">
      <w:pPr>
        <w:rPr>
          <w:color w:val="000000" w:themeColor="text1"/>
        </w:rPr>
      </w:pPr>
      <w:r w:rsidRPr="005716B0">
        <w:rPr>
          <w:i/>
          <w:iCs/>
          <w:color w:val="000000" w:themeColor="text1"/>
        </w:rPr>
        <w:t>Nursing: A Concept-based Approach to Learning</w:t>
      </w:r>
      <w:r w:rsidRPr="005716B0">
        <w:rPr>
          <w:color w:val="000000" w:themeColor="text1"/>
        </w:rPr>
        <w:t> (</w:t>
      </w:r>
      <w:r w:rsidR="008D3B24" w:rsidRPr="005716B0">
        <w:rPr>
          <w:color w:val="000000" w:themeColor="text1"/>
        </w:rPr>
        <w:t>5</w:t>
      </w:r>
      <w:r w:rsidRPr="005716B0">
        <w:rPr>
          <w:color w:val="000000" w:themeColor="text1"/>
        </w:rPr>
        <w:t>th edition, Volume 2), (202</w:t>
      </w:r>
      <w:r w:rsidR="008D3B24" w:rsidRPr="005716B0">
        <w:rPr>
          <w:color w:val="000000" w:themeColor="text1"/>
        </w:rPr>
        <w:t>6</w:t>
      </w:r>
      <w:r w:rsidRPr="005716B0">
        <w:rPr>
          <w:color w:val="000000" w:themeColor="text1"/>
        </w:rPr>
        <w:t>). Upper Saddle River, NJ: Pearson. </w:t>
      </w:r>
    </w:p>
    <w:p w14:paraId="1DCF012D" w14:textId="18BAC673" w:rsidR="008057DC" w:rsidRPr="005716B0" w:rsidRDefault="008057DC" w:rsidP="008057DC">
      <w:pPr>
        <w:rPr>
          <w:color w:val="000000" w:themeColor="text1"/>
        </w:rPr>
      </w:pPr>
      <w:r w:rsidRPr="005716B0">
        <w:rPr>
          <w:i/>
          <w:iCs/>
          <w:color w:val="000000" w:themeColor="text1"/>
        </w:rPr>
        <w:t>Nursing: A Concept-based Approach to Learning</w:t>
      </w:r>
      <w:r w:rsidRPr="005716B0">
        <w:rPr>
          <w:color w:val="000000" w:themeColor="text1"/>
        </w:rPr>
        <w:t> (</w:t>
      </w:r>
      <w:r w:rsidR="008D3B24" w:rsidRPr="005716B0">
        <w:rPr>
          <w:color w:val="000000" w:themeColor="text1"/>
        </w:rPr>
        <w:t>5</w:t>
      </w:r>
      <w:r w:rsidRPr="005716B0">
        <w:rPr>
          <w:color w:val="000000" w:themeColor="text1"/>
        </w:rPr>
        <w:t>th edition, Volume 3), (202</w:t>
      </w:r>
      <w:r w:rsidR="008D3B24" w:rsidRPr="005716B0">
        <w:rPr>
          <w:color w:val="000000" w:themeColor="text1"/>
        </w:rPr>
        <w:t>6</w:t>
      </w:r>
      <w:r w:rsidRPr="005716B0">
        <w:rPr>
          <w:color w:val="000000" w:themeColor="text1"/>
        </w:rPr>
        <w:t>). Upper Saddle River, NJ: Pearson. </w:t>
      </w:r>
    </w:p>
    <w:p w14:paraId="296CDA37" w14:textId="6FCDD213" w:rsidR="008057DC" w:rsidRPr="005716B0" w:rsidRDefault="008057DC" w:rsidP="008057DC">
      <w:pPr>
        <w:rPr>
          <w:color w:val="000000" w:themeColor="text1"/>
        </w:rPr>
      </w:pPr>
      <w:r w:rsidRPr="005716B0">
        <w:rPr>
          <w:i/>
          <w:iCs/>
          <w:color w:val="000000" w:themeColor="text1"/>
        </w:rPr>
        <w:t>Nursing: A Concept-based Approach to Learning</w:t>
      </w:r>
      <w:r w:rsidRPr="005716B0">
        <w:rPr>
          <w:color w:val="000000" w:themeColor="text1"/>
        </w:rPr>
        <w:t> (</w:t>
      </w:r>
      <w:r w:rsidR="008D3B24" w:rsidRPr="005716B0">
        <w:rPr>
          <w:color w:val="000000" w:themeColor="text1"/>
        </w:rPr>
        <w:t>5</w:t>
      </w:r>
      <w:r w:rsidRPr="005716B0">
        <w:rPr>
          <w:color w:val="000000" w:themeColor="text1"/>
        </w:rPr>
        <w:t>th edition, MyLab), (202</w:t>
      </w:r>
      <w:r w:rsidR="008D3B24" w:rsidRPr="005716B0">
        <w:rPr>
          <w:color w:val="000000" w:themeColor="text1"/>
        </w:rPr>
        <w:t>6</w:t>
      </w:r>
      <w:r w:rsidRPr="005716B0">
        <w:rPr>
          <w:color w:val="000000" w:themeColor="text1"/>
        </w:rPr>
        <w:t>). Upper Saddle River, NJ: Pearson. </w:t>
      </w:r>
    </w:p>
    <w:p w14:paraId="4FFC32AA" w14:textId="5B61752B" w:rsidR="008057DC" w:rsidRPr="005716B0" w:rsidRDefault="008057DC" w:rsidP="008057DC">
      <w:pPr>
        <w:rPr>
          <w:b/>
          <w:bCs/>
          <w:color w:val="000000" w:themeColor="text1"/>
        </w:rPr>
      </w:pPr>
      <w:r w:rsidRPr="005716B0">
        <w:rPr>
          <w:b/>
          <w:bCs/>
          <w:color w:val="000000" w:themeColor="text1"/>
        </w:rPr>
        <w:t>Publisher: </w:t>
      </w:r>
      <w:r w:rsidRPr="005716B0">
        <w:rPr>
          <w:color w:val="000000" w:themeColor="text1"/>
        </w:rPr>
        <w:t>Pearson</w:t>
      </w:r>
      <w:r w:rsidRPr="005716B0">
        <w:rPr>
          <w:color w:val="000000" w:themeColor="text1"/>
        </w:rPr>
        <w:tab/>
      </w:r>
      <w:r w:rsidRPr="005716B0">
        <w:rPr>
          <w:color w:val="000000" w:themeColor="text1"/>
        </w:rPr>
        <w:tab/>
      </w:r>
      <w:r w:rsidRPr="005716B0">
        <w:rPr>
          <w:color w:val="000000" w:themeColor="text1"/>
        </w:rPr>
        <w:tab/>
      </w:r>
      <w:r w:rsidRPr="005716B0">
        <w:rPr>
          <w:color w:val="000000" w:themeColor="text1"/>
        </w:rPr>
        <w:tab/>
      </w:r>
      <w:r w:rsidRPr="005716B0">
        <w:rPr>
          <w:color w:val="000000" w:themeColor="text1"/>
        </w:rPr>
        <w:tab/>
      </w:r>
      <w:r w:rsidRPr="005716B0">
        <w:rPr>
          <w:color w:val="000000" w:themeColor="text1"/>
        </w:rPr>
        <w:tab/>
      </w:r>
      <w:r w:rsidRPr="005716B0">
        <w:rPr>
          <w:color w:val="000000" w:themeColor="text1"/>
        </w:rPr>
        <w:tab/>
      </w:r>
      <w:r w:rsidRPr="005716B0">
        <w:rPr>
          <w:b/>
          <w:bCs/>
          <w:color w:val="000000" w:themeColor="text1"/>
        </w:rPr>
        <w:t>ISBN Number:</w:t>
      </w:r>
      <w:r w:rsidRPr="005716B0">
        <w:rPr>
          <w:color w:val="000000" w:themeColor="text1"/>
        </w:rPr>
        <w:t> </w:t>
      </w:r>
      <w:r w:rsidR="008D3B24" w:rsidRPr="005716B0">
        <w:rPr>
          <w:color w:val="000000" w:themeColor="text1"/>
        </w:rPr>
        <w:t>9780135984116</w:t>
      </w:r>
    </w:p>
    <w:p w14:paraId="193096ED" w14:textId="77777777" w:rsidR="008057DC" w:rsidRPr="005716B0" w:rsidRDefault="008057DC" w:rsidP="008057DC">
      <w:pPr>
        <w:rPr>
          <w:b/>
          <w:bCs/>
          <w:color w:val="000000" w:themeColor="text1"/>
        </w:rPr>
      </w:pPr>
      <w:r w:rsidRPr="005716B0">
        <w:rPr>
          <w:b/>
          <w:bCs/>
          <w:color w:val="000000" w:themeColor="text1"/>
        </w:rPr>
        <w:t> </w:t>
      </w:r>
    </w:p>
    <w:p w14:paraId="248FDADD" w14:textId="7A048F5A" w:rsidR="002939BA" w:rsidRDefault="005716B0" w:rsidP="005F0A58">
      <w:pPr>
        <w:pStyle w:val="Heading2"/>
        <w:rPr>
          <w:rFonts w:asciiTheme="minorHAnsi" w:eastAsiaTheme="minorHAnsi" w:hAnsiTheme="minorHAnsi" w:cstheme="minorBidi"/>
          <w:b w:val="0"/>
          <w:color w:val="000000" w:themeColor="text1"/>
          <w:spacing w:val="0"/>
          <w:sz w:val="22"/>
          <w:szCs w:val="22"/>
        </w:rPr>
      </w:pPr>
      <w:r w:rsidRPr="005716B0">
        <w:rPr>
          <w:rFonts w:asciiTheme="minorHAnsi" w:eastAsiaTheme="minorHAnsi" w:hAnsiTheme="minorHAnsi" w:cstheme="minorBidi"/>
          <w:b w:val="0"/>
          <w:color w:val="000000" w:themeColor="text1"/>
          <w:spacing w:val="0"/>
          <w:sz w:val="22"/>
          <w:szCs w:val="22"/>
        </w:rPr>
        <w:t xml:space="preserve">Ogden, S. J., &amp; Fluharty, L. (2022). </w:t>
      </w:r>
      <w:r w:rsidRPr="005716B0">
        <w:rPr>
          <w:rFonts w:asciiTheme="minorHAnsi" w:eastAsiaTheme="minorHAnsi" w:hAnsiTheme="minorHAnsi" w:cstheme="minorBidi"/>
          <w:b w:val="0"/>
          <w:i/>
          <w:iCs/>
          <w:color w:val="000000" w:themeColor="text1"/>
          <w:spacing w:val="0"/>
          <w:sz w:val="22"/>
          <w:szCs w:val="22"/>
        </w:rPr>
        <w:t>Calculation of drug dosages: A work text</w:t>
      </w:r>
      <w:r w:rsidRPr="005716B0">
        <w:rPr>
          <w:rFonts w:asciiTheme="minorHAnsi" w:eastAsiaTheme="minorHAnsi" w:hAnsiTheme="minorHAnsi" w:cstheme="minorBidi"/>
          <w:b w:val="0"/>
          <w:color w:val="000000" w:themeColor="text1"/>
          <w:spacing w:val="0"/>
          <w:sz w:val="22"/>
          <w:szCs w:val="22"/>
        </w:rPr>
        <w:t xml:space="preserve"> (12th ed.). Elsevier.</w:t>
      </w:r>
    </w:p>
    <w:p w14:paraId="4E7FC680" w14:textId="77777777" w:rsidR="005716B0" w:rsidRPr="005716B0" w:rsidRDefault="005716B0" w:rsidP="005716B0"/>
    <w:p w14:paraId="3A28FECD" w14:textId="77777777" w:rsidR="0082301D" w:rsidRDefault="0082301D" w:rsidP="0082301D">
      <w:pPr>
        <w:pStyle w:val="Heading2"/>
        <w:rPr>
          <w:rStyle w:val="Heading2Char"/>
          <w:spacing w:val="0"/>
        </w:rPr>
      </w:pPr>
      <w:r w:rsidRPr="005F0A58">
        <w:rPr>
          <w:rStyle w:val="Heading2Char"/>
          <w:b/>
        </w:rPr>
        <w:t>Optional Instructional Materials:</w:t>
      </w:r>
      <w:r w:rsidRPr="005F0A58">
        <w:rPr>
          <w:rStyle w:val="Heading2Char"/>
          <w:spacing w:val="0"/>
        </w:rPr>
        <w:t xml:space="preserve"> </w:t>
      </w:r>
    </w:p>
    <w:p w14:paraId="630E4B6E" w14:textId="77777777" w:rsidR="008D3B24" w:rsidRPr="00417705" w:rsidRDefault="008D3B24" w:rsidP="008D3B24">
      <w:pPr>
        <w:rPr>
          <w:color w:val="000000" w:themeColor="text1"/>
        </w:rPr>
      </w:pPr>
      <w:r w:rsidRPr="00417705">
        <w:rPr>
          <w:color w:val="000000" w:themeColor="text1"/>
        </w:rPr>
        <w:t>American Psychological Association. (2020). Publication manual of the American Psychological Association (7th ed.). American Psychological Association. </w:t>
      </w:r>
    </w:p>
    <w:p w14:paraId="51C3CE7F" w14:textId="77777777" w:rsidR="0082301D" w:rsidRPr="00417705" w:rsidRDefault="0082301D" w:rsidP="0082301D">
      <w:pPr>
        <w:rPr>
          <w:b/>
          <w:bCs/>
          <w:color w:val="000000" w:themeColor="text1"/>
        </w:rPr>
      </w:pPr>
      <w:r w:rsidRPr="00417705">
        <w:rPr>
          <w:color w:val="000000" w:themeColor="text1"/>
        </w:rPr>
        <w:t>Leonard, P. C. (2024). Quick &amp; easy medical terminology (10th ed.). Elsevier. </w:t>
      </w:r>
      <w:r w:rsidRPr="00417705">
        <w:rPr>
          <w:b/>
          <w:bCs/>
          <w:color w:val="000000" w:themeColor="text1"/>
        </w:rPr>
        <w:t> </w:t>
      </w:r>
    </w:p>
    <w:p w14:paraId="5FD5B7AD" w14:textId="5B463D57" w:rsidR="0082301D" w:rsidRPr="00417705" w:rsidRDefault="0082301D" w:rsidP="0082301D">
      <w:pPr>
        <w:rPr>
          <w:b/>
          <w:bCs/>
          <w:color w:val="000000" w:themeColor="text1"/>
        </w:rPr>
      </w:pPr>
      <w:r w:rsidRPr="00417705">
        <w:rPr>
          <w:color w:val="000000" w:themeColor="text1"/>
        </w:rPr>
        <w:t>Silvestri, L. A., &amp; Silvestri, A. E. (202</w:t>
      </w:r>
      <w:r w:rsidR="008D3B24">
        <w:rPr>
          <w:color w:val="000000" w:themeColor="text1"/>
        </w:rPr>
        <w:t>7</w:t>
      </w:r>
      <w:r w:rsidRPr="00417705">
        <w:rPr>
          <w:color w:val="000000" w:themeColor="text1"/>
        </w:rPr>
        <w:t>). Saunders comprehensive review for the NCLEX-RN® examination (</w:t>
      </w:r>
      <w:r w:rsidR="008D3B24">
        <w:rPr>
          <w:color w:val="000000" w:themeColor="text1"/>
        </w:rPr>
        <w:t>10</w:t>
      </w:r>
      <w:r w:rsidRPr="00417705">
        <w:rPr>
          <w:color w:val="000000" w:themeColor="text1"/>
        </w:rPr>
        <w:t>th ed.). Elsevier.</w:t>
      </w:r>
      <w:r w:rsidRPr="00417705">
        <w:rPr>
          <w:b/>
          <w:bCs/>
          <w:color w:val="000000" w:themeColor="text1"/>
        </w:rPr>
        <w:t> </w:t>
      </w:r>
    </w:p>
    <w:p w14:paraId="3DCC11A0" w14:textId="77777777" w:rsidR="00777592" w:rsidRDefault="00777592" w:rsidP="005F0A58"/>
    <w:p w14:paraId="58CCE996" w14:textId="5485B1BD" w:rsidR="00777592" w:rsidRPr="005F0A58" w:rsidRDefault="00777592" w:rsidP="005F0A58">
      <w:pPr>
        <w:pStyle w:val="Heading2"/>
        <w:rPr>
          <w:rStyle w:val="Heading2Char"/>
        </w:rPr>
      </w:pPr>
      <w:r w:rsidRPr="005F0A58">
        <w:rPr>
          <w:rStyle w:val="Heading2Char"/>
          <w:b/>
        </w:rPr>
        <w:t>Minimum Technology Requirements:</w:t>
      </w:r>
    </w:p>
    <w:p w14:paraId="59420161" w14:textId="77777777" w:rsidR="00C55461" w:rsidRDefault="00C55461" w:rsidP="00C55461">
      <w:r>
        <w:t xml:space="preserve">Students must have a working knowledge of Microsoft applications and email. They should be able to upload and download documents, submit assignments through the Blackboard Learning System, and participate in discussion postings. Additional technology skills may be required at the discretion of the course instructor.  </w:t>
      </w:r>
    </w:p>
    <w:p w14:paraId="543BBB95" w14:textId="77777777" w:rsidR="00C55461" w:rsidRDefault="00C55461" w:rsidP="00C55461"/>
    <w:p w14:paraId="129818B3" w14:textId="77777777" w:rsidR="00C55461" w:rsidRDefault="00C55461" w:rsidP="00C55461">
      <w:r>
        <w:t>Minimum System Requirements:</w:t>
      </w:r>
    </w:p>
    <w:p w14:paraId="6FF84F22" w14:textId="77777777" w:rsidR="00C55461" w:rsidRDefault="00C55461" w:rsidP="00C55461">
      <w:r>
        <w:t xml:space="preserve">Windows 24  </w:t>
      </w:r>
    </w:p>
    <w:p w14:paraId="2400CFD4" w14:textId="51E15FB9" w:rsidR="00C55461" w:rsidRDefault="00C55461" w:rsidP="00C55461">
      <w:pPr>
        <w:pStyle w:val="ListParagraph"/>
        <w:numPr>
          <w:ilvl w:val="0"/>
          <w:numId w:val="6"/>
        </w:numPr>
      </w:pPr>
      <w:r>
        <w:t xml:space="preserve">Operating System: 64-bit versions of Windows 10 or Windows 11  </w:t>
      </w:r>
    </w:p>
    <w:p w14:paraId="4E31B0E3" w14:textId="0B3B295E" w:rsidR="00C55461" w:rsidRDefault="00C55461" w:rsidP="00C55461">
      <w:pPr>
        <w:pStyle w:val="ListParagraph"/>
        <w:numPr>
          <w:ilvl w:val="0"/>
          <w:numId w:val="6"/>
        </w:numPr>
      </w:pPr>
      <w:r>
        <w:t xml:space="preserve">Not Supported: Windows RT and Windows 10/11 S  </w:t>
      </w:r>
    </w:p>
    <w:p w14:paraId="635BC922" w14:textId="6460EA27" w:rsidR="00C55461" w:rsidRDefault="00C55461" w:rsidP="00C55461">
      <w:pPr>
        <w:pStyle w:val="ListParagraph"/>
        <w:numPr>
          <w:ilvl w:val="0"/>
          <w:numId w:val="6"/>
        </w:numPr>
      </w:pPr>
      <w:r>
        <w:t xml:space="preserve">RAM: 8GB of usable RAM or higher  </w:t>
      </w:r>
    </w:p>
    <w:p w14:paraId="534000EE" w14:textId="2DE91108" w:rsidR="00C55461" w:rsidRDefault="00C55461" w:rsidP="00C55461">
      <w:pPr>
        <w:pStyle w:val="ListParagraph"/>
        <w:numPr>
          <w:ilvl w:val="0"/>
          <w:numId w:val="6"/>
        </w:numPr>
      </w:pPr>
      <w:r>
        <w:lastRenderedPageBreak/>
        <w:t xml:space="preserve">Hard Drive: 8GB or higher available space  </w:t>
      </w:r>
    </w:p>
    <w:p w14:paraId="597093A9" w14:textId="77777777" w:rsidR="00C55461" w:rsidRDefault="00C55461" w:rsidP="00C55461"/>
    <w:p w14:paraId="4EDD9522" w14:textId="77777777" w:rsidR="00C55461" w:rsidRDefault="00C55461" w:rsidP="00C55461">
      <w:r>
        <w:t xml:space="preserve">MacOS  </w:t>
      </w:r>
    </w:p>
    <w:p w14:paraId="25AF11EB" w14:textId="0690DBD4" w:rsidR="00C55461" w:rsidRDefault="00C55461" w:rsidP="00C55461">
      <w:pPr>
        <w:pStyle w:val="ListParagraph"/>
        <w:numPr>
          <w:ilvl w:val="0"/>
          <w:numId w:val="6"/>
        </w:numPr>
      </w:pPr>
      <w:r>
        <w:t xml:space="preserve">Operating System: macOS Ventura, Sonoma, or Sequoia  </w:t>
      </w:r>
    </w:p>
    <w:p w14:paraId="484F32AC" w14:textId="457F1CA4" w:rsidR="00C55461" w:rsidRDefault="00C55461" w:rsidP="00C55461">
      <w:pPr>
        <w:pStyle w:val="ListParagraph"/>
        <w:numPr>
          <w:ilvl w:val="0"/>
          <w:numId w:val="6"/>
        </w:numPr>
      </w:pPr>
      <w:r>
        <w:t xml:space="preserve">Only genuine versions of macOS are supported  </w:t>
      </w:r>
    </w:p>
    <w:p w14:paraId="2157C335" w14:textId="62A46973" w:rsidR="00C55461" w:rsidRDefault="00C55461" w:rsidP="00326E78">
      <w:pPr>
        <w:pStyle w:val="ListParagraph"/>
        <w:numPr>
          <w:ilvl w:val="0"/>
          <w:numId w:val="6"/>
        </w:numPr>
      </w:pPr>
      <w:r>
        <w:t xml:space="preserve">Recommended: Use the same operating system version as your most recent successful mock exam  </w:t>
      </w:r>
    </w:p>
    <w:p w14:paraId="3EE8901C" w14:textId="7910C78F" w:rsidR="00C55461" w:rsidRDefault="00C55461" w:rsidP="00326E78">
      <w:pPr>
        <w:pStyle w:val="ListParagraph"/>
        <w:numPr>
          <w:ilvl w:val="0"/>
          <w:numId w:val="6"/>
        </w:numPr>
      </w:pPr>
      <w:r>
        <w:t xml:space="preserve">CPU: Intel or M series processor  </w:t>
      </w:r>
    </w:p>
    <w:p w14:paraId="7AED636D" w14:textId="21A14693" w:rsidR="00C55461" w:rsidRDefault="00C55461" w:rsidP="00326E78">
      <w:pPr>
        <w:pStyle w:val="ListParagraph"/>
        <w:numPr>
          <w:ilvl w:val="0"/>
          <w:numId w:val="6"/>
        </w:numPr>
      </w:pPr>
      <w:r>
        <w:t xml:space="preserve">RAM: 8GB or higher  </w:t>
      </w:r>
    </w:p>
    <w:p w14:paraId="28009201" w14:textId="77012EC0" w:rsidR="00E672CE" w:rsidRPr="00BE562D" w:rsidRDefault="00C55461" w:rsidP="00326E78">
      <w:pPr>
        <w:pStyle w:val="ListParagraph"/>
        <w:numPr>
          <w:ilvl w:val="0"/>
          <w:numId w:val="6"/>
        </w:numPr>
      </w:pPr>
      <w:r>
        <w:t xml:space="preserve">Hard Drive: 8GB or higher available space </w:t>
      </w:r>
    </w:p>
    <w:p w14:paraId="4829FDC0" w14:textId="77777777" w:rsidR="001F7559" w:rsidRPr="00E672CE" w:rsidRDefault="001F7559" w:rsidP="005F0A58">
      <w:pPr>
        <w:rPr>
          <w:rFonts w:ascii="Times New Roman" w:eastAsia="Cambria" w:hAnsi="Times New Roman" w:cs="Times New Roman"/>
          <w:sz w:val="24"/>
          <w:szCs w:val="24"/>
        </w:rPr>
      </w:pPr>
    </w:p>
    <w:p w14:paraId="0DF89BED" w14:textId="62FD8198" w:rsidR="00777592" w:rsidRPr="005F0A58" w:rsidRDefault="002939BA" w:rsidP="005F0A58">
      <w:pPr>
        <w:pStyle w:val="Heading2"/>
        <w:rPr>
          <w:rStyle w:val="Heading2Char"/>
        </w:rPr>
      </w:pPr>
      <w:r w:rsidRPr="005F0A58">
        <w:rPr>
          <w:rStyle w:val="Heading2Char"/>
          <w:b/>
        </w:rPr>
        <w:t>Required Computer Literacy Skills:</w:t>
      </w:r>
      <w:r w:rsidR="00777592" w:rsidRPr="005F0A58">
        <w:rPr>
          <w:rStyle w:val="Heading2Char"/>
        </w:rPr>
        <w:t xml:space="preserve"> </w:t>
      </w:r>
    </w:p>
    <w:p w14:paraId="310D671F" w14:textId="77777777" w:rsidR="00711871" w:rsidRDefault="00711871" w:rsidP="00711871">
      <w:r>
        <w:t xml:space="preserve">Computer requirements:  </w:t>
      </w:r>
    </w:p>
    <w:p w14:paraId="6A39EDC5" w14:textId="77777777" w:rsidR="00711871" w:rsidRDefault="00711871" w:rsidP="00711871">
      <w:r>
        <w:t xml:space="preserve">Minimum Technology Requirements: Students are required to have access to a working laptop computer with at least 2 GB of free space for use during class sessions and for online testing. Tablets and “Chromebook” computers are not compatible with testing platforms and are not recommended. Students are also required to have access to internet service and not rely on “hot spot” internet, as this is also not compatible with the testing platforms used.  </w:t>
      </w:r>
    </w:p>
    <w:p w14:paraId="4B6392C8" w14:textId="77777777" w:rsidR="00711871" w:rsidRDefault="00711871" w:rsidP="00711871"/>
    <w:p w14:paraId="4602D1EE" w14:textId="77777777" w:rsidR="00711871" w:rsidRDefault="00711871" w:rsidP="00711871">
      <w:r>
        <w:t xml:space="preserve">Minimum Technology Requirements:  </w:t>
      </w:r>
    </w:p>
    <w:p w14:paraId="753C780A" w14:textId="04EBBB81" w:rsidR="00711871" w:rsidRDefault="00711871" w:rsidP="00711871">
      <w:pPr>
        <w:pStyle w:val="ListParagraph"/>
        <w:numPr>
          <w:ilvl w:val="0"/>
          <w:numId w:val="6"/>
        </w:numPr>
      </w:pPr>
      <w:r>
        <w:t xml:space="preserve">Daily high-speed internet access  </w:t>
      </w:r>
    </w:p>
    <w:p w14:paraId="2BD61D02" w14:textId="21735DC5" w:rsidR="00711871" w:rsidRDefault="00711871" w:rsidP="00711871">
      <w:pPr>
        <w:pStyle w:val="ListParagraph"/>
        <w:numPr>
          <w:ilvl w:val="0"/>
          <w:numId w:val="6"/>
        </w:numPr>
      </w:pPr>
      <w:r>
        <w:t xml:space="preserve">Microsoft Word  </w:t>
      </w:r>
    </w:p>
    <w:p w14:paraId="5023957D" w14:textId="19133AE3" w:rsidR="00711871" w:rsidRDefault="00711871" w:rsidP="00711871">
      <w:pPr>
        <w:pStyle w:val="ListParagraph"/>
        <w:numPr>
          <w:ilvl w:val="0"/>
          <w:numId w:val="6"/>
        </w:numPr>
      </w:pPr>
      <w:r>
        <w:t xml:space="preserve">Power point  </w:t>
      </w:r>
    </w:p>
    <w:p w14:paraId="002ACC5B" w14:textId="77777777" w:rsidR="00711871" w:rsidRDefault="00711871" w:rsidP="00711871"/>
    <w:p w14:paraId="04EE80C6" w14:textId="77777777" w:rsidR="00711871" w:rsidRDefault="00711871" w:rsidP="00711871">
      <w:r>
        <w:t xml:space="preserve">Required Computer Literacy Skills:  </w:t>
      </w:r>
    </w:p>
    <w:p w14:paraId="4CCEEADF" w14:textId="01CE0437" w:rsidR="00711871" w:rsidRDefault="00711871" w:rsidP="00711871">
      <w:pPr>
        <w:pStyle w:val="ListParagraph"/>
        <w:numPr>
          <w:ilvl w:val="0"/>
          <w:numId w:val="6"/>
        </w:numPr>
      </w:pPr>
      <w:r>
        <w:t xml:space="preserve">Word Processing skills  </w:t>
      </w:r>
    </w:p>
    <w:p w14:paraId="3261A253" w14:textId="34E74697" w:rsidR="00E672CE" w:rsidRPr="00E672CE" w:rsidRDefault="00711871" w:rsidP="00711871">
      <w:pPr>
        <w:pStyle w:val="ListParagraph"/>
        <w:numPr>
          <w:ilvl w:val="0"/>
          <w:numId w:val="6"/>
        </w:numPr>
      </w:pPr>
      <w:r>
        <w:t xml:space="preserve">Email skills  </w:t>
      </w:r>
    </w:p>
    <w:p w14:paraId="1582792A" w14:textId="77777777" w:rsidR="002939BA" w:rsidRPr="00E672CE" w:rsidRDefault="002939BA" w:rsidP="005F0A58">
      <w:pPr>
        <w:rPr>
          <w:rFonts w:ascii="Times New Roman" w:hAnsi="Times New Roman" w:cs="Times New Roman"/>
          <w:spacing w:val="-1"/>
        </w:rPr>
      </w:pPr>
    </w:p>
    <w:p w14:paraId="78B92B9B" w14:textId="77777777" w:rsidR="00E672CE" w:rsidRDefault="002939BA" w:rsidP="005F0A58">
      <w:pPr>
        <w:pStyle w:val="Heading2"/>
        <w:rPr>
          <w:rStyle w:val="Heading2Char"/>
          <w:spacing w:val="0"/>
        </w:rPr>
      </w:pPr>
      <w:r w:rsidRPr="005F0A58">
        <w:rPr>
          <w:rStyle w:val="Heading2Char"/>
          <w:b/>
        </w:rPr>
        <w:t>Course Structure and Overview</w:t>
      </w:r>
      <w:r w:rsidR="006456B9" w:rsidRPr="005F0A58">
        <w:rPr>
          <w:rStyle w:val="Heading2Char"/>
          <w:b/>
        </w:rPr>
        <w:t>:</w:t>
      </w:r>
      <w:r w:rsidR="00777592" w:rsidRPr="005F0A58">
        <w:rPr>
          <w:rStyle w:val="Heading2Char"/>
          <w:spacing w:val="0"/>
        </w:rPr>
        <w:t xml:space="preserve"> </w:t>
      </w:r>
    </w:p>
    <w:p w14:paraId="5E77D921" w14:textId="1CD6F349" w:rsidR="00F14F5A" w:rsidRPr="00F14F5A" w:rsidRDefault="00F14F5A" w:rsidP="00F14F5A">
      <w:r>
        <w:t xml:space="preserve">Clinical I is </w:t>
      </w:r>
      <w:r w:rsidRPr="00F14F5A">
        <w:t>a 2-credit health-related, work-based learning course. It allows nursing students to apply basic nursing theory, clinical skills, and concepts to adult patients under the direct supervision of a clinical professional</w:t>
      </w:r>
      <w:r>
        <w:t>.</w:t>
      </w:r>
    </w:p>
    <w:p w14:paraId="7E8FF79F" w14:textId="77777777" w:rsidR="000D3C5F" w:rsidRDefault="000D3C5F" w:rsidP="005F0A58">
      <w:pPr>
        <w:pStyle w:val="Heading2"/>
        <w:rPr>
          <w:rStyle w:val="Heading2Char"/>
          <w:b/>
        </w:rPr>
      </w:pPr>
    </w:p>
    <w:p w14:paraId="314EA9DC" w14:textId="550A1337" w:rsidR="00E672CE" w:rsidRPr="005F0A58" w:rsidRDefault="0079655E" w:rsidP="005F0A58">
      <w:pPr>
        <w:pStyle w:val="Heading2"/>
        <w:rPr>
          <w:rStyle w:val="Heading2Char"/>
          <w:spacing w:val="0"/>
        </w:rPr>
      </w:pPr>
      <w:r w:rsidRPr="005F0A58">
        <w:rPr>
          <w:rStyle w:val="Heading2Char"/>
          <w:b/>
        </w:rPr>
        <w:t>Communications:</w:t>
      </w:r>
      <w:r w:rsidR="00777592" w:rsidRPr="005F0A58">
        <w:rPr>
          <w:rStyle w:val="Heading2Char"/>
          <w:spacing w:val="0"/>
        </w:rPr>
        <w:t xml:space="preserve"> </w:t>
      </w:r>
    </w:p>
    <w:p w14:paraId="3E3F8395" w14:textId="77777777" w:rsidR="00897A34" w:rsidRDefault="00897A34" w:rsidP="00897A34">
      <w:r>
        <w:t xml:space="preserve">The student is expected to communicate with classmates, instructors, various campus and clinical personnel and campus administration in a professional and respectful manner, upholding the highest degree of consideration and ethical practice in an effort to mirror expectations of the profession of nursing.   </w:t>
      </w:r>
    </w:p>
    <w:p w14:paraId="25A7C9D7" w14:textId="77777777" w:rsidR="00897A34" w:rsidRDefault="00897A34" w:rsidP="00897A34"/>
    <w:p w14:paraId="30F7075C" w14:textId="77777777" w:rsidR="00897A34" w:rsidRDefault="00897A34" w:rsidP="00897A34">
      <w:r>
        <w:t xml:space="preserve">Email: The student is required to utilize their NTCC-provided student email account for all formal written communication. Please check your NTCC email every day. Email is the official form of communication used at NTCC. All emailed questions to the instructor will be responded to within 24 hours, but usually within a few hours when possible.   </w:t>
      </w:r>
    </w:p>
    <w:p w14:paraId="0FE22E7D" w14:textId="77777777" w:rsidR="00897A34" w:rsidRDefault="00897A34" w:rsidP="00897A34"/>
    <w:p w14:paraId="3BA9A02D" w14:textId="731E319F" w:rsidR="00C6042A" w:rsidRPr="00E672CE" w:rsidRDefault="00897A34" w:rsidP="00897A34">
      <w:r>
        <w:t xml:space="preserve">Teams messaging notifications: Communication with the instructor through Teams messaging is permissible during daytime hours. Instructors will respond within 24 hours, but usually within a few hours when possible.  </w:t>
      </w:r>
    </w:p>
    <w:p w14:paraId="6705E7DC" w14:textId="77777777" w:rsidR="008E6BBB" w:rsidRPr="00E672CE" w:rsidRDefault="008E6BBB" w:rsidP="005F0A58">
      <w:pPr>
        <w:rPr>
          <w:rFonts w:ascii="Times New Roman" w:hAnsi="Times New Roman" w:cs="Times New Roman"/>
          <w:b/>
          <w:bCs/>
          <w:spacing w:val="-1"/>
          <w:sz w:val="20"/>
          <w:szCs w:val="20"/>
        </w:rPr>
      </w:pPr>
    </w:p>
    <w:p w14:paraId="1CC083AE" w14:textId="77777777" w:rsidR="00E672CE" w:rsidRPr="005F0A58" w:rsidRDefault="0079655E" w:rsidP="005F0A58">
      <w:pPr>
        <w:pStyle w:val="Heading2"/>
        <w:rPr>
          <w:rStyle w:val="Heading2Char"/>
          <w:spacing w:val="0"/>
        </w:rPr>
      </w:pPr>
      <w:r w:rsidRPr="005F0A58">
        <w:rPr>
          <w:rStyle w:val="Heading2Char"/>
          <w:b/>
        </w:rPr>
        <w:t>Institutional/Course Policy</w:t>
      </w:r>
      <w:r w:rsidR="006456B9" w:rsidRPr="005F0A58">
        <w:rPr>
          <w:rStyle w:val="Heading2Char"/>
          <w:b/>
        </w:rPr>
        <w:t>:</w:t>
      </w:r>
      <w:r w:rsidR="00A90920" w:rsidRPr="005F0A58">
        <w:rPr>
          <w:rStyle w:val="Heading2Char"/>
          <w:spacing w:val="0"/>
        </w:rPr>
        <w:t xml:space="preserve"> </w:t>
      </w:r>
    </w:p>
    <w:p w14:paraId="4D6FB6D7" w14:textId="3F48DBB2" w:rsidR="001F7559" w:rsidRPr="00E672CE" w:rsidRDefault="00410349" w:rsidP="005F0A58">
      <w:r w:rsidRPr="00410349">
        <w:t xml:space="preserve">Please refer to the </w:t>
      </w:r>
      <w:r w:rsidR="0082301D" w:rsidRPr="0082301D">
        <w:t>ADN</w:t>
      </w:r>
      <w:r w:rsidRPr="0082301D">
        <w:t xml:space="preserve"> S</w:t>
      </w:r>
      <w:r w:rsidRPr="00410349">
        <w:t xml:space="preserve">tudent Handbook </w:t>
      </w:r>
      <w:r w:rsidR="000D3C5F" w:rsidRPr="000D3C5F">
        <w:t xml:space="preserve">for policies on course-specific grading, attendance, tardiness, HIPAA, social media, withdrawals, communication, ethical practice, professionalism, conduct, and other program policies, etc. Those policies are an extension of this course’s requirements and effectively become enforceable under this syllabus as such. </w:t>
      </w:r>
    </w:p>
    <w:p w14:paraId="4A663764" w14:textId="77777777" w:rsidR="00E672CE" w:rsidRDefault="00E672CE" w:rsidP="005F0A58"/>
    <w:p w14:paraId="67898A52" w14:textId="4E67CCE5" w:rsidR="00354E26" w:rsidRPr="005F0A58" w:rsidRDefault="00354E26" w:rsidP="005F0A58">
      <w:pPr>
        <w:pStyle w:val="Heading2"/>
        <w:rPr>
          <w:bCs/>
        </w:rPr>
      </w:pPr>
      <w:r w:rsidRPr="005F0A58">
        <w:rPr>
          <w:bCs/>
        </w:rPr>
        <w:lastRenderedPageBreak/>
        <w:t>Alternate Operations During Campus Closure and/or Alternate Course Delivery Requirements</w:t>
      </w:r>
      <w:r w:rsidR="00E672CE" w:rsidRPr="005F0A58">
        <w:rPr>
          <w:bCs/>
        </w:rPr>
        <w:t>:</w:t>
      </w:r>
    </w:p>
    <w:p w14:paraId="303CDCF4" w14:textId="63615F2D" w:rsidR="00354E26" w:rsidRPr="006E7E50" w:rsidRDefault="00354E26" w:rsidP="00E672CE">
      <w:r w:rsidRPr="006E7E50">
        <w:t>In the event of an emergency or announced campus closure due to a natural disaster or pandemic, </w:t>
      </w:r>
      <w:r w:rsidRPr="006E7E50">
        <w:rPr>
          <w:color w:val="222222"/>
          <w:shd w:val="clear" w:color="auto" w:fill="FFFFFF"/>
        </w:rPr>
        <w:t>it may be</w:t>
      </w:r>
      <w:r w:rsidR="00E672CE">
        <w:rPr>
          <w:color w:val="222222"/>
          <w:shd w:val="clear" w:color="auto" w:fill="FFFFFF"/>
        </w:rPr>
        <w:t xml:space="preserve"> </w:t>
      </w:r>
      <w:r w:rsidRPr="006E7E50">
        <w:rPr>
          <w:color w:val="222222"/>
          <w:shd w:val="clear" w:color="auto" w:fill="FFFFFF"/>
        </w:rPr>
        <w:t>necessary for Northeast Texas Community College to move to altered operations</w:t>
      </w:r>
      <w:r w:rsidRPr="006E7E50">
        <w:t>. During this time, Northeast Texas Community College may opt to continue delivery of instruction through methods that include, but are not limited to, online through the Blackboard Learning Management System, online conferencing, email messaging, and/or an alternate schedule.  It is the responsibility of the student to monitor NTCC’s website (</w:t>
      </w:r>
      <w:hyperlink r:id="rId13" w:history="1">
        <w:r w:rsidRPr="006E7E50">
          <w:rPr>
            <w:color w:val="1155CC"/>
            <w:u w:val="single"/>
          </w:rPr>
          <w:t>http://www.ntcc.edu/</w:t>
        </w:r>
      </w:hyperlink>
      <w:r w:rsidRPr="006E7E50">
        <w:t>) for instructions about continuing courses remotely, Blackboard for each class for course-specific communication, and NTCC email for important general information.</w:t>
      </w:r>
    </w:p>
    <w:p w14:paraId="43F25622" w14:textId="77777777" w:rsidR="00354E26" w:rsidRPr="006E7E50" w:rsidRDefault="00354E26" w:rsidP="00FD457B">
      <w:pPr>
        <w:widowControl/>
        <w:rPr>
          <w:rFonts w:ascii="Times New Roman" w:eastAsia="Times New Roman" w:hAnsi="Times New Roman" w:cs="Times New Roman"/>
          <w:color w:val="000000"/>
          <w:sz w:val="24"/>
          <w:szCs w:val="24"/>
        </w:rPr>
      </w:pPr>
    </w:p>
    <w:p w14:paraId="3382748D" w14:textId="09901F39" w:rsidR="00354E26" w:rsidRPr="006E7E50" w:rsidRDefault="00354E26" w:rsidP="00507795">
      <w:pPr>
        <w:spacing w:after="120"/>
      </w:pPr>
      <w:r w:rsidRPr="006E7E50">
        <w:t>Additionally, there may be instances where a course may not be able to be continued in the same delivery format as it originates (face-to-face, fully online, live remote, or hybrid).  Should this be the case, every effort will be made to continue instruction in an alternative delivery format.  Students will be informed of any changes of this nature through email messaging and/or the Blackboard course site.</w:t>
      </w:r>
    </w:p>
    <w:p w14:paraId="1AD75863" w14:textId="77777777" w:rsidR="009C7DD1" w:rsidRPr="005F0A58" w:rsidRDefault="00DB24A7" w:rsidP="005F0A58">
      <w:pPr>
        <w:pStyle w:val="Heading2"/>
        <w:rPr>
          <w:rStyle w:val="normaltextrun"/>
        </w:rPr>
      </w:pPr>
      <w:r w:rsidRPr="005F0A58">
        <w:t xml:space="preserve">Statement Regarding the </w:t>
      </w:r>
      <w:r w:rsidRPr="005F0A58">
        <w:rPr>
          <w:rStyle w:val="normaltextrun"/>
        </w:rPr>
        <w:t>Use of Artificial Intelligence (AI) Technology:</w:t>
      </w:r>
      <w:r w:rsidR="009C7DD1" w:rsidRPr="005F0A58">
        <w:rPr>
          <w:rStyle w:val="normaltextrun"/>
        </w:rPr>
        <w:t xml:space="preserve"> </w:t>
      </w:r>
    </w:p>
    <w:p w14:paraId="66F05DFC" w14:textId="77777777" w:rsidR="004C03EF" w:rsidRDefault="009C7DD1" w:rsidP="009C7DD1">
      <w:pPr>
        <w:rPr>
          <w:rStyle w:val="normaltextrun"/>
          <w:rFonts w:eastAsiaTheme="majorEastAsia"/>
        </w:rPr>
      </w:pPr>
      <w:r w:rsidRPr="009C7DD1">
        <w:rPr>
          <w:rStyle w:val="normaltextrun"/>
          <w:rFonts w:eastAsiaTheme="majorEastAsia"/>
        </w:rPr>
        <w:t>Employees and students shall be permitted to explore artificial intelligence</w:t>
      </w:r>
      <w:r>
        <w:rPr>
          <w:rStyle w:val="normaltextrun"/>
          <w:rFonts w:eastAsiaTheme="majorEastAsia"/>
        </w:rPr>
        <w:t xml:space="preserve"> </w:t>
      </w:r>
      <w:r w:rsidRPr="009C7DD1">
        <w:rPr>
          <w:rStyle w:val="normaltextrun"/>
          <w:rFonts w:eastAsiaTheme="majorEastAsia"/>
        </w:rPr>
        <w:t>(AI) and implement its use in and out of the classroom in</w:t>
      </w:r>
      <w:r>
        <w:rPr>
          <w:rStyle w:val="normaltextrun"/>
          <w:rFonts w:eastAsiaTheme="majorEastAsia"/>
        </w:rPr>
        <w:t xml:space="preserve"> </w:t>
      </w:r>
      <w:r w:rsidRPr="009C7DD1">
        <w:rPr>
          <w:rStyle w:val="normaltextrun"/>
          <w:rFonts w:eastAsiaTheme="majorEastAsia"/>
        </w:rPr>
        <w:t>accordance with policy and administrative regulations. The use of</w:t>
      </w:r>
      <w:r>
        <w:rPr>
          <w:rStyle w:val="normaltextrun"/>
          <w:rFonts w:eastAsiaTheme="majorEastAsia"/>
        </w:rPr>
        <w:t xml:space="preserve"> </w:t>
      </w:r>
      <w:r w:rsidRPr="009C7DD1">
        <w:rPr>
          <w:rStyle w:val="normaltextrun"/>
          <w:rFonts w:eastAsiaTheme="majorEastAsia"/>
        </w:rPr>
        <w:t>AI shall only be as a support tool to enhance student outcomes or</w:t>
      </w:r>
      <w:r>
        <w:rPr>
          <w:rStyle w:val="normaltextrun"/>
          <w:rFonts w:eastAsiaTheme="majorEastAsia"/>
        </w:rPr>
        <w:t xml:space="preserve"> </w:t>
      </w:r>
      <w:r w:rsidRPr="009C7DD1">
        <w:rPr>
          <w:rStyle w:val="normaltextrun"/>
          <w:rFonts w:eastAsiaTheme="majorEastAsia"/>
        </w:rPr>
        <w:t>as necessary to engage in research and shall never take the place</w:t>
      </w:r>
      <w:r>
        <w:rPr>
          <w:rStyle w:val="normaltextrun"/>
          <w:rFonts w:eastAsiaTheme="majorEastAsia"/>
        </w:rPr>
        <w:t xml:space="preserve"> </w:t>
      </w:r>
      <w:r w:rsidRPr="009C7DD1">
        <w:rPr>
          <w:rStyle w:val="normaltextrun"/>
          <w:rFonts w:eastAsiaTheme="majorEastAsia"/>
        </w:rPr>
        <w:t>of faculty, staff, and student decision-making. Any use of AI must</w:t>
      </w:r>
      <w:r>
        <w:rPr>
          <w:rStyle w:val="normaltextrun"/>
          <w:rFonts w:eastAsiaTheme="majorEastAsia"/>
        </w:rPr>
        <w:t xml:space="preserve"> </w:t>
      </w:r>
      <w:r w:rsidRPr="009C7DD1">
        <w:rPr>
          <w:rStyle w:val="normaltextrun"/>
          <w:rFonts w:eastAsiaTheme="majorEastAsia"/>
        </w:rPr>
        <w:t>comply with law, policy, and administrative regulations relating to</w:t>
      </w:r>
      <w:r>
        <w:rPr>
          <w:rStyle w:val="normaltextrun"/>
          <w:rFonts w:eastAsiaTheme="majorEastAsia"/>
        </w:rPr>
        <w:t xml:space="preserve"> </w:t>
      </w:r>
      <w:r w:rsidRPr="009C7DD1">
        <w:rPr>
          <w:rStyle w:val="normaltextrun"/>
          <w:rFonts w:eastAsiaTheme="majorEastAsia"/>
        </w:rPr>
        <w:t>student and employee privacy and data security.</w:t>
      </w:r>
      <w:r>
        <w:rPr>
          <w:rStyle w:val="normaltextrun"/>
          <w:rFonts w:eastAsiaTheme="majorEastAsia"/>
        </w:rPr>
        <w:t xml:space="preserve"> </w:t>
      </w:r>
      <w:r w:rsidRPr="009C7DD1">
        <w:rPr>
          <w:rStyle w:val="normaltextrun"/>
          <w:rFonts w:eastAsiaTheme="majorEastAsia"/>
        </w:rPr>
        <w:t>A student shall only use AI tools with faculty permission and shall</w:t>
      </w:r>
      <w:r>
        <w:rPr>
          <w:rStyle w:val="normaltextrun"/>
          <w:rFonts w:eastAsiaTheme="majorEastAsia"/>
        </w:rPr>
        <w:t xml:space="preserve"> </w:t>
      </w:r>
      <w:r w:rsidRPr="009C7DD1">
        <w:rPr>
          <w:rStyle w:val="normaltextrun"/>
          <w:rFonts w:eastAsiaTheme="majorEastAsia"/>
        </w:rPr>
        <w:t>be expected to produce original work and properly credit sources,</w:t>
      </w:r>
      <w:r>
        <w:rPr>
          <w:rStyle w:val="normaltextrun"/>
          <w:rFonts w:eastAsiaTheme="majorEastAsia"/>
        </w:rPr>
        <w:t xml:space="preserve"> </w:t>
      </w:r>
      <w:r w:rsidRPr="009C7DD1">
        <w:rPr>
          <w:rStyle w:val="normaltextrun"/>
          <w:rFonts w:eastAsiaTheme="majorEastAsia"/>
        </w:rPr>
        <w:t>including AI tools used in creating the work.</w:t>
      </w:r>
      <w:r>
        <w:rPr>
          <w:rStyle w:val="normaltextrun"/>
          <w:rFonts w:eastAsiaTheme="majorEastAsia"/>
        </w:rPr>
        <w:t xml:space="preserve"> </w:t>
      </w:r>
    </w:p>
    <w:p w14:paraId="6C889A4A" w14:textId="77777777" w:rsidR="004C03EF" w:rsidRDefault="004C03EF" w:rsidP="009C7DD1">
      <w:pPr>
        <w:rPr>
          <w:rStyle w:val="normaltextrun"/>
          <w:rFonts w:eastAsiaTheme="majorEastAsia"/>
        </w:rPr>
      </w:pPr>
    </w:p>
    <w:p w14:paraId="784867D8" w14:textId="35F7551A" w:rsidR="004C03EF" w:rsidRDefault="004C03EF" w:rsidP="009C7DD1">
      <w:pPr>
        <w:rPr>
          <w:rStyle w:val="normaltextrun"/>
          <w:rFonts w:eastAsiaTheme="majorEastAsia"/>
        </w:rPr>
      </w:pPr>
      <w:r>
        <w:rPr>
          <w:rStyle w:val="normaltextrun"/>
          <w:rFonts w:eastAsiaTheme="majorEastAsia"/>
        </w:rPr>
        <w:t>Example:</w:t>
      </w:r>
    </w:p>
    <w:p w14:paraId="42C06E16" w14:textId="77777777" w:rsidR="004C03EF" w:rsidRPr="004C03EF" w:rsidRDefault="004C03EF" w:rsidP="004C03EF">
      <w:pPr>
        <w:rPr>
          <w:rStyle w:val="normaltextrun"/>
          <w:rFonts w:eastAsiaTheme="majorEastAsia"/>
        </w:rPr>
      </w:pPr>
      <w:r w:rsidRPr="004C03EF">
        <w:rPr>
          <w:rStyle w:val="normaltextrun"/>
          <w:rFonts w:eastAsiaTheme="majorEastAsia"/>
        </w:rPr>
        <w:t>APA (7th edition)</w:t>
      </w:r>
    </w:p>
    <w:p w14:paraId="6B4C184F" w14:textId="77777777" w:rsidR="004C03EF" w:rsidRPr="004C03EF" w:rsidRDefault="004C03EF" w:rsidP="004C03EF">
      <w:pPr>
        <w:ind w:firstLine="720"/>
        <w:rPr>
          <w:rStyle w:val="normaltextrun"/>
          <w:rFonts w:eastAsiaTheme="majorEastAsia"/>
        </w:rPr>
      </w:pPr>
      <w:r w:rsidRPr="004C03EF">
        <w:rPr>
          <w:rStyle w:val="normaltextrun"/>
          <w:rFonts w:eastAsiaTheme="majorEastAsia"/>
        </w:rPr>
        <w:t>OpenAI. (2026). ChatGPT (March 25 version) [Large language model]. https://chat.openai.com/</w:t>
      </w:r>
    </w:p>
    <w:p w14:paraId="614D7221" w14:textId="77777777" w:rsidR="004C03EF" w:rsidRPr="004C03EF" w:rsidRDefault="004C03EF" w:rsidP="004C03EF">
      <w:pPr>
        <w:rPr>
          <w:rStyle w:val="normaltextrun"/>
          <w:rFonts w:eastAsiaTheme="majorEastAsia"/>
        </w:rPr>
      </w:pPr>
      <w:r w:rsidRPr="004C03EF">
        <w:rPr>
          <w:rStyle w:val="normaltextrun"/>
          <w:rFonts w:eastAsiaTheme="majorEastAsia"/>
        </w:rPr>
        <w:t>MLA (9th edition)</w:t>
      </w:r>
    </w:p>
    <w:p w14:paraId="0CC19058" w14:textId="73203753" w:rsidR="004C03EF" w:rsidRDefault="004C03EF" w:rsidP="004C03EF">
      <w:pPr>
        <w:ind w:firstLine="720"/>
        <w:rPr>
          <w:rStyle w:val="normaltextrun"/>
          <w:rFonts w:eastAsiaTheme="majorEastAsia"/>
        </w:rPr>
      </w:pPr>
      <w:r w:rsidRPr="004C03EF">
        <w:rPr>
          <w:rStyle w:val="normaltextrun"/>
          <w:rFonts w:eastAsiaTheme="majorEastAsia"/>
        </w:rPr>
        <w:t>OpenAI. ChatGPT. 25 Mar. 2026, https://chat.openai.com/.</w:t>
      </w:r>
    </w:p>
    <w:p w14:paraId="2D145446" w14:textId="77777777" w:rsidR="004C03EF" w:rsidRDefault="004C03EF" w:rsidP="009C7DD1">
      <w:pPr>
        <w:rPr>
          <w:rStyle w:val="normaltextrun"/>
          <w:rFonts w:eastAsiaTheme="majorEastAsia"/>
        </w:rPr>
      </w:pPr>
    </w:p>
    <w:p w14:paraId="52B5E5D2" w14:textId="2E5279B8" w:rsidR="009C7DD1" w:rsidRPr="009C7DD1" w:rsidRDefault="009C7DD1" w:rsidP="009C7DD1">
      <w:pPr>
        <w:rPr>
          <w:rStyle w:val="normaltextrun"/>
          <w:rFonts w:eastAsiaTheme="majorEastAsia"/>
        </w:rPr>
      </w:pPr>
      <w:r w:rsidRPr="009C7DD1">
        <w:rPr>
          <w:rStyle w:val="normaltextrun"/>
          <w:rFonts w:eastAsiaTheme="majorEastAsia"/>
        </w:rPr>
        <w:t>Employees or students who use AI tools to deceptively harm, bully,</w:t>
      </w:r>
      <w:r>
        <w:rPr>
          <w:rStyle w:val="normaltextrun"/>
          <w:rFonts w:eastAsiaTheme="majorEastAsia"/>
        </w:rPr>
        <w:t xml:space="preserve"> </w:t>
      </w:r>
      <w:r w:rsidRPr="009C7DD1">
        <w:rPr>
          <w:rStyle w:val="normaltextrun"/>
          <w:rFonts w:eastAsiaTheme="majorEastAsia"/>
        </w:rPr>
        <w:t>or harass others shall be disciplined in accordance with policy.</w:t>
      </w:r>
      <w:r>
        <w:rPr>
          <w:rStyle w:val="normaltextrun"/>
          <w:rFonts w:eastAsiaTheme="majorEastAsia"/>
        </w:rPr>
        <w:t xml:space="preserve"> </w:t>
      </w:r>
      <w:r w:rsidRPr="009C7DD1">
        <w:rPr>
          <w:rStyle w:val="normaltextrun"/>
          <w:rFonts w:eastAsiaTheme="majorEastAsia"/>
        </w:rPr>
        <w:t>[See DH, DIA series, FFD series, FFE, FLB, and the FM series]</w:t>
      </w:r>
      <w:r>
        <w:rPr>
          <w:rStyle w:val="normaltextrun"/>
          <w:rFonts w:eastAsiaTheme="majorEastAsia"/>
        </w:rPr>
        <w:t xml:space="preserve"> </w:t>
      </w:r>
      <w:r w:rsidRPr="009C7DD1">
        <w:rPr>
          <w:rStyle w:val="normaltextrun"/>
          <w:rFonts w:eastAsiaTheme="majorEastAsia"/>
        </w:rPr>
        <w:t>AI Use by Employees</w:t>
      </w:r>
      <w:r>
        <w:rPr>
          <w:rStyle w:val="normaltextrun"/>
          <w:rFonts w:eastAsiaTheme="majorEastAsia"/>
        </w:rPr>
        <w:t xml:space="preserve"> </w:t>
      </w:r>
      <w:r w:rsidRPr="009C7DD1">
        <w:rPr>
          <w:rStyle w:val="normaltextrun"/>
          <w:rFonts w:eastAsiaTheme="majorEastAsia"/>
        </w:rPr>
        <w:t>and Students</w:t>
      </w:r>
      <w:r>
        <w:rPr>
          <w:rStyle w:val="normaltextrun"/>
          <w:rFonts w:eastAsiaTheme="majorEastAsia"/>
        </w:rPr>
        <w:t xml:space="preserve">. </w:t>
      </w:r>
      <w:r w:rsidRPr="009C7DD1">
        <w:rPr>
          <w:rStyle w:val="normaltextrun"/>
          <w:rFonts w:eastAsiaTheme="majorEastAsia"/>
        </w:rPr>
        <w:t>Northeast Texas Community College</w:t>
      </w:r>
      <w:r>
        <w:rPr>
          <w:rStyle w:val="normaltextrun"/>
          <w:rFonts w:eastAsiaTheme="majorEastAsia"/>
        </w:rPr>
        <w:t xml:space="preserve"> </w:t>
      </w:r>
      <w:r w:rsidRPr="009C7DD1">
        <w:rPr>
          <w:rStyle w:val="normaltextrun"/>
          <w:rFonts w:eastAsiaTheme="majorEastAsia"/>
        </w:rPr>
        <w:t>225500</w:t>
      </w:r>
      <w:r>
        <w:rPr>
          <w:rStyle w:val="normaltextrun"/>
          <w:rFonts w:eastAsiaTheme="majorEastAsia"/>
        </w:rPr>
        <w:t xml:space="preserve"> </w:t>
      </w:r>
      <w:r w:rsidRPr="009C7DD1">
        <w:rPr>
          <w:rStyle w:val="normaltextrun"/>
          <w:rFonts w:eastAsiaTheme="majorEastAsia"/>
        </w:rPr>
        <w:t>TECHNOLOGY RESOURCES CRB</w:t>
      </w:r>
      <w:r>
        <w:rPr>
          <w:rStyle w:val="normaltextrun"/>
          <w:rFonts w:eastAsiaTheme="majorEastAsia"/>
        </w:rPr>
        <w:t xml:space="preserve"> </w:t>
      </w:r>
      <w:r w:rsidRPr="009C7DD1">
        <w:rPr>
          <w:rStyle w:val="normaltextrun"/>
          <w:rFonts w:eastAsiaTheme="majorEastAsia"/>
        </w:rPr>
        <w:t>ARTIFICIAL INTELLIGENCE (LOCAL)</w:t>
      </w:r>
      <w:r>
        <w:rPr>
          <w:rStyle w:val="normaltextrun"/>
          <w:rFonts w:eastAsiaTheme="majorEastAsia"/>
        </w:rPr>
        <w:t xml:space="preserve"> </w:t>
      </w:r>
      <w:r w:rsidRPr="009C7DD1">
        <w:rPr>
          <w:rStyle w:val="normaltextrun"/>
          <w:rFonts w:eastAsiaTheme="majorEastAsia"/>
        </w:rPr>
        <w:t>DATE ISSUED: 12/8/2025 1 of 1</w:t>
      </w:r>
      <w:r>
        <w:rPr>
          <w:rStyle w:val="normaltextrun"/>
          <w:rFonts w:eastAsiaTheme="majorEastAsia"/>
        </w:rPr>
        <w:t xml:space="preserve"> </w:t>
      </w:r>
      <w:r w:rsidRPr="009C7DD1">
        <w:rPr>
          <w:rStyle w:val="normaltextrun"/>
          <w:rFonts w:eastAsiaTheme="majorEastAsia"/>
        </w:rPr>
        <w:t>UPDATE 50</w:t>
      </w:r>
      <w:r>
        <w:rPr>
          <w:rStyle w:val="normaltextrun"/>
          <w:rFonts w:eastAsiaTheme="majorEastAsia"/>
        </w:rPr>
        <w:t xml:space="preserve"> </w:t>
      </w:r>
      <w:r w:rsidRPr="009C7DD1">
        <w:rPr>
          <w:rStyle w:val="normaltextrun"/>
          <w:rFonts w:eastAsiaTheme="majorEastAsia"/>
        </w:rPr>
        <w:t>CRB(LOCAL)-AJC</w:t>
      </w:r>
      <w:r>
        <w:rPr>
          <w:rStyle w:val="normaltextrun"/>
          <w:rFonts w:eastAsiaTheme="majorEastAsia"/>
        </w:rPr>
        <w:t xml:space="preserve"> </w:t>
      </w:r>
      <w:r w:rsidRPr="009C7DD1">
        <w:rPr>
          <w:rStyle w:val="normaltextrun"/>
          <w:rFonts w:eastAsiaTheme="majorEastAsia"/>
        </w:rPr>
        <w:t>Adopted:</w:t>
      </w:r>
      <w:r>
        <w:rPr>
          <w:rStyle w:val="normaltextrun"/>
          <w:rFonts w:eastAsiaTheme="majorEastAsia"/>
        </w:rPr>
        <w:t xml:space="preserve"> </w:t>
      </w:r>
      <w:r w:rsidRPr="009C7DD1">
        <w:rPr>
          <w:rStyle w:val="normaltextrun"/>
          <w:rFonts w:eastAsiaTheme="majorEastAsia"/>
        </w:rPr>
        <w:t>12/16/2025</w:t>
      </w:r>
    </w:p>
    <w:p w14:paraId="620E473E" w14:textId="77777777" w:rsidR="009C7DD1" w:rsidRPr="006E7E50" w:rsidRDefault="009C7DD1" w:rsidP="009C7DD1"/>
    <w:p w14:paraId="3DB98B1A" w14:textId="00914B4E" w:rsidR="001F7559" w:rsidRPr="00352FC4" w:rsidRDefault="006456B9" w:rsidP="005F0A58">
      <w:pPr>
        <w:pStyle w:val="Heading2"/>
        <w:rPr>
          <w:rFonts w:eastAsia="Times New Roman"/>
          <w:bCs/>
        </w:rPr>
      </w:pPr>
      <w:r w:rsidRPr="00352FC4">
        <w:t>NTCC</w:t>
      </w:r>
      <w:r w:rsidRPr="00352FC4">
        <w:rPr>
          <w:spacing w:val="-5"/>
        </w:rPr>
        <w:t xml:space="preserve"> </w:t>
      </w:r>
      <w:r w:rsidRPr="00352FC4">
        <w:t>Academic</w:t>
      </w:r>
      <w:r w:rsidRPr="00352FC4">
        <w:rPr>
          <w:spacing w:val="-3"/>
        </w:rPr>
        <w:t xml:space="preserve"> </w:t>
      </w:r>
      <w:r w:rsidRPr="00352FC4">
        <w:t>Honesty</w:t>
      </w:r>
      <w:r w:rsidR="00C6042A" w:rsidRPr="00352FC4">
        <w:t>/Ethics</w:t>
      </w:r>
      <w:r w:rsidRPr="00352FC4">
        <w:rPr>
          <w:spacing w:val="-4"/>
        </w:rPr>
        <w:t xml:space="preserve"> </w:t>
      </w:r>
      <w:r w:rsidRPr="00352FC4">
        <w:t>Statement:</w:t>
      </w:r>
    </w:p>
    <w:p w14:paraId="121A2AF5" w14:textId="586BCC84" w:rsidR="00EA7A41" w:rsidRPr="006E7E50" w:rsidRDefault="00FE445C" w:rsidP="00E672CE">
      <w:r w:rsidRPr="006E7E50">
        <w:t>NTCC</w:t>
      </w:r>
      <w:r w:rsidRPr="006E7E50">
        <w:rPr>
          <w:spacing w:val="-5"/>
        </w:rPr>
        <w:t xml:space="preserve"> </w:t>
      </w:r>
      <w:r w:rsidRPr="006E7E50">
        <w:t>upholds</w:t>
      </w:r>
      <w:r w:rsidRPr="006E7E50">
        <w:rPr>
          <w:spacing w:val="-5"/>
        </w:rPr>
        <w:t xml:space="preserve"> </w:t>
      </w:r>
      <w:r w:rsidRPr="006E7E50">
        <w:t>the</w:t>
      </w:r>
      <w:r w:rsidRPr="006E7E50">
        <w:rPr>
          <w:spacing w:val="-6"/>
        </w:rPr>
        <w:t xml:space="preserve"> </w:t>
      </w:r>
      <w:r w:rsidRPr="006E7E50">
        <w:t>highest</w:t>
      </w:r>
      <w:r w:rsidRPr="006E7E50">
        <w:rPr>
          <w:spacing w:val="-4"/>
        </w:rPr>
        <w:t xml:space="preserve"> </w:t>
      </w:r>
      <w:r w:rsidRPr="006E7E50">
        <w:t>standards</w:t>
      </w:r>
      <w:r w:rsidRPr="006E7E50">
        <w:rPr>
          <w:spacing w:val="-6"/>
        </w:rPr>
        <w:t xml:space="preserve"> </w:t>
      </w:r>
      <w:r w:rsidRPr="006E7E50">
        <w:t>of</w:t>
      </w:r>
      <w:r w:rsidRPr="006E7E50">
        <w:rPr>
          <w:spacing w:val="-5"/>
        </w:rPr>
        <w:t xml:space="preserve"> </w:t>
      </w:r>
      <w:r w:rsidRPr="006E7E50">
        <w:t>academic integrity. The</w:t>
      </w:r>
      <w:r w:rsidRPr="006E7E50">
        <w:rPr>
          <w:spacing w:val="-7"/>
        </w:rPr>
        <w:t xml:space="preserve"> </w:t>
      </w:r>
      <w:r w:rsidRPr="006E7E50">
        <w:t>college</w:t>
      </w:r>
      <w:r w:rsidRPr="006E7E50">
        <w:rPr>
          <w:spacing w:val="-3"/>
        </w:rPr>
        <w:t xml:space="preserve"> </w:t>
      </w:r>
      <w:r w:rsidRPr="006E7E50">
        <w:t>expects</w:t>
      </w:r>
      <w:r w:rsidRPr="006E7E50">
        <w:rPr>
          <w:spacing w:val="-5"/>
        </w:rPr>
        <w:t xml:space="preserve"> </w:t>
      </w:r>
      <w:r w:rsidRPr="006E7E50">
        <w:t>all</w:t>
      </w:r>
      <w:r w:rsidRPr="006E7E50">
        <w:rPr>
          <w:spacing w:val="-6"/>
        </w:rPr>
        <w:t xml:space="preserve"> </w:t>
      </w:r>
      <w:r w:rsidRPr="006E7E50">
        <w:t>students</w:t>
      </w:r>
      <w:r w:rsidRPr="006E7E50">
        <w:rPr>
          <w:spacing w:val="-5"/>
        </w:rPr>
        <w:t xml:space="preserve"> </w:t>
      </w:r>
      <w:r w:rsidRPr="006E7E50">
        <w:t>to</w:t>
      </w:r>
      <w:r w:rsidRPr="006E7E50">
        <w:rPr>
          <w:spacing w:val="-4"/>
        </w:rPr>
        <w:t xml:space="preserve"> </w:t>
      </w:r>
      <w:r w:rsidRPr="006E7E50">
        <w:t>engage</w:t>
      </w:r>
      <w:r w:rsidRPr="006E7E50">
        <w:rPr>
          <w:spacing w:val="-5"/>
        </w:rPr>
        <w:t xml:space="preserve"> </w:t>
      </w:r>
      <w:r w:rsidRPr="006E7E50">
        <w:t>in their</w:t>
      </w:r>
      <w:r w:rsidRPr="006E7E50">
        <w:rPr>
          <w:spacing w:val="-6"/>
        </w:rPr>
        <w:t xml:space="preserve"> </w:t>
      </w:r>
      <w:r w:rsidRPr="006E7E50">
        <w:t>academic</w:t>
      </w:r>
      <w:r w:rsidRPr="006E7E50">
        <w:rPr>
          <w:spacing w:val="-5"/>
        </w:rPr>
        <w:t xml:space="preserve"> </w:t>
      </w:r>
      <w:r w:rsidRPr="006E7E50">
        <w:t>pursuits</w:t>
      </w:r>
      <w:r w:rsidRPr="006E7E50">
        <w:rPr>
          <w:spacing w:val="-4"/>
        </w:rPr>
        <w:t xml:space="preserve"> </w:t>
      </w:r>
      <w:r w:rsidRPr="006E7E50">
        <w:t>in</w:t>
      </w:r>
      <w:r w:rsidRPr="006E7E50">
        <w:rPr>
          <w:spacing w:val="-5"/>
        </w:rPr>
        <w:t xml:space="preserve"> </w:t>
      </w:r>
      <w:r w:rsidRPr="006E7E50">
        <w:t>an honest</w:t>
      </w:r>
      <w:r w:rsidRPr="006E7E50">
        <w:rPr>
          <w:spacing w:val="-5"/>
        </w:rPr>
        <w:t xml:space="preserve"> </w:t>
      </w:r>
      <w:r w:rsidRPr="006E7E50">
        <w:t>manner</w:t>
      </w:r>
      <w:r w:rsidRPr="006E7E50">
        <w:rPr>
          <w:spacing w:val="-4"/>
        </w:rPr>
        <w:t xml:space="preserve"> </w:t>
      </w:r>
      <w:r w:rsidRPr="006E7E50">
        <w:t>that</w:t>
      </w:r>
      <w:r w:rsidRPr="006E7E50">
        <w:rPr>
          <w:spacing w:val="-4"/>
        </w:rPr>
        <w:t xml:space="preserve"> </w:t>
      </w:r>
      <w:r w:rsidRPr="006E7E50">
        <w:t>is</w:t>
      </w:r>
      <w:r w:rsidRPr="006E7E50">
        <w:rPr>
          <w:spacing w:val="-6"/>
        </w:rPr>
        <w:t xml:space="preserve"> </w:t>
      </w:r>
      <w:r w:rsidRPr="006E7E50">
        <w:t>beyond</w:t>
      </w:r>
      <w:r w:rsidRPr="006E7E50">
        <w:rPr>
          <w:spacing w:val="35"/>
        </w:rPr>
        <w:t xml:space="preserve"> </w:t>
      </w:r>
      <w:r w:rsidRPr="006E7E50">
        <w:t xml:space="preserve">reproach </w:t>
      </w:r>
      <w:r w:rsidR="006456B9" w:rsidRPr="006E7E50">
        <w:t>using</w:t>
      </w:r>
      <w:r w:rsidR="006456B9" w:rsidRPr="006E7E50">
        <w:rPr>
          <w:spacing w:val="-5"/>
        </w:rPr>
        <w:t xml:space="preserve"> </w:t>
      </w:r>
      <w:r w:rsidR="006456B9" w:rsidRPr="006E7E50">
        <w:t>their</w:t>
      </w:r>
      <w:r w:rsidR="006456B9" w:rsidRPr="006E7E50">
        <w:rPr>
          <w:spacing w:val="-6"/>
        </w:rPr>
        <w:t xml:space="preserve"> </w:t>
      </w:r>
      <w:r w:rsidR="006456B9" w:rsidRPr="006E7E50">
        <w:t>intellect</w:t>
      </w:r>
      <w:r w:rsidR="006456B9" w:rsidRPr="006E7E50">
        <w:rPr>
          <w:spacing w:val="-5"/>
        </w:rPr>
        <w:t xml:space="preserve"> </w:t>
      </w:r>
      <w:r w:rsidR="006456B9" w:rsidRPr="006E7E50">
        <w:t>and</w:t>
      </w:r>
      <w:r w:rsidR="006456B9" w:rsidRPr="006E7E50">
        <w:rPr>
          <w:spacing w:val="-6"/>
        </w:rPr>
        <w:t xml:space="preserve"> </w:t>
      </w:r>
      <w:r w:rsidR="00EA7A41" w:rsidRPr="006E7E50">
        <w:t xml:space="preserve">resources </w:t>
      </w:r>
      <w:r w:rsidR="006456B9" w:rsidRPr="006E7E50">
        <w:t>designated</w:t>
      </w:r>
      <w:r w:rsidR="006456B9" w:rsidRPr="006E7E50">
        <w:rPr>
          <w:spacing w:val="-4"/>
        </w:rPr>
        <w:t xml:space="preserve"> </w:t>
      </w:r>
      <w:r w:rsidR="006456B9" w:rsidRPr="006E7E50">
        <w:t>as</w:t>
      </w:r>
      <w:r w:rsidR="006456B9" w:rsidRPr="006E7E50">
        <w:rPr>
          <w:spacing w:val="-5"/>
        </w:rPr>
        <w:t xml:space="preserve"> </w:t>
      </w:r>
      <w:r w:rsidR="006456B9" w:rsidRPr="006E7E50">
        <w:t>allowable</w:t>
      </w:r>
      <w:r w:rsidR="006456B9" w:rsidRPr="006E7E50">
        <w:rPr>
          <w:spacing w:val="-3"/>
        </w:rPr>
        <w:t xml:space="preserve"> </w:t>
      </w:r>
      <w:r w:rsidR="006456B9" w:rsidRPr="006E7E50">
        <w:rPr>
          <w:spacing w:val="1"/>
        </w:rPr>
        <w:t>by</w:t>
      </w:r>
      <w:r w:rsidR="006456B9" w:rsidRPr="006E7E50">
        <w:rPr>
          <w:spacing w:val="-9"/>
        </w:rPr>
        <w:t xml:space="preserve"> </w:t>
      </w:r>
      <w:r w:rsidR="006456B9" w:rsidRPr="006E7E50">
        <w:t>the</w:t>
      </w:r>
      <w:r w:rsidR="006456B9" w:rsidRPr="006E7E50">
        <w:rPr>
          <w:spacing w:val="-3"/>
        </w:rPr>
        <w:t xml:space="preserve"> </w:t>
      </w:r>
      <w:r w:rsidR="006456B9" w:rsidRPr="006E7E50">
        <w:t>course</w:t>
      </w:r>
      <w:r w:rsidR="006456B9" w:rsidRPr="006E7E50">
        <w:rPr>
          <w:spacing w:val="-6"/>
        </w:rPr>
        <w:t xml:space="preserve"> </w:t>
      </w:r>
      <w:r w:rsidR="006456B9" w:rsidRPr="006E7E50">
        <w:t>instructor.</w:t>
      </w:r>
      <w:r w:rsidR="006456B9" w:rsidRPr="006E7E50">
        <w:rPr>
          <w:spacing w:val="53"/>
        </w:rPr>
        <w:t xml:space="preserve"> </w:t>
      </w:r>
      <w:r w:rsidR="006456B9" w:rsidRPr="006E7E50">
        <w:t>Students</w:t>
      </w:r>
      <w:r w:rsidR="006456B9" w:rsidRPr="006E7E50">
        <w:rPr>
          <w:spacing w:val="-5"/>
        </w:rPr>
        <w:t xml:space="preserve"> </w:t>
      </w:r>
      <w:r w:rsidR="006456B9" w:rsidRPr="006E7E50">
        <w:t>are</w:t>
      </w:r>
      <w:r w:rsidR="006456B9" w:rsidRPr="006E7E50">
        <w:rPr>
          <w:spacing w:val="-5"/>
        </w:rPr>
        <w:t xml:space="preserve"> </w:t>
      </w:r>
      <w:r w:rsidR="006456B9" w:rsidRPr="006E7E50">
        <w:t>responsible</w:t>
      </w:r>
      <w:r w:rsidR="006456B9" w:rsidRPr="006E7E50">
        <w:rPr>
          <w:spacing w:val="-3"/>
        </w:rPr>
        <w:t xml:space="preserve"> </w:t>
      </w:r>
      <w:r w:rsidR="006456B9" w:rsidRPr="006E7E50">
        <w:t>for</w:t>
      </w:r>
      <w:r w:rsidR="006456B9" w:rsidRPr="006E7E50">
        <w:rPr>
          <w:spacing w:val="-6"/>
        </w:rPr>
        <w:t xml:space="preserve"> </w:t>
      </w:r>
      <w:r w:rsidR="006456B9" w:rsidRPr="006E7E50">
        <w:t>addressing</w:t>
      </w:r>
      <w:r w:rsidR="006456B9" w:rsidRPr="006E7E50">
        <w:rPr>
          <w:spacing w:val="-7"/>
        </w:rPr>
        <w:t xml:space="preserve"> </w:t>
      </w:r>
      <w:r w:rsidR="0066353F" w:rsidRPr="006E7E50">
        <w:t xml:space="preserve">questions about </w:t>
      </w:r>
      <w:r w:rsidR="006456B9" w:rsidRPr="006E7E50">
        <w:t>allowable</w:t>
      </w:r>
      <w:r w:rsidR="006456B9" w:rsidRPr="006E7E50">
        <w:rPr>
          <w:spacing w:val="-5"/>
        </w:rPr>
        <w:t xml:space="preserve"> </w:t>
      </w:r>
      <w:r w:rsidR="006456B9" w:rsidRPr="006E7E50">
        <w:t>resources</w:t>
      </w:r>
      <w:r w:rsidR="006456B9" w:rsidRPr="006E7E50">
        <w:rPr>
          <w:spacing w:val="-6"/>
        </w:rPr>
        <w:t xml:space="preserve"> </w:t>
      </w:r>
      <w:r w:rsidR="006456B9" w:rsidRPr="006E7E50">
        <w:t>with</w:t>
      </w:r>
      <w:r w:rsidR="006456B9" w:rsidRPr="006E7E50">
        <w:rPr>
          <w:spacing w:val="-4"/>
        </w:rPr>
        <w:t xml:space="preserve"> </w:t>
      </w:r>
      <w:r w:rsidR="006456B9" w:rsidRPr="006E7E50">
        <w:t>the</w:t>
      </w:r>
      <w:r w:rsidR="006456B9" w:rsidRPr="006E7E50">
        <w:rPr>
          <w:spacing w:val="-6"/>
        </w:rPr>
        <w:t xml:space="preserve"> </w:t>
      </w:r>
      <w:r w:rsidR="006456B9" w:rsidRPr="006E7E50">
        <w:t>course</w:t>
      </w:r>
      <w:r w:rsidR="006456B9" w:rsidRPr="006E7E50">
        <w:rPr>
          <w:spacing w:val="-7"/>
        </w:rPr>
        <w:t xml:space="preserve"> </w:t>
      </w:r>
      <w:r w:rsidR="006456B9" w:rsidRPr="006E7E50">
        <w:t>instructor.</w:t>
      </w:r>
      <w:r w:rsidR="006456B9" w:rsidRPr="006E7E50">
        <w:rPr>
          <w:spacing w:val="51"/>
        </w:rPr>
        <w:t xml:space="preserve"> </w:t>
      </w:r>
      <w:r w:rsidR="00EA7A41" w:rsidRPr="006E7E50">
        <w:t>Academic</w:t>
      </w:r>
      <w:r w:rsidR="00EA7A41" w:rsidRPr="006E7E50">
        <w:rPr>
          <w:spacing w:val="-6"/>
        </w:rPr>
        <w:t xml:space="preserve"> </w:t>
      </w:r>
      <w:r w:rsidR="00EA7A41" w:rsidRPr="006E7E50">
        <w:t>dishonesty</w:t>
      </w:r>
      <w:r w:rsidR="00EA7A41" w:rsidRPr="006E7E50">
        <w:rPr>
          <w:spacing w:val="-10"/>
        </w:rPr>
        <w:t xml:space="preserve"> </w:t>
      </w:r>
      <w:r w:rsidR="00EA7A41" w:rsidRPr="006E7E50">
        <w:t>such</w:t>
      </w:r>
      <w:r w:rsidR="00EA7A41" w:rsidRPr="006E7E50">
        <w:rPr>
          <w:spacing w:val="-3"/>
        </w:rPr>
        <w:t xml:space="preserve"> </w:t>
      </w:r>
      <w:r w:rsidR="00EA7A41" w:rsidRPr="006E7E50">
        <w:t>as</w:t>
      </w:r>
      <w:r w:rsidR="00EA7A41" w:rsidRPr="006E7E50">
        <w:rPr>
          <w:spacing w:val="-6"/>
        </w:rPr>
        <w:t xml:space="preserve"> </w:t>
      </w:r>
      <w:r w:rsidR="00EA7A41" w:rsidRPr="006E7E50">
        <w:t>cheating,</w:t>
      </w:r>
      <w:r w:rsidR="00EA7A41" w:rsidRPr="006E7E50">
        <w:rPr>
          <w:spacing w:val="-5"/>
        </w:rPr>
        <w:t xml:space="preserve"> </w:t>
      </w:r>
      <w:r w:rsidR="00EA7A41" w:rsidRPr="006E7E50">
        <w:t>plagiarism,</w:t>
      </w:r>
      <w:r w:rsidR="00EA7A41" w:rsidRPr="006E7E50">
        <w:rPr>
          <w:spacing w:val="-5"/>
        </w:rPr>
        <w:t xml:space="preserve"> </w:t>
      </w:r>
      <w:r w:rsidR="00EA7A41" w:rsidRPr="006E7E50">
        <w:t>and</w:t>
      </w:r>
      <w:r w:rsidR="00EA7A41" w:rsidRPr="006E7E50">
        <w:rPr>
          <w:spacing w:val="-6"/>
        </w:rPr>
        <w:t xml:space="preserve"> </w:t>
      </w:r>
      <w:r w:rsidR="00EA7A41" w:rsidRPr="006E7E50">
        <w:t>collusion</w:t>
      </w:r>
      <w:r w:rsidR="00EA7A41" w:rsidRPr="006E7E50">
        <w:rPr>
          <w:spacing w:val="-6"/>
        </w:rPr>
        <w:t xml:space="preserve"> </w:t>
      </w:r>
      <w:r w:rsidR="00EA7A41" w:rsidRPr="006E7E50">
        <w:t>is</w:t>
      </w:r>
      <w:r w:rsidR="00EA7A41" w:rsidRPr="006E7E50">
        <w:rPr>
          <w:spacing w:val="-6"/>
        </w:rPr>
        <w:t xml:space="preserve"> </w:t>
      </w:r>
      <w:r w:rsidR="00EA7A41" w:rsidRPr="006E7E50">
        <w:t>unacceptable</w:t>
      </w:r>
      <w:r w:rsidR="00EA7A41" w:rsidRPr="006E7E50">
        <w:rPr>
          <w:spacing w:val="-6"/>
        </w:rPr>
        <w:t xml:space="preserve"> </w:t>
      </w:r>
      <w:r w:rsidR="00EA7A41" w:rsidRPr="006E7E50">
        <w:t>and</w:t>
      </w:r>
      <w:r w:rsidR="00EA7A41" w:rsidRPr="006E7E50">
        <w:rPr>
          <w:spacing w:val="-5"/>
        </w:rPr>
        <w:t xml:space="preserve"> </w:t>
      </w:r>
      <w:r w:rsidR="00EA7A41" w:rsidRPr="006E7E50">
        <w:rPr>
          <w:spacing w:val="1"/>
        </w:rPr>
        <w:t>may</w:t>
      </w:r>
      <w:r w:rsidR="00EA7A41" w:rsidRPr="006E7E50">
        <w:rPr>
          <w:spacing w:val="85"/>
        </w:rPr>
        <w:t xml:space="preserve"> </w:t>
      </w:r>
      <w:r w:rsidR="00EA7A41" w:rsidRPr="006E7E50">
        <w:t>result</w:t>
      </w:r>
      <w:r w:rsidR="00EA7A41" w:rsidRPr="006E7E50">
        <w:rPr>
          <w:spacing w:val="-4"/>
        </w:rPr>
        <w:t xml:space="preserve"> </w:t>
      </w:r>
      <w:r w:rsidR="00EA7A41" w:rsidRPr="006E7E50">
        <w:t>in</w:t>
      </w:r>
      <w:r w:rsidR="00EA7A41" w:rsidRPr="006E7E50">
        <w:rPr>
          <w:spacing w:val="-5"/>
        </w:rPr>
        <w:t xml:space="preserve"> </w:t>
      </w:r>
      <w:r w:rsidR="00EA7A41" w:rsidRPr="006E7E50">
        <w:t>disciplinary</w:t>
      </w:r>
      <w:r w:rsidR="00EA7A41" w:rsidRPr="006E7E50">
        <w:rPr>
          <w:spacing w:val="-7"/>
        </w:rPr>
        <w:t xml:space="preserve"> </w:t>
      </w:r>
      <w:r w:rsidR="00EA7A41" w:rsidRPr="006E7E50">
        <w:t>action.</w:t>
      </w:r>
      <w:r w:rsidR="00EA7A41" w:rsidRPr="006E7E50">
        <w:rPr>
          <w:spacing w:val="52"/>
        </w:rPr>
        <w:t xml:space="preserve"> </w:t>
      </w:r>
      <w:r w:rsidR="006456B9" w:rsidRPr="006E7E50">
        <w:t>This</w:t>
      </w:r>
      <w:r w:rsidR="006456B9" w:rsidRPr="006E7E50">
        <w:rPr>
          <w:spacing w:val="-5"/>
        </w:rPr>
        <w:t xml:space="preserve"> </w:t>
      </w:r>
      <w:r w:rsidR="006456B9" w:rsidRPr="006E7E50">
        <w:t>course</w:t>
      </w:r>
      <w:r w:rsidR="006456B9" w:rsidRPr="006E7E50">
        <w:rPr>
          <w:spacing w:val="-5"/>
        </w:rPr>
        <w:t xml:space="preserve"> </w:t>
      </w:r>
      <w:r w:rsidR="006456B9" w:rsidRPr="006E7E50">
        <w:t>will</w:t>
      </w:r>
      <w:r w:rsidR="006456B9" w:rsidRPr="006E7E50">
        <w:rPr>
          <w:spacing w:val="-4"/>
        </w:rPr>
        <w:t xml:space="preserve"> </w:t>
      </w:r>
      <w:r w:rsidR="006456B9" w:rsidRPr="006E7E50">
        <w:t>follow</w:t>
      </w:r>
      <w:r w:rsidR="006456B9" w:rsidRPr="006E7E50">
        <w:rPr>
          <w:spacing w:val="-3"/>
        </w:rPr>
        <w:t xml:space="preserve"> </w:t>
      </w:r>
      <w:r w:rsidR="006456B9" w:rsidRPr="006E7E50">
        <w:t>the</w:t>
      </w:r>
      <w:r w:rsidR="006456B9" w:rsidRPr="006E7E50">
        <w:rPr>
          <w:spacing w:val="-5"/>
        </w:rPr>
        <w:t xml:space="preserve"> </w:t>
      </w:r>
      <w:r w:rsidR="006456B9" w:rsidRPr="006E7E50">
        <w:t>NTCC</w:t>
      </w:r>
      <w:r w:rsidR="006456B9" w:rsidRPr="006E7E50">
        <w:rPr>
          <w:spacing w:val="-4"/>
        </w:rPr>
        <w:t xml:space="preserve"> </w:t>
      </w:r>
      <w:r w:rsidR="006456B9" w:rsidRPr="006E7E50">
        <w:t>Academic</w:t>
      </w:r>
      <w:r w:rsidR="006456B9" w:rsidRPr="006E7E50">
        <w:rPr>
          <w:spacing w:val="-5"/>
        </w:rPr>
        <w:t xml:space="preserve"> </w:t>
      </w:r>
      <w:r w:rsidR="006456B9" w:rsidRPr="006E7E50">
        <w:t>Honesty</w:t>
      </w:r>
      <w:r w:rsidR="00EA7A41" w:rsidRPr="006E7E50">
        <w:t xml:space="preserve"> and Academic Ethics</w:t>
      </w:r>
      <w:r w:rsidR="006456B9" w:rsidRPr="006E7E50">
        <w:rPr>
          <w:spacing w:val="-8"/>
        </w:rPr>
        <w:t xml:space="preserve"> </w:t>
      </w:r>
      <w:r w:rsidR="00EA7A41" w:rsidRPr="006E7E50">
        <w:t>policies</w:t>
      </w:r>
      <w:r w:rsidR="006456B9" w:rsidRPr="006E7E50">
        <w:rPr>
          <w:spacing w:val="-9"/>
        </w:rPr>
        <w:t xml:space="preserve"> </w:t>
      </w:r>
      <w:r w:rsidR="006456B9" w:rsidRPr="006E7E50">
        <w:t>stated</w:t>
      </w:r>
      <w:r w:rsidR="006456B9" w:rsidRPr="006E7E50">
        <w:rPr>
          <w:spacing w:val="-4"/>
        </w:rPr>
        <w:t xml:space="preserve"> </w:t>
      </w:r>
      <w:r w:rsidR="006456B9" w:rsidRPr="006E7E50">
        <w:t>in</w:t>
      </w:r>
      <w:r w:rsidR="006456B9" w:rsidRPr="006E7E50">
        <w:rPr>
          <w:spacing w:val="-4"/>
        </w:rPr>
        <w:t xml:space="preserve"> </w:t>
      </w:r>
      <w:r w:rsidR="006456B9" w:rsidRPr="006E7E50">
        <w:t>the</w:t>
      </w:r>
      <w:r w:rsidR="006456B9" w:rsidRPr="006E7E50">
        <w:rPr>
          <w:spacing w:val="-5"/>
        </w:rPr>
        <w:t xml:space="preserve"> </w:t>
      </w:r>
      <w:r w:rsidR="006456B9" w:rsidRPr="006E7E50">
        <w:t>Student</w:t>
      </w:r>
      <w:r w:rsidR="006456B9" w:rsidRPr="006E7E50">
        <w:rPr>
          <w:spacing w:val="-5"/>
        </w:rPr>
        <w:t xml:space="preserve"> </w:t>
      </w:r>
      <w:r w:rsidR="006456B9" w:rsidRPr="006E7E50">
        <w:t>Handbook.</w:t>
      </w:r>
      <w:r w:rsidR="00EA7A41" w:rsidRPr="006E7E50">
        <w:t xml:space="preserve">  Refer</w:t>
      </w:r>
      <w:r w:rsidR="00EA7A41" w:rsidRPr="006E7E50">
        <w:rPr>
          <w:spacing w:val="-4"/>
        </w:rPr>
        <w:t xml:space="preserve"> </w:t>
      </w:r>
      <w:r w:rsidR="00EA7A41" w:rsidRPr="006E7E50">
        <w:t>to</w:t>
      </w:r>
      <w:r w:rsidR="00EA7A41" w:rsidRPr="006E7E50">
        <w:rPr>
          <w:spacing w:val="-5"/>
        </w:rPr>
        <w:t xml:space="preserve"> </w:t>
      </w:r>
      <w:r w:rsidR="00EA7A41" w:rsidRPr="006E7E50">
        <w:t>the</w:t>
      </w:r>
      <w:r w:rsidR="00EA7A41" w:rsidRPr="006E7E50">
        <w:rPr>
          <w:spacing w:val="-5"/>
        </w:rPr>
        <w:t xml:space="preserve"> </w:t>
      </w:r>
      <w:r w:rsidR="00EA7A41" w:rsidRPr="006E7E50">
        <w:t>student</w:t>
      </w:r>
      <w:r w:rsidR="00EA7A41" w:rsidRPr="006E7E50">
        <w:rPr>
          <w:spacing w:val="-3"/>
        </w:rPr>
        <w:t xml:space="preserve"> </w:t>
      </w:r>
      <w:r w:rsidR="00EA7A41" w:rsidRPr="006E7E50">
        <w:t>handbook</w:t>
      </w:r>
      <w:r w:rsidR="00EA7A41" w:rsidRPr="006E7E50">
        <w:rPr>
          <w:spacing w:val="-4"/>
        </w:rPr>
        <w:t xml:space="preserve"> </w:t>
      </w:r>
      <w:r w:rsidR="00EA7A41" w:rsidRPr="006E7E50">
        <w:t>for</w:t>
      </w:r>
      <w:r w:rsidR="00EA7A41" w:rsidRPr="006E7E50">
        <w:rPr>
          <w:spacing w:val="-4"/>
        </w:rPr>
        <w:t xml:space="preserve"> </w:t>
      </w:r>
      <w:r w:rsidR="00EA7A41" w:rsidRPr="006E7E50">
        <w:t>more</w:t>
      </w:r>
      <w:r w:rsidR="00EA7A41" w:rsidRPr="006E7E50">
        <w:rPr>
          <w:spacing w:val="-5"/>
        </w:rPr>
        <w:t xml:space="preserve"> </w:t>
      </w:r>
      <w:r w:rsidR="00EA7A41" w:rsidRPr="006E7E50">
        <w:t>information</w:t>
      </w:r>
      <w:r w:rsidR="00EA7A41" w:rsidRPr="006E7E50">
        <w:rPr>
          <w:spacing w:val="-6"/>
        </w:rPr>
        <w:t xml:space="preserve"> </w:t>
      </w:r>
      <w:r w:rsidR="00EA7A41" w:rsidRPr="006E7E50">
        <w:rPr>
          <w:spacing w:val="1"/>
        </w:rPr>
        <w:t>on</w:t>
      </w:r>
      <w:r w:rsidR="00EA7A41" w:rsidRPr="006E7E50">
        <w:rPr>
          <w:spacing w:val="-4"/>
        </w:rPr>
        <w:t xml:space="preserve"> </w:t>
      </w:r>
      <w:r w:rsidR="00EA7A41" w:rsidRPr="006E7E50">
        <w:t>these</w:t>
      </w:r>
      <w:r w:rsidR="00EA7A41" w:rsidRPr="006E7E50">
        <w:rPr>
          <w:spacing w:val="-5"/>
        </w:rPr>
        <w:t xml:space="preserve"> </w:t>
      </w:r>
      <w:r w:rsidR="00EA7A41" w:rsidRPr="006E7E50">
        <w:t>subjects.</w:t>
      </w:r>
    </w:p>
    <w:p w14:paraId="10EEA990" w14:textId="77777777" w:rsidR="001F7559" w:rsidRPr="006E7E50" w:rsidRDefault="001F7559">
      <w:pPr>
        <w:spacing w:before="5"/>
        <w:rPr>
          <w:rFonts w:ascii="Times New Roman" w:eastAsia="Times New Roman" w:hAnsi="Times New Roman" w:cs="Times New Roman"/>
          <w:sz w:val="24"/>
          <w:szCs w:val="24"/>
        </w:rPr>
      </w:pPr>
    </w:p>
    <w:p w14:paraId="2EEBA167" w14:textId="77777777" w:rsidR="001F7559" w:rsidRPr="00352FC4" w:rsidRDefault="006456B9" w:rsidP="005F0A58">
      <w:pPr>
        <w:pStyle w:val="Heading2"/>
        <w:rPr>
          <w:rFonts w:eastAsia="Times New Roman"/>
          <w:bCs/>
        </w:rPr>
      </w:pPr>
      <w:r w:rsidRPr="00352FC4">
        <w:t>ADA</w:t>
      </w:r>
      <w:r w:rsidRPr="00352FC4">
        <w:rPr>
          <w:spacing w:val="-4"/>
        </w:rPr>
        <w:t xml:space="preserve"> </w:t>
      </w:r>
      <w:r w:rsidRPr="00352FC4">
        <w:t>Statement:</w:t>
      </w:r>
    </w:p>
    <w:p w14:paraId="209BA6B7" w14:textId="7E2605FE" w:rsidR="00731E8B" w:rsidRPr="006E7E50" w:rsidRDefault="008A6630" w:rsidP="00E672CE">
      <w:pPr>
        <w:rPr>
          <w:color w:val="000000" w:themeColor="text1"/>
        </w:rPr>
      </w:pPr>
      <w:r w:rsidRPr="006E7E50">
        <w:t xml:space="preserve">It is the policy of NTCC to provide reasonable </w:t>
      </w:r>
      <w:r w:rsidR="00E64AAE" w:rsidRPr="006E7E50">
        <w:t>accommodation</w:t>
      </w:r>
      <w:r w:rsidRPr="006E7E50">
        <w:t xml:space="preserve"> for qualified individuals who are students with disabilities. This College will adhere to all applicable federal, state, and local laws, regulations, and guidelines with respect to providing reasonable </w:t>
      </w:r>
      <w:r w:rsidR="00E64AAE" w:rsidRPr="006E7E50">
        <w:t>accommodation</w:t>
      </w:r>
      <w:r w:rsidRPr="006E7E50">
        <w:t xml:space="preserve"> as required to afford equal educational opportunity. It is the student’s responsibility to request </w:t>
      </w:r>
      <w:r w:rsidR="00E64AAE" w:rsidRPr="006E7E50">
        <w:t>accommodation</w:t>
      </w:r>
      <w:r w:rsidRPr="006E7E50">
        <w:t xml:space="preserve">. An appointment can be made with </w:t>
      </w:r>
      <w:r w:rsidR="008C1D2C" w:rsidRPr="006E7E50">
        <w:t xml:space="preserve">the </w:t>
      </w:r>
      <w:r w:rsidRPr="006E7E50">
        <w:t xml:space="preserve">Academic Advisor/Coordinator of Special Populations located in </w:t>
      </w:r>
      <w:r w:rsidR="00C114AA" w:rsidRPr="006E7E50">
        <w:t>Student Services</w:t>
      </w:r>
      <w:r w:rsidR="008C1D2C" w:rsidRPr="006E7E50">
        <w:t xml:space="preserve"> and</w:t>
      </w:r>
      <w:r w:rsidRPr="006E7E50">
        <w:t xml:space="preserve"> can be reached at 903-434-82</w:t>
      </w:r>
      <w:r w:rsidR="00194115" w:rsidRPr="006E7E50">
        <w:t>64</w:t>
      </w:r>
      <w:r w:rsidRPr="006E7E50">
        <w:t xml:space="preserve">. For more information and to obtain a copy of the Request for Accommodations, please refer to the </w:t>
      </w:r>
      <w:r w:rsidR="00FE445C" w:rsidRPr="006E7E50">
        <w:rPr>
          <w:color w:val="000000" w:themeColor="text1"/>
        </w:rPr>
        <w:t xml:space="preserve">special populations </w:t>
      </w:r>
      <w:r w:rsidR="00FE445C" w:rsidRPr="006E7E50">
        <w:rPr>
          <w:color w:val="000000" w:themeColor="text1"/>
        </w:rPr>
        <w:lastRenderedPageBreak/>
        <w:t>page on the NTCC website</w:t>
      </w:r>
      <w:hyperlink r:id="rId14">
        <w:r w:rsidR="00731E8B" w:rsidRPr="006E7E50">
          <w:rPr>
            <w:color w:val="000000" w:themeColor="text1"/>
          </w:rPr>
          <w:t>.</w:t>
        </w:r>
      </w:hyperlink>
      <w:r w:rsidR="00731E8B" w:rsidRPr="006E7E50">
        <w:rPr>
          <w:color w:val="000000" w:themeColor="text1"/>
        </w:rPr>
        <w:t xml:space="preserve">  </w:t>
      </w:r>
    </w:p>
    <w:p w14:paraId="0E577A19" w14:textId="77777777" w:rsidR="008A6630" w:rsidRPr="006E7E50" w:rsidRDefault="008A6630" w:rsidP="00FD457B">
      <w:pPr>
        <w:rPr>
          <w:rFonts w:ascii="Times New Roman" w:hAnsi="Times New Roman" w:cs="Times New Roman"/>
          <w:color w:val="000000"/>
          <w:sz w:val="24"/>
          <w:szCs w:val="24"/>
        </w:rPr>
      </w:pPr>
    </w:p>
    <w:p w14:paraId="4CF3CCB9" w14:textId="57E7622A" w:rsidR="001F7559" w:rsidRPr="00352FC4" w:rsidRDefault="006456B9" w:rsidP="005F0A58">
      <w:pPr>
        <w:pStyle w:val="Heading2"/>
        <w:rPr>
          <w:rFonts w:eastAsia="Times New Roman"/>
          <w:bCs/>
        </w:rPr>
      </w:pPr>
      <w:r w:rsidRPr="00352FC4">
        <w:t>Family</w:t>
      </w:r>
      <w:r w:rsidRPr="00352FC4">
        <w:rPr>
          <w:spacing w:val="-5"/>
        </w:rPr>
        <w:t xml:space="preserve"> </w:t>
      </w:r>
      <w:r w:rsidRPr="00352FC4">
        <w:t>Educational</w:t>
      </w:r>
      <w:r w:rsidRPr="00352FC4">
        <w:rPr>
          <w:spacing w:val="-4"/>
        </w:rPr>
        <w:t xml:space="preserve"> </w:t>
      </w:r>
      <w:r w:rsidRPr="00352FC4">
        <w:t>Rights</w:t>
      </w:r>
      <w:r w:rsidRPr="00352FC4">
        <w:rPr>
          <w:spacing w:val="-6"/>
        </w:rPr>
        <w:t xml:space="preserve"> </w:t>
      </w:r>
      <w:r w:rsidR="0066353F" w:rsidRPr="00352FC4">
        <w:rPr>
          <w:spacing w:val="-6"/>
        </w:rPr>
        <w:t>a</w:t>
      </w:r>
      <w:r w:rsidRPr="00352FC4">
        <w:t>nd</w:t>
      </w:r>
      <w:r w:rsidRPr="00352FC4">
        <w:rPr>
          <w:spacing w:val="-4"/>
        </w:rPr>
        <w:t xml:space="preserve"> </w:t>
      </w:r>
      <w:r w:rsidRPr="00352FC4">
        <w:t>Privacy</w:t>
      </w:r>
      <w:r w:rsidRPr="00352FC4">
        <w:rPr>
          <w:spacing w:val="-5"/>
        </w:rPr>
        <w:t xml:space="preserve"> </w:t>
      </w:r>
      <w:r w:rsidRPr="00352FC4">
        <w:t>Act</w:t>
      </w:r>
      <w:r w:rsidRPr="00352FC4">
        <w:rPr>
          <w:spacing w:val="-3"/>
        </w:rPr>
        <w:t xml:space="preserve"> </w:t>
      </w:r>
      <w:r w:rsidRPr="00352FC4">
        <w:t>(F</w:t>
      </w:r>
      <w:r w:rsidR="00A90920" w:rsidRPr="00352FC4">
        <w:t>ERPA</w:t>
      </w:r>
      <w:r w:rsidR="007B4BA7" w:rsidRPr="00352FC4">
        <w:t>)</w:t>
      </w:r>
      <w:r w:rsidRPr="00352FC4">
        <w:t>:</w:t>
      </w:r>
    </w:p>
    <w:p w14:paraId="4001C586" w14:textId="77777777" w:rsidR="001F7559" w:rsidRPr="006E7E50" w:rsidRDefault="006456B9" w:rsidP="00E672CE">
      <w:r w:rsidRPr="006E7E50">
        <w:t>The</w:t>
      </w:r>
      <w:r w:rsidRPr="006E7E50">
        <w:rPr>
          <w:spacing w:val="-7"/>
        </w:rPr>
        <w:t xml:space="preserve"> </w:t>
      </w:r>
      <w:r w:rsidRPr="006E7E50">
        <w:t>Family</w:t>
      </w:r>
      <w:r w:rsidRPr="006E7E50">
        <w:rPr>
          <w:spacing w:val="-9"/>
        </w:rPr>
        <w:t xml:space="preserve"> </w:t>
      </w:r>
      <w:r w:rsidRPr="006E7E50">
        <w:t>Educational</w:t>
      </w:r>
      <w:r w:rsidRPr="006E7E50">
        <w:rPr>
          <w:spacing w:val="-4"/>
        </w:rPr>
        <w:t xml:space="preserve"> </w:t>
      </w:r>
      <w:r w:rsidRPr="006E7E50">
        <w:t>Rights</w:t>
      </w:r>
      <w:r w:rsidRPr="006E7E50">
        <w:rPr>
          <w:spacing w:val="-4"/>
        </w:rPr>
        <w:t xml:space="preserve"> </w:t>
      </w:r>
      <w:r w:rsidRPr="006E7E50">
        <w:t>and</w:t>
      </w:r>
      <w:r w:rsidRPr="006E7E50">
        <w:rPr>
          <w:spacing w:val="-6"/>
        </w:rPr>
        <w:t xml:space="preserve"> </w:t>
      </w:r>
      <w:r w:rsidRPr="006E7E50">
        <w:t>Privacy</w:t>
      </w:r>
      <w:r w:rsidRPr="006E7E50">
        <w:rPr>
          <w:spacing w:val="-9"/>
        </w:rPr>
        <w:t xml:space="preserve"> </w:t>
      </w:r>
      <w:r w:rsidRPr="006E7E50">
        <w:t>Act</w:t>
      </w:r>
      <w:r w:rsidRPr="006E7E50">
        <w:rPr>
          <w:spacing w:val="-4"/>
        </w:rPr>
        <w:t xml:space="preserve"> </w:t>
      </w:r>
      <w:r w:rsidRPr="006E7E50">
        <w:t>(FERPA)</w:t>
      </w:r>
      <w:r w:rsidRPr="006E7E50">
        <w:rPr>
          <w:spacing w:val="-3"/>
        </w:rPr>
        <w:t xml:space="preserve"> </w:t>
      </w:r>
      <w:r w:rsidRPr="006E7E50">
        <w:t>is</w:t>
      </w:r>
      <w:r w:rsidRPr="006E7E50">
        <w:rPr>
          <w:spacing w:val="-5"/>
        </w:rPr>
        <w:t xml:space="preserve"> </w:t>
      </w:r>
      <w:r w:rsidRPr="006E7E50">
        <w:t>a</w:t>
      </w:r>
      <w:r w:rsidRPr="006E7E50">
        <w:rPr>
          <w:spacing w:val="-4"/>
        </w:rPr>
        <w:t xml:space="preserve"> </w:t>
      </w:r>
      <w:r w:rsidRPr="006E7E50">
        <w:t>federal</w:t>
      </w:r>
      <w:r w:rsidRPr="006E7E50">
        <w:rPr>
          <w:spacing w:val="-5"/>
        </w:rPr>
        <w:t xml:space="preserve"> </w:t>
      </w:r>
      <w:r w:rsidRPr="006E7E50">
        <w:t>law</w:t>
      </w:r>
      <w:r w:rsidRPr="006E7E50">
        <w:rPr>
          <w:spacing w:val="-3"/>
        </w:rPr>
        <w:t xml:space="preserve"> </w:t>
      </w:r>
      <w:r w:rsidRPr="006E7E50">
        <w:t>that</w:t>
      </w:r>
      <w:r w:rsidRPr="006E7E50">
        <w:rPr>
          <w:spacing w:val="-5"/>
        </w:rPr>
        <w:t xml:space="preserve"> </w:t>
      </w:r>
      <w:r w:rsidRPr="006E7E50">
        <w:t>protects</w:t>
      </w:r>
      <w:r w:rsidRPr="006E7E50">
        <w:rPr>
          <w:spacing w:val="-6"/>
        </w:rPr>
        <w:t xml:space="preserve"> </w:t>
      </w:r>
      <w:r w:rsidRPr="006E7E50">
        <w:t>the</w:t>
      </w:r>
      <w:r w:rsidRPr="006E7E50">
        <w:rPr>
          <w:spacing w:val="-5"/>
        </w:rPr>
        <w:t xml:space="preserve"> </w:t>
      </w:r>
      <w:r w:rsidRPr="006E7E50">
        <w:t>privacy</w:t>
      </w:r>
      <w:r w:rsidRPr="006E7E50">
        <w:rPr>
          <w:spacing w:val="-7"/>
        </w:rPr>
        <w:t xml:space="preserve"> </w:t>
      </w:r>
      <w:r w:rsidRPr="006E7E50">
        <w:t>of</w:t>
      </w:r>
      <w:r w:rsidRPr="006E7E50">
        <w:rPr>
          <w:spacing w:val="83"/>
        </w:rPr>
        <w:t xml:space="preserve"> </w:t>
      </w:r>
      <w:r w:rsidRPr="006E7E50">
        <w:t>student</w:t>
      </w:r>
      <w:r w:rsidRPr="006E7E50">
        <w:rPr>
          <w:spacing w:val="-5"/>
        </w:rPr>
        <w:t xml:space="preserve"> </w:t>
      </w:r>
      <w:r w:rsidRPr="006E7E50">
        <w:t>education</w:t>
      </w:r>
      <w:r w:rsidRPr="006E7E50">
        <w:rPr>
          <w:spacing w:val="-5"/>
        </w:rPr>
        <w:t xml:space="preserve"> </w:t>
      </w:r>
      <w:r w:rsidRPr="006E7E50">
        <w:t>records.</w:t>
      </w:r>
      <w:r w:rsidRPr="006E7E50">
        <w:rPr>
          <w:spacing w:val="-4"/>
        </w:rPr>
        <w:t xml:space="preserve"> </w:t>
      </w:r>
      <w:r w:rsidRPr="006E7E50">
        <w:t>The</w:t>
      </w:r>
      <w:r w:rsidRPr="006E7E50">
        <w:rPr>
          <w:spacing w:val="-7"/>
        </w:rPr>
        <w:t xml:space="preserve"> </w:t>
      </w:r>
      <w:r w:rsidRPr="006E7E50">
        <w:t>law</w:t>
      </w:r>
      <w:r w:rsidRPr="006E7E50">
        <w:rPr>
          <w:spacing w:val="-6"/>
        </w:rPr>
        <w:t xml:space="preserve"> </w:t>
      </w:r>
      <w:r w:rsidRPr="006E7E50">
        <w:t>applies</w:t>
      </w:r>
      <w:r w:rsidRPr="006E7E50">
        <w:rPr>
          <w:spacing w:val="-5"/>
        </w:rPr>
        <w:t xml:space="preserve"> </w:t>
      </w:r>
      <w:r w:rsidRPr="006E7E50">
        <w:t>to</w:t>
      </w:r>
      <w:r w:rsidRPr="006E7E50">
        <w:rPr>
          <w:spacing w:val="-6"/>
        </w:rPr>
        <w:t xml:space="preserve"> </w:t>
      </w:r>
      <w:r w:rsidRPr="006E7E50">
        <w:t>all</w:t>
      </w:r>
      <w:r w:rsidRPr="006E7E50">
        <w:rPr>
          <w:spacing w:val="-4"/>
        </w:rPr>
        <w:t xml:space="preserve"> </w:t>
      </w:r>
      <w:r w:rsidRPr="006E7E50">
        <w:t>schools</w:t>
      </w:r>
      <w:r w:rsidRPr="006E7E50">
        <w:rPr>
          <w:spacing w:val="-5"/>
        </w:rPr>
        <w:t xml:space="preserve"> </w:t>
      </w:r>
      <w:r w:rsidRPr="006E7E50">
        <w:t>that</w:t>
      </w:r>
      <w:r w:rsidRPr="006E7E50">
        <w:rPr>
          <w:spacing w:val="-6"/>
        </w:rPr>
        <w:t xml:space="preserve"> </w:t>
      </w:r>
      <w:r w:rsidRPr="006E7E50">
        <w:t>receive</w:t>
      </w:r>
      <w:r w:rsidRPr="006E7E50">
        <w:rPr>
          <w:spacing w:val="-3"/>
        </w:rPr>
        <w:t xml:space="preserve"> </w:t>
      </w:r>
      <w:r w:rsidRPr="006E7E50">
        <w:t>funds</w:t>
      </w:r>
      <w:r w:rsidRPr="006E7E50">
        <w:rPr>
          <w:spacing w:val="-4"/>
        </w:rPr>
        <w:t xml:space="preserve"> </w:t>
      </w:r>
      <w:r w:rsidRPr="006E7E50">
        <w:t>under</w:t>
      </w:r>
      <w:r w:rsidRPr="006E7E50">
        <w:rPr>
          <w:spacing w:val="-5"/>
        </w:rPr>
        <w:t xml:space="preserve"> </w:t>
      </w:r>
      <w:r w:rsidRPr="006E7E50">
        <w:t>an</w:t>
      </w:r>
      <w:r w:rsidRPr="006E7E50">
        <w:rPr>
          <w:spacing w:val="-4"/>
        </w:rPr>
        <w:t xml:space="preserve"> </w:t>
      </w:r>
      <w:r w:rsidRPr="006E7E50">
        <w:t>applicable</w:t>
      </w:r>
      <w:r w:rsidRPr="006E7E50">
        <w:rPr>
          <w:spacing w:val="-5"/>
        </w:rPr>
        <w:t xml:space="preserve"> </w:t>
      </w:r>
      <w:r w:rsidRPr="006E7E50">
        <w:t>program</w:t>
      </w:r>
      <w:r w:rsidRPr="006E7E50">
        <w:rPr>
          <w:spacing w:val="67"/>
          <w:w w:val="99"/>
        </w:rPr>
        <w:t xml:space="preserve"> </w:t>
      </w:r>
      <w:r w:rsidRPr="006E7E50">
        <w:t>of the</w:t>
      </w:r>
      <w:r w:rsidRPr="006E7E50">
        <w:rPr>
          <w:spacing w:val="-2"/>
        </w:rPr>
        <w:t xml:space="preserve"> </w:t>
      </w:r>
      <w:r w:rsidRPr="006E7E50">
        <w:t>U.S. Department of Education. FERPA</w:t>
      </w:r>
      <w:r w:rsidRPr="006E7E50">
        <w:rPr>
          <w:spacing w:val="1"/>
        </w:rPr>
        <w:t xml:space="preserve"> </w:t>
      </w:r>
      <w:r w:rsidRPr="006E7E50">
        <w:t>gives parents certain rights with respect to their children’s</w:t>
      </w:r>
      <w:r w:rsidRPr="006E7E50">
        <w:rPr>
          <w:spacing w:val="103"/>
        </w:rPr>
        <w:t xml:space="preserve"> </w:t>
      </w:r>
      <w:r w:rsidRPr="006E7E50">
        <w:t>educational</w:t>
      </w:r>
      <w:r w:rsidRPr="006E7E50">
        <w:rPr>
          <w:spacing w:val="-4"/>
        </w:rPr>
        <w:t xml:space="preserve"> </w:t>
      </w:r>
      <w:r w:rsidRPr="006E7E50">
        <w:t>records.</w:t>
      </w:r>
      <w:r w:rsidRPr="006E7E50">
        <w:rPr>
          <w:spacing w:val="-3"/>
        </w:rPr>
        <w:t xml:space="preserve"> </w:t>
      </w:r>
      <w:r w:rsidRPr="006E7E50">
        <w:t>These</w:t>
      </w:r>
      <w:r w:rsidRPr="006E7E50">
        <w:rPr>
          <w:spacing w:val="-4"/>
        </w:rPr>
        <w:t xml:space="preserve"> </w:t>
      </w:r>
      <w:r w:rsidRPr="006E7E50">
        <w:t>rights</w:t>
      </w:r>
      <w:r w:rsidRPr="006E7E50">
        <w:rPr>
          <w:spacing w:val="-3"/>
        </w:rPr>
        <w:t xml:space="preserve"> </w:t>
      </w:r>
      <w:r w:rsidRPr="006E7E50">
        <w:t>transfer</w:t>
      </w:r>
      <w:r w:rsidRPr="006E7E50">
        <w:rPr>
          <w:spacing w:val="-4"/>
        </w:rPr>
        <w:t xml:space="preserve"> </w:t>
      </w:r>
      <w:r w:rsidRPr="006E7E50">
        <w:t>to</w:t>
      </w:r>
      <w:r w:rsidRPr="006E7E50">
        <w:rPr>
          <w:spacing w:val="-4"/>
        </w:rPr>
        <w:t xml:space="preserve"> </w:t>
      </w:r>
      <w:r w:rsidRPr="006E7E50">
        <w:t>the</w:t>
      </w:r>
      <w:r w:rsidRPr="006E7E50">
        <w:rPr>
          <w:spacing w:val="-4"/>
        </w:rPr>
        <w:t xml:space="preserve"> </w:t>
      </w:r>
      <w:r w:rsidRPr="006E7E50">
        <w:t>student</w:t>
      </w:r>
      <w:r w:rsidRPr="006E7E50">
        <w:rPr>
          <w:spacing w:val="-3"/>
        </w:rPr>
        <w:t xml:space="preserve"> </w:t>
      </w:r>
      <w:r w:rsidRPr="006E7E50">
        <w:t>when</w:t>
      </w:r>
      <w:r w:rsidRPr="006E7E50">
        <w:rPr>
          <w:spacing w:val="-2"/>
        </w:rPr>
        <w:t xml:space="preserve"> </w:t>
      </w:r>
      <w:r w:rsidRPr="006E7E50">
        <w:t>he</w:t>
      </w:r>
      <w:r w:rsidRPr="006E7E50">
        <w:rPr>
          <w:spacing w:val="-4"/>
        </w:rPr>
        <w:t xml:space="preserve"> </w:t>
      </w:r>
      <w:r w:rsidRPr="006E7E50">
        <w:rPr>
          <w:spacing w:val="1"/>
        </w:rPr>
        <w:t>or</w:t>
      </w:r>
      <w:r w:rsidRPr="006E7E50">
        <w:rPr>
          <w:spacing w:val="-3"/>
        </w:rPr>
        <w:t xml:space="preserve"> </w:t>
      </w:r>
      <w:r w:rsidRPr="006E7E50">
        <w:t>she</w:t>
      </w:r>
      <w:r w:rsidRPr="006E7E50">
        <w:rPr>
          <w:spacing w:val="-5"/>
        </w:rPr>
        <w:t xml:space="preserve"> </w:t>
      </w:r>
      <w:r w:rsidRPr="006E7E50">
        <w:t>attends</w:t>
      </w:r>
      <w:r w:rsidRPr="006E7E50">
        <w:rPr>
          <w:spacing w:val="-5"/>
        </w:rPr>
        <w:t xml:space="preserve"> </w:t>
      </w:r>
      <w:r w:rsidRPr="006E7E50">
        <w:t>a</w:t>
      </w:r>
      <w:r w:rsidRPr="006E7E50">
        <w:rPr>
          <w:spacing w:val="-4"/>
        </w:rPr>
        <w:t xml:space="preserve"> </w:t>
      </w:r>
      <w:r w:rsidRPr="006E7E50">
        <w:t>school</w:t>
      </w:r>
      <w:r w:rsidRPr="006E7E50">
        <w:rPr>
          <w:spacing w:val="-3"/>
        </w:rPr>
        <w:t xml:space="preserve"> </w:t>
      </w:r>
      <w:r w:rsidRPr="006E7E50">
        <w:t>beyond</w:t>
      </w:r>
      <w:r w:rsidRPr="006E7E50">
        <w:rPr>
          <w:spacing w:val="-3"/>
        </w:rPr>
        <w:t xml:space="preserve"> </w:t>
      </w:r>
      <w:r w:rsidRPr="006E7E50">
        <w:t>the</w:t>
      </w:r>
      <w:r w:rsidRPr="006E7E50">
        <w:rPr>
          <w:spacing w:val="-3"/>
        </w:rPr>
        <w:t xml:space="preserve"> </w:t>
      </w:r>
      <w:r w:rsidRPr="006E7E50">
        <w:t>high</w:t>
      </w:r>
      <w:r w:rsidRPr="006E7E50">
        <w:rPr>
          <w:spacing w:val="65"/>
        </w:rPr>
        <w:t xml:space="preserve"> </w:t>
      </w:r>
      <w:r w:rsidRPr="006E7E50">
        <w:t>school level. Students to whom the rights have</w:t>
      </w:r>
      <w:r w:rsidRPr="006E7E50">
        <w:rPr>
          <w:spacing w:val="-2"/>
        </w:rPr>
        <w:t xml:space="preserve"> </w:t>
      </w:r>
      <w:r w:rsidRPr="006E7E50">
        <w:t>transferred are</w:t>
      </w:r>
      <w:r w:rsidRPr="006E7E50">
        <w:rPr>
          <w:spacing w:val="-2"/>
        </w:rPr>
        <w:t xml:space="preserve"> </w:t>
      </w:r>
      <w:r w:rsidRPr="006E7E50">
        <w:t>considered “eligible</w:t>
      </w:r>
      <w:r w:rsidRPr="006E7E50">
        <w:rPr>
          <w:spacing w:val="-2"/>
        </w:rPr>
        <w:t xml:space="preserve"> </w:t>
      </w:r>
      <w:r w:rsidRPr="006E7E50">
        <w:t>students.”</w:t>
      </w:r>
      <w:r w:rsidRPr="006E7E50">
        <w:rPr>
          <w:spacing w:val="5"/>
        </w:rPr>
        <w:t xml:space="preserve"> </w:t>
      </w:r>
      <w:r w:rsidRPr="006E7E50">
        <w:rPr>
          <w:spacing w:val="-2"/>
        </w:rPr>
        <w:t>In</w:t>
      </w:r>
      <w:r w:rsidRPr="006E7E50">
        <w:rPr>
          <w:spacing w:val="1"/>
        </w:rPr>
        <w:t xml:space="preserve"> </w:t>
      </w:r>
      <w:r w:rsidRPr="006E7E50">
        <w:t>essence,</w:t>
      </w:r>
      <w:r w:rsidRPr="006E7E50">
        <w:rPr>
          <w:spacing w:val="75"/>
        </w:rPr>
        <w:t xml:space="preserve"> </w:t>
      </w:r>
      <w:r w:rsidRPr="006E7E50">
        <w:t>a</w:t>
      </w:r>
      <w:r w:rsidRPr="006E7E50">
        <w:rPr>
          <w:spacing w:val="-3"/>
        </w:rPr>
        <w:t xml:space="preserve"> </w:t>
      </w:r>
      <w:r w:rsidRPr="006E7E50">
        <w:t>parent</w:t>
      </w:r>
      <w:r w:rsidRPr="006E7E50">
        <w:rPr>
          <w:spacing w:val="-2"/>
        </w:rPr>
        <w:t xml:space="preserve"> </w:t>
      </w:r>
      <w:r w:rsidRPr="006E7E50">
        <w:t>has</w:t>
      </w:r>
      <w:r w:rsidRPr="006E7E50">
        <w:rPr>
          <w:spacing w:val="-2"/>
        </w:rPr>
        <w:t xml:space="preserve"> </w:t>
      </w:r>
      <w:r w:rsidRPr="006E7E50">
        <w:t>no</w:t>
      </w:r>
      <w:r w:rsidRPr="006E7E50">
        <w:rPr>
          <w:spacing w:val="-2"/>
        </w:rPr>
        <w:t xml:space="preserve"> </w:t>
      </w:r>
      <w:r w:rsidRPr="006E7E50">
        <w:t>legal</w:t>
      </w:r>
      <w:r w:rsidRPr="006E7E50">
        <w:rPr>
          <w:spacing w:val="-2"/>
        </w:rPr>
        <w:t xml:space="preserve"> </w:t>
      </w:r>
      <w:r w:rsidRPr="006E7E50">
        <w:t>right to obtain</w:t>
      </w:r>
      <w:r w:rsidRPr="006E7E50">
        <w:rPr>
          <w:spacing w:val="-2"/>
        </w:rPr>
        <w:t xml:space="preserve"> </w:t>
      </w:r>
      <w:r w:rsidRPr="006E7E50">
        <w:t>information</w:t>
      </w:r>
      <w:r w:rsidRPr="006E7E50">
        <w:rPr>
          <w:spacing w:val="-2"/>
        </w:rPr>
        <w:t xml:space="preserve"> </w:t>
      </w:r>
      <w:r w:rsidRPr="006E7E50">
        <w:t>concerning</w:t>
      </w:r>
      <w:r w:rsidRPr="006E7E50">
        <w:rPr>
          <w:spacing w:val="-4"/>
        </w:rPr>
        <w:t xml:space="preserve"> </w:t>
      </w:r>
      <w:r w:rsidRPr="006E7E50">
        <w:t>the</w:t>
      </w:r>
      <w:r w:rsidRPr="006E7E50">
        <w:rPr>
          <w:spacing w:val="-2"/>
        </w:rPr>
        <w:t xml:space="preserve"> </w:t>
      </w:r>
      <w:r w:rsidRPr="006E7E50">
        <w:t>child’s college records</w:t>
      </w:r>
      <w:r w:rsidRPr="006E7E50">
        <w:rPr>
          <w:spacing w:val="-2"/>
        </w:rPr>
        <w:t xml:space="preserve"> </w:t>
      </w:r>
      <w:r w:rsidRPr="006E7E50">
        <w:t>without</w:t>
      </w:r>
      <w:r w:rsidRPr="006E7E50">
        <w:rPr>
          <w:spacing w:val="-2"/>
        </w:rPr>
        <w:t xml:space="preserve"> </w:t>
      </w:r>
      <w:r w:rsidRPr="006E7E50">
        <w:t>the</w:t>
      </w:r>
      <w:r w:rsidRPr="006E7E50">
        <w:rPr>
          <w:spacing w:val="93"/>
        </w:rPr>
        <w:t xml:space="preserve"> </w:t>
      </w:r>
      <w:r w:rsidRPr="006E7E50">
        <w:t>written</w:t>
      </w:r>
      <w:r w:rsidRPr="006E7E50">
        <w:rPr>
          <w:spacing w:val="-3"/>
        </w:rPr>
        <w:t xml:space="preserve"> </w:t>
      </w:r>
      <w:r w:rsidRPr="006E7E50">
        <w:t>consent of</w:t>
      </w:r>
      <w:r w:rsidRPr="006E7E50">
        <w:rPr>
          <w:spacing w:val="-2"/>
        </w:rPr>
        <w:t xml:space="preserve"> </w:t>
      </w:r>
      <w:r w:rsidRPr="006E7E50">
        <w:t>the</w:t>
      </w:r>
      <w:r w:rsidRPr="006E7E50">
        <w:rPr>
          <w:spacing w:val="-2"/>
        </w:rPr>
        <w:t xml:space="preserve"> </w:t>
      </w:r>
      <w:r w:rsidRPr="006E7E50">
        <w:t>student.</w:t>
      </w:r>
      <w:r w:rsidRPr="006E7E50">
        <w:rPr>
          <w:spacing w:val="1"/>
        </w:rPr>
        <w:t xml:space="preserve"> </w:t>
      </w:r>
      <w:r w:rsidRPr="006E7E50">
        <w:rPr>
          <w:spacing w:val="-3"/>
        </w:rPr>
        <w:t>In</w:t>
      </w:r>
      <w:r w:rsidRPr="006E7E50">
        <w:rPr>
          <w:spacing w:val="1"/>
        </w:rPr>
        <w:t xml:space="preserve"> </w:t>
      </w:r>
      <w:r w:rsidRPr="006E7E50">
        <w:t>compliance with FERPA,</w:t>
      </w:r>
      <w:r w:rsidRPr="006E7E50">
        <w:rPr>
          <w:spacing w:val="-2"/>
        </w:rPr>
        <w:t xml:space="preserve"> </w:t>
      </w:r>
      <w:r w:rsidRPr="006E7E50">
        <w:t>information classified</w:t>
      </w:r>
      <w:r w:rsidRPr="006E7E50">
        <w:rPr>
          <w:spacing w:val="-2"/>
        </w:rPr>
        <w:t xml:space="preserve"> </w:t>
      </w:r>
      <w:r w:rsidRPr="006E7E50">
        <w:t>as “directory</w:t>
      </w:r>
      <w:r w:rsidRPr="006E7E50">
        <w:rPr>
          <w:spacing w:val="65"/>
        </w:rPr>
        <w:t xml:space="preserve"> </w:t>
      </w:r>
      <w:r w:rsidRPr="006E7E50">
        <w:t xml:space="preserve">information” </w:t>
      </w:r>
      <w:r w:rsidRPr="006E7E50">
        <w:rPr>
          <w:spacing w:val="1"/>
        </w:rPr>
        <w:t>may</w:t>
      </w:r>
      <w:r w:rsidRPr="006E7E50">
        <w:rPr>
          <w:spacing w:val="-5"/>
        </w:rPr>
        <w:t xml:space="preserve"> </w:t>
      </w:r>
      <w:r w:rsidRPr="006E7E50">
        <w:t>be released to the</w:t>
      </w:r>
      <w:r w:rsidRPr="006E7E50">
        <w:rPr>
          <w:spacing w:val="1"/>
        </w:rPr>
        <w:t xml:space="preserve"> </w:t>
      </w:r>
      <w:r w:rsidRPr="006E7E50">
        <w:t>general public</w:t>
      </w:r>
      <w:r w:rsidRPr="006E7E50">
        <w:rPr>
          <w:spacing w:val="1"/>
        </w:rPr>
        <w:t xml:space="preserve"> </w:t>
      </w:r>
      <w:r w:rsidRPr="006E7E50">
        <w:t xml:space="preserve">without the written consent of the student unless </w:t>
      </w:r>
      <w:r w:rsidRPr="006E7E50">
        <w:rPr>
          <w:spacing w:val="1"/>
        </w:rPr>
        <w:t>the</w:t>
      </w:r>
      <w:r w:rsidRPr="006E7E50">
        <w:rPr>
          <w:spacing w:val="85"/>
          <w:w w:val="99"/>
        </w:rPr>
        <w:t xml:space="preserve"> </w:t>
      </w:r>
      <w:r w:rsidRPr="006E7E50">
        <w:t>student makes a request in writing. Directory</w:t>
      </w:r>
      <w:r w:rsidRPr="006E7E50">
        <w:rPr>
          <w:spacing w:val="-5"/>
        </w:rPr>
        <w:t xml:space="preserve"> </w:t>
      </w:r>
      <w:r w:rsidRPr="006E7E50">
        <w:t>information is defined as: the</w:t>
      </w:r>
      <w:r w:rsidRPr="006E7E50">
        <w:rPr>
          <w:spacing w:val="1"/>
        </w:rPr>
        <w:t xml:space="preserve"> </w:t>
      </w:r>
      <w:r w:rsidRPr="006E7E50">
        <w:t>student’s name, permanent</w:t>
      </w:r>
      <w:r w:rsidRPr="006E7E50">
        <w:rPr>
          <w:spacing w:val="69"/>
        </w:rPr>
        <w:t xml:space="preserve"> </w:t>
      </w:r>
      <w:r w:rsidRPr="006E7E50">
        <w:t>address</w:t>
      </w:r>
      <w:r w:rsidRPr="006E7E50">
        <w:rPr>
          <w:spacing w:val="-6"/>
        </w:rPr>
        <w:t xml:space="preserve"> </w:t>
      </w:r>
      <w:r w:rsidRPr="006E7E50">
        <w:t>and/or</w:t>
      </w:r>
      <w:r w:rsidRPr="006E7E50">
        <w:rPr>
          <w:spacing w:val="-7"/>
        </w:rPr>
        <w:t xml:space="preserve"> </w:t>
      </w:r>
      <w:r w:rsidRPr="006E7E50">
        <w:t>local</w:t>
      </w:r>
      <w:r w:rsidRPr="006E7E50">
        <w:rPr>
          <w:spacing w:val="-6"/>
        </w:rPr>
        <w:t xml:space="preserve"> </w:t>
      </w:r>
      <w:r w:rsidRPr="006E7E50">
        <w:t>address,</w:t>
      </w:r>
      <w:r w:rsidRPr="006E7E50">
        <w:rPr>
          <w:spacing w:val="-6"/>
        </w:rPr>
        <w:t xml:space="preserve"> </w:t>
      </w:r>
      <w:r w:rsidRPr="006E7E50">
        <w:t>telephone</w:t>
      </w:r>
      <w:r w:rsidRPr="006E7E50">
        <w:rPr>
          <w:spacing w:val="-8"/>
        </w:rPr>
        <w:t xml:space="preserve"> </w:t>
      </w:r>
      <w:r w:rsidRPr="006E7E50">
        <w:t>listing,</w:t>
      </w:r>
      <w:r w:rsidRPr="006E7E50">
        <w:rPr>
          <w:spacing w:val="-6"/>
        </w:rPr>
        <w:t xml:space="preserve"> </w:t>
      </w:r>
      <w:r w:rsidRPr="006E7E50">
        <w:t>dates</w:t>
      </w:r>
      <w:r w:rsidRPr="006E7E50">
        <w:rPr>
          <w:spacing w:val="-7"/>
        </w:rPr>
        <w:t xml:space="preserve"> </w:t>
      </w:r>
      <w:r w:rsidRPr="006E7E50">
        <w:t>of</w:t>
      </w:r>
      <w:r w:rsidRPr="006E7E50">
        <w:rPr>
          <w:spacing w:val="-6"/>
        </w:rPr>
        <w:t xml:space="preserve"> </w:t>
      </w:r>
      <w:r w:rsidRPr="006E7E50">
        <w:t>attendance,</w:t>
      </w:r>
      <w:r w:rsidRPr="006E7E50">
        <w:rPr>
          <w:spacing w:val="-5"/>
        </w:rPr>
        <w:t xml:space="preserve"> </w:t>
      </w:r>
      <w:r w:rsidRPr="006E7E50">
        <w:t>most</w:t>
      </w:r>
      <w:r w:rsidRPr="006E7E50">
        <w:rPr>
          <w:spacing w:val="-6"/>
        </w:rPr>
        <w:t xml:space="preserve"> </w:t>
      </w:r>
      <w:r w:rsidRPr="006E7E50">
        <w:t>recent</w:t>
      </w:r>
      <w:r w:rsidRPr="006E7E50">
        <w:rPr>
          <w:spacing w:val="-6"/>
        </w:rPr>
        <w:t xml:space="preserve"> </w:t>
      </w:r>
      <w:r w:rsidRPr="006E7E50">
        <w:t>previous</w:t>
      </w:r>
      <w:r w:rsidRPr="006E7E50">
        <w:rPr>
          <w:spacing w:val="-6"/>
        </w:rPr>
        <w:t xml:space="preserve"> </w:t>
      </w:r>
      <w:r w:rsidRPr="006E7E50">
        <w:t>education</w:t>
      </w:r>
      <w:r w:rsidRPr="006E7E50">
        <w:rPr>
          <w:spacing w:val="93"/>
        </w:rPr>
        <w:t xml:space="preserve"> </w:t>
      </w:r>
      <w:r w:rsidRPr="006E7E50">
        <w:t>institution</w:t>
      </w:r>
      <w:r w:rsidRPr="006E7E50">
        <w:rPr>
          <w:spacing w:val="-6"/>
        </w:rPr>
        <w:t xml:space="preserve"> </w:t>
      </w:r>
      <w:r w:rsidRPr="006E7E50">
        <w:t>attended,</w:t>
      </w:r>
      <w:r w:rsidRPr="006E7E50">
        <w:rPr>
          <w:spacing w:val="-6"/>
        </w:rPr>
        <w:t xml:space="preserve"> </w:t>
      </w:r>
      <w:r w:rsidRPr="006E7E50">
        <w:t>other</w:t>
      </w:r>
      <w:r w:rsidRPr="006E7E50">
        <w:rPr>
          <w:spacing w:val="-7"/>
        </w:rPr>
        <w:t xml:space="preserve"> </w:t>
      </w:r>
      <w:r w:rsidRPr="006E7E50">
        <w:t>information</w:t>
      </w:r>
      <w:r w:rsidRPr="006E7E50">
        <w:rPr>
          <w:spacing w:val="-7"/>
        </w:rPr>
        <w:t xml:space="preserve"> </w:t>
      </w:r>
      <w:r w:rsidRPr="006E7E50">
        <w:t>including</w:t>
      </w:r>
      <w:r w:rsidRPr="006E7E50">
        <w:rPr>
          <w:spacing w:val="-4"/>
        </w:rPr>
        <w:t xml:space="preserve"> </w:t>
      </w:r>
      <w:r w:rsidRPr="006E7E50">
        <w:t>major,</w:t>
      </w:r>
      <w:r w:rsidRPr="006E7E50">
        <w:rPr>
          <w:spacing w:val="-6"/>
        </w:rPr>
        <w:t xml:space="preserve"> </w:t>
      </w:r>
      <w:r w:rsidRPr="006E7E50">
        <w:t>field</w:t>
      </w:r>
      <w:r w:rsidRPr="006E7E50">
        <w:rPr>
          <w:spacing w:val="-6"/>
        </w:rPr>
        <w:t xml:space="preserve"> </w:t>
      </w:r>
      <w:r w:rsidRPr="006E7E50">
        <w:t>of</w:t>
      </w:r>
      <w:r w:rsidRPr="006E7E50">
        <w:rPr>
          <w:spacing w:val="-6"/>
        </w:rPr>
        <w:t xml:space="preserve"> </w:t>
      </w:r>
      <w:r w:rsidRPr="006E7E50">
        <w:t>study,</w:t>
      </w:r>
      <w:r w:rsidRPr="006E7E50">
        <w:rPr>
          <w:spacing w:val="-6"/>
        </w:rPr>
        <w:t xml:space="preserve"> </w:t>
      </w:r>
      <w:r w:rsidRPr="006E7E50">
        <w:t>degrees,</w:t>
      </w:r>
      <w:r w:rsidRPr="006E7E50">
        <w:rPr>
          <w:spacing w:val="-5"/>
        </w:rPr>
        <w:t xml:space="preserve"> </w:t>
      </w:r>
      <w:r w:rsidRPr="006E7E50">
        <w:t>awards</w:t>
      </w:r>
      <w:r w:rsidRPr="006E7E50">
        <w:rPr>
          <w:spacing w:val="-5"/>
        </w:rPr>
        <w:t xml:space="preserve"> </w:t>
      </w:r>
      <w:r w:rsidRPr="006E7E50">
        <w:t>received,</w:t>
      </w:r>
      <w:r w:rsidRPr="006E7E50">
        <w:rPr>
          <w:spacing w:val="-7"/>
        </w:rPr>
        <w:t xml:space="preserve"> </w:t>
      </w:r>
      <w:r w:rsidRPr="006E7E50">
        <w:t>and</w:t>
      </w:r>
      <w:r w:rsidRPr="006E7E50">
        <w:rPr>
          <w:spacing w:val="101"/>
        </w:rPr>
        <w:t xml:space="preserve"> </w:t>
      </w:r>
      <w:r w:rsidRPr="006E7E50">
        <w:t>participation</w:t>
      </w:r>
      <w:r w:rsidRPr="006E7E50">
        <w:rPr>
          <w:spacing w:val="-12"/>
        </w:rPr>
        <w:t xml:space="preserve"> </w:t>
      </w:r>
      <w:r w:rsidRPr="006E7E50">
        <w:t>in</w:t>
      </w:r>
      <w:r w:rsidRPr="006E7E50">
        <w:rPr>
          <w:spacing w:val="-10"/>
        </w:rPr>
        <w:t xml:space="preserve"> </w:t>
      </w:r>
      <w:r w:rsidRPr="006E7E50">
        <w:t>officially</w:t>
      </w:r>
      <w:r w:rsidRPr="006E7E50">
        <w:rPr>
          <w:spacing w:val="-12"/>
        </w:rPr>
        <w:t xml:space="preserve"> </w:t>
      </w:r>
      <w:r w:rsidRPr="006E7E50">
        <w:t>recognized</w:t>
      </w:r>
      <w:r w:rsidRPr="006E7E50">
        <w:rPr>
          <w:spacing w:val="-11"/>
        </w:rPr>
        <w:t xml:space="preserve"> </w:t>
      </w:r>
      <w:r w:rsidRPr="006E7E50">
        <w:t>activities/sports.</w:t>
      </w:r>
    </w:p>
    <w:p w14:paraId="1F038A3C" w14:textId="0619AD22" w:rsidR="00EA7A41" w:rsidRDefault="00EA7A41" w:rsidP="00352FC4">
      <w:pPr>
        <w:pStyle w:val="BodyText"/>
        <w:ind w:left="0" w:right="147"/>
        <w:rPr>
          <w:rFonts w:cs="Times New Roman"/>
          <w:spacing w:val="-1"/>
        </w:rPr>
      </w:pPr>
    </w:p>
    <w:p w14:paraId="2213A73A" w14:textId="7F5099E7" w:rsidR="00352FC4" w:rsidRPr="00352FC4" w:rsidRDefault="00352FC4" w:rsidP="005F0A58">
      <w:pPr>
        <w:pStyle w:val="Heading2"/>
      </w:pPr>
      <w:r w:rsidRPr="00352FC4">
        <w:t>Tentative Course Schedule:</w:t>
      </w:r>
    </w:p>
    <w:p w14:paraId="522D3645" w14:textId="4BE71C76" w:rsidR="00352FC4" w:rsidRPr="0082301D" w:rsidRDefault="0082301D" w:rsidP="00352FC4">
      <w:r w:rsidRPr="0082301D">
        <w:t>To be posted in Blackboard</w:t>
      </w:r>
    </w:p>
    <w:sectPr w:rsidR="00352FC4" w:rsidRPr="0082301D" w:rsidSect="0039047B">
      <w:footerReference w:type="default" r:id="rId15"/>
      <w:pgSz w:w="12240" w:h="15840"/>
      <w:pgMar w:top="864" w:right="979" w:bottom="274" w:left="97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4C857D" w14:textId="77777777" w:rsidR="00EA3A5D" w:rsidRDefault="00EA3A5D" w:rsidP="008E6BBB">
      <w:r>
        <w:separator/>
      </w:r>
    </w:p>
  </w:endnote>
  <w:endnote w:type="continuationSeparator" w:id="0">
    <w:p w14:paraId="3A32E21E" w14:textId="77777777" w:rsidR="00EA3A5D" w:rsidRDefault="00EA3A5D" w:rsidP="008E6B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A7C57" w14:textId="464FCF8B" w:rsidR="008E6BBB" w:rsidRPr="008E6BBB" w:rsidRDefault="00443205">
    <w:pPr>
      <w:pStyle w:val="Footer"/>
      <w:rPr>
        <w:sz w:val="20"/>
        <w:szCs w:val="20"/>
      </w:rPr>
    </w:pPr>
    <w:r>
      <w:tab/>
    </w:r>
    <w:r>
      <w:tab/>
    </w:r>
    <w:r w:rsidR="00837451">
      <w:t>Updat</w:t>
    </w:r>
    <w:r>
      <w:t xml:space="preserve">ed </w:t>
    </w:r>
    <w:r w:rsidR="008D3B24">
      <w:t>8</w:t>
    </w:r>
    <w:r>
      <w:t>_26</w:t>
    </w:r>
    <w:r w:rsidR="008E6BBB">
      <w:tab/>
    </w:r>
    <w:r w:rsidR="008E6BBB">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6AEF89" w14:textId="77777777" w:rsidR="00EA3A5D" w:rsidRDefault="00EA3A5D" w:rsidP="008E6BBB">
      <w:r>
        <w:separator/>
      </w:r>
    </w:p>
  </w:footnote>
  <w:footnote w:type="continuationSeparator" w:id="0">
    <w:p w14:paraId="1C3B5489" w14:textId="77777777" w:rsidR="00EA3A5D" w:rsidRDefault="00EA3A5D" w:rsidP="008E6B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A70D71"/>
    <w:multiLevelType w:val="hybridMultilevel"/>
    <w:tmpl w:val="84482304"/>
    <w:lvl w:ilvl="0" w:tplc="B4E4FD94">
      <w:start w:val="1"/>
      <w:numFmt w:val="decimal"/>
      <w:lvlText w:val="%1."/>
      <w:lvlJc w:val="left"/>
      <w:pPr>
        <w:ind w:left="720" w:hanging="360"/>
      </w:pPr>
      <w:rPr>
        <w:b w:val="0"/>
        <w:bCs/>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0E2246B"/>
    <w:multiLevelType w:val="hybridMultilevel"/>
    <w:tmpl w:val="A252CF42"/>
    <w:lvl w:ilvl="0" w:tplc="BBB0BE56">
      <w:start w:val="1"/>
      <w:numFmt w:val="decimal"/>
      <w:lvlText w:val="%1."/>
      <w:lvlJc w:val="left"/>
      <w:pPr>
        <w:ind w:left="1080" w:hanging="360"/>
        <w:jc w:val="left"/>
      </w:pPr>
      <w:rPr>
        <w:rFonts w:ascii="Arial" w:eastAsia="Arial" w:hAnsi="Arial" w:cs="Arial" w:hint="default"/>
        <w:b w:val="0"/>
        <w:bCs w:val="0"/>
        <w:i w:val="0"/>
        <w:iCs w:val="0"/>
        <w:spacing w:val="0"/>
        <w:w w:val="100"/>
        <w:sz w:val="24"/>
        <w:szCs w:val="24"/>
        <w:lang w:val="en-US" w:eastAsia="en-US" w:bidi="ar-SA"/>
      </w:rPr>
    </w:lvl>
    <w:lvl w:ilvl="1" w:tplc="96CCB770">
      <w:numFmt w:val="bullet"/>
      <w:lvlText w:val="•"/>
      <w:lvlJc w:val="left"/>
      <w:pPr>
        <w:ind w:left="2052" w:hanging="360"/>
      </w:pPr>
      <w:rPr>
        <w:rFonts w:hint="default"/>
        <w:lang w:val="en-US" w:eastAsia="en-US" w:bidi="ar-SA"/>
      </w:rPr>
    </w:lvl>
    <w:lvl w:ilvl="2" w:tplc="D78E045A">
      <w:numFmt w:val="bullet"/>
      <w:lvlText w:val="•"/>
      <w:lvlJc w:val="left"/>
      <w:pPr>
        <w:ind w:left="3024" w:hanging="360"/>
      </w:pPr>
      <w:rPr>
        <w:rFonts w:hint="default"/>
        <w:lang w:val="en-US" w:eastAsia="en-US" w:bidi="ar-SA"/>
      </w:rPr>
    </w:lvl>
    <w:lvl w:ilvl="3" w:tplc="33D85EF0">
      <w:numFmt w:val="bullet"/>
      <w:lvlText w:val="•"/>
      <w:lvlJc w:val="left"/>
      <w:pPr>
        <w:ind w:left="3996" w:hanging="360"/>
      </w:pPr>
      <w:rPr>
        <w:rFonts w:hint="default"/>
        <w:lang w:val="en-US" w:eastAsia="en-US" w:bidi="ar-SA"/>
      </w:rPr>
    </w:lvl>
    <w:lvl w:ilvl="4" w:tplc="87DA3064">
      <w:numFmt w:val="bullet"/>
      <w:lvlText w:val="•"/>
      <w:lvlJc w:val="left"/>
      <w:pPr>
        <w:ind w:left="4968" w:hanging="360"/>
      </w:pPr>
      <w:rPr>
        <w:rFonts w:hint="default"/>
        <w:lang w:val="en-US" w:eastAsia="en-US" w:bidi="ar-SA"/>
      </w:rPr>
    </w:lvl>
    <w:lvl w:ilvl="5" w:tplc="EC08A608">
      <w:numFmt w:val="bullet"/>
      <w:lvlText w:val="•"/>
      <w:lvlJc w:val="left"/>
      <w:pPr>
        <w:ind w:left="5940" w:hanging="360"/>
      </w:pPr>
      <w:rPr>
        <w:rFonts w:hint="default"/>
        <w:lang w:val="en-US" w:eastAsia="en-US" w:bidi="ar-SA"/>
      </w:rPr>
    </w:lvl>
    <w:lvl w:ilvl="6" w:tplc="15A264AC">
      <w:numFmt w:val="bullet"/>
      <w:lvlText w:val="•"/>
      <w:lvlJc w:val="left"/>
      <w:pPr>
        <w:ind w:left="6912" w:hanging="360"/>
      </w:pPr>
      <w:rPr>
        <w:rFonts w:hint="default"/>
        <w:lang w:val="en-US" w:eastAsia="en-US" w:bidi="ar-SA"/>
      </w:rPr>
    </w:lvl>
    <w:lvl w:ilvl="7" w:tplc="78389CD2">
      <w:numFmt w:val="bullet"/>
      <w:lvlText w:val="•"/>
      <w:lvlJc w:val="left"/>
      <w:pPr>
        <w:ind w:left="7884" w:hanging="360"/>
      </w:pPr>
      <w:rPr>
        <w:rFonts w:hint="default"/>
        <w:lang w:val="en-US" w:eastAsia="en-US" w:bidi="ar-SA"/>
      </w:rPr>
    </w:lvl>
    <w:lvl w:ilvl="8" w:tplc="93967B3E">
      <w:numFmt w:val="bullet"/>
      <w:lvlText w:val="•"/>
      <w:lvlJc w:val="left"/>
      <w:pPr>
        <w:ind w:left="8856" w:hanging="360"/>
      </w:pPr>
      <w:rPr>
        <w:rFonts w:hint="default"/>
        <w:lang w:val="en-US" w:eastAsia="en-US" w:bidi="ar-SA"/>
      </w:rPr>
    </w:lvl>
  </w:abstractNum>
  <w:abstractNum w:abstractNumId="2" w15:restartNumberingAfterBreak="0">
    <w:nsid w:val="5714611A"/>
    <w:multiLevelType w:val="hybridMultilevel"/>
    <w:tmpl w:val="6D0496A2"/>
    <w:lvl w:ilvl="0" w:tplc="157C9400">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3" w15:restartNumberingAfterBreak="0">
    <w:nsid w:val="58A31F61"/>
    <w:multiLevelType w:val="hybridMultilevel"/>
    <w:tmpl w:val="76FE77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1BE5EEB"/>
    <w:multiLevelType w:val="hybridMultilevel"/>
    <w:tmpl w:val="4E3CD12C"/>
    <w:lvl w:ilvl="0" w:tplc="157C9400">
      <w:start w:val="1"/>
      <w:numFmt w:val="decimal"/>
      <w:lvlText w:val="%1."/>
      <w:lvlJc w:val="left"/>
      <w:pPr>
        <w:ind w:left="4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9C56075"/>
    <w:multiLevelType w:val="hybridMultilevel"/>
    <w:tmpl w:val="4AB0CE36"/>
    <w:lvl w:ilvl="0" w:tplc="0409000F">
      <w:start w:val="1"/>
      <w:numFmt w:val="decimal"/>
      <w:lvlText w:val="%1."/>
      <w:lvlJc w:val="left"/>
      <w:pPr>
        <w:ind w:left="820" w:hanging="360"/>
      </w:p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6" w15:restartNumberingAfterBreak="0">
    <w:nsid w:val="7BAF2E74"/>
    <w:multiLevelType w:val="hybridMultilevel"/>
    <w:tmpl w:val="D0D05138"/>
    <w:lvl w:ilvl="0" w:tplc="5A606C3C">
      <w:start w:val="77"/>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42724486">
    <w:abstractNumId w:val="3"/>
  </w:num>
  <w:num w:numId="2" w16cid:durableId="741030718">
    <w:abstractNumId w:val="2"/>
  </w:num>
  <w:num w:numId="3" w16cid:durableId="610162829">
    <w:abstractNumId w:val="4"/>
  </w:num>
  <w:num w:numId="4" w16cid:durableId="1634218240">
    <w:abstractNumId w:val="5"/>
  </w:num>
  <w:num w:numId="5" w16cid:durableId="1722555538">
    <w:abstractNumId w:val="0"/>
  </w:num>
  <w:num w:numId="6" w16cid:durableId="1198934278">
    <w:abstractNumId w:val="6"/>
  </w:num>
  <w:num w:numId="7" w16cid:durableId="2751430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7559"/>
    <w:rsid w:val="00006A22"/>
    <w:rsid w:val="000174B6"/>
    <w:rsid w:val="000325B8"/>
    <w:rsid w:val="00032AA4"/>
    <w:rsid w:val="000530B2"/>
    <w:rsid w:val="0005312D"/>
    <w:rsid w:val="00074E7F"/>
    <w:rsid w:val="000877A8"/>
    <w:rsid w:val="000D1989"/>
    <w:rsid w:val="000D3C5F"/>
    <w:rsid w:val="000D58AF"/>
    <w:rsid w:val="001010FF"/>
    <w:rsid w:val="0010673A"/>
    <w:rsid w:val="00124078"/>
    <w:rsid w:val="00137021"/>
    <w:rsid w:val="00137320"/>
    <w:rsid w:val="00142A82"/>
    <w:rsid w:val="001561AC"/>
    <w:rsid w:val="00157677"/>
    <w:rsid w:val="00161AEC"/>
    <w:rsid w:val="00163648"/>
    <w:rsid w:val="001677A8"/>
    <w:rsid w:val="0017277A"/>
    <w:rsid w:val="001851BC"/>
    <w:rsid w:val="00186DA5"/>
    <w:rsid w:val="00194115"/>
    <w:rsid w:val="001954E4"/>
    <w:rsid w:val="001D2607"/>
    <w:rsid w:val="001D5875"/>
    <w:rsid w:val="001E7840"/>
    <w:rsid w:val="001E7EB9"/>
    <w:rsid w:val="001F4060"/>
    <w:rsid w:val="001F55C5"/>
    <w:rsid w:val="001F7559"/>
    <w:rsid w:val="002020A7"/>
    <w:rsid w:val="00236F0C"/>
    <w:rsid w:val="0025021F"/>
    <w:rsid w:val="002939BA"/>
    <w:rsid w:val="002A6184"/>
    <w:rsid w:val="002B2D92"/>
    <w:rsid w:val="002C66FF"/>
    <w:rsid w:val="002C6CD6"/>
    <w:rsid w:val="002E21E3"/>
    <w:rsid w:val="002F2AB8"/>
    <w:rsid w:val="003157DB"/>
    <w:rsid w:val="00326E78"/>
    <w:rsid w:val="00330D34"/>
    <w:rsid w:val="003459C9"/>
    <w:rsid w:val="00352FC4"/>
    <w:rsid w:val="00354E26"/>
    <w:rsid w:val="00367F50"/>
    <w:rsid w:val="0039047B"/>
    <w:rsid w:val="003964DC"/>
    <w:rsid w:val="003B084F"/>
    <w:rsid w:val="003C2948"/>
    <w:rsid w:val="003C2B8A"/>
    <w:rsid w:val="003E1DD7"/>
    <w:rsid w:val="004051F7"/>
    <w:rsid w:val="00410349"/>
    <w:rsid w:val="00420B0C"/>
    <w:rsid w:val="00432A6B"/>
    <w:rsid w:val="00435483"/>
    <w:rsid w:val="00443205"/>
    <w:rsid w:val="00447B60"/>
    <w:rsid w:val="004565A6"/>
    <w:rsid w:val="00461117"/>
    <w:rsid w:val="00476C6D"/>
    <w:rsid w:val="004804E5"/>
    <w:rsid w:val="004957F1"/>
    <w:rsid w:val="004A517F"/>
    <w:rsid w:val="004A71A9"/>
    <w:rsid w:val="004C03EF"/>
    <w:rsid w:val="004D4AE0"/>
    <w:rsid w:val="004D5DF1"/>
    <w:rsid w:val="004E6B03"/>
    <w:rsid w:val="004F16FF"/>
    <w:rsid w:val="004F5D85"/>
    <w:rsid w:val="00507795"/>
    <w:rsid w:val="00525219"/>
    <w:rsid w:val="00535ED1"/>
    <w:rsid w:val="00546313"/>
    <w:rsid w:val="00571385"/>
    <w:rsid w:val="005716B0"/>
    <w:rsid w:val="00571EAB"/>
    <w:rsid w:val="00577E9C"/>
    <w:rsid w:val="0059417F"/>
    <w:rsid w:val="005B4B3E"/>
    <w:rsid w:val="005C3B9E"/>
    <w:rsid w:val="005C594A"/>
    <w:rsid w:val="005C79AC"/>
    <w:rsid w:val="005E4DE4"/>
    <w:rsid w:val="005F0A58"/>
    <w:rsid w:val="005F2F01"/>
    <w:rsid w:val="005F44A9"/>
    <w:rsid w:val="00605955"/>
    <w:rsid w:val="006456B9"/>
    <w:rsid w:val="006469FE"/>
    <w:rsid w:val="0066353F"/>
    <w:rsid w:val="00676949"/>
    <w:rsid w:val="00690481"/>
    <w:rsid w:val="00690DDA"/>
    <w:rsid w:val="006956EC"/>
    <w:rsid w:val="006A12EB"/>
    <w:rsid w:val="006A5AEC"/>
    <w:rsid w:val="006B38C0"/>
    <w:rsid w:val="006B6C48"/>
    <w:rsid w:val="006C1F2C"/>
    <w:rsid w:val="006E56B3"/>
    <w:rsid w:val="006E7E07"/>
    <w:rsid w:val="006E7E50"/>
    <w:rsid w:val="006F7317"/>
    <w:rsid w:val="00703DAD"/>
    <w:rsid w:val="00711871"/>
    <w:rsid w:val="00731E8B"/>
    <w:rsid w:val="00747455"/>
    <w:rsid w:val="00777592"/>
    <w:rsid w:val="0079655E"/>
    <w:rsid w:val="007B4BA7"/>
    <w:rsid w:val="007C22BE"/>
    <w:rsid w:val="007C427F"/>
    <w:rsid w:val="007C4B0B"/>
    <w:rsid w:val="007C67E3"/>
    <w:rsid w:val="007D16F1"/>
    <w:rsid w:val="00800156"/>
    <w:rsid w:val="008057DC"/>
    <w:rsid w:val="008070A9"/>
    <w:rsid w:val="00814857"/>
    <w:rsid w:val="0082301D"/>
    <w:rsid w:val="00827351"/>
    <w:rsid w:val="00837451"/>
    <w:rsid w:val="0084734C"/>
    <w:rsid w:val="00877E4D"/>
    <w:rsid w:val="00885EAD"/>
    <w:rsid w:val="00897A34"/>
    <w:rsid w:val="008A6630"/>
    <w:rsid w:val="008C1D2C"/>
    <w:rsid w:val="008D3B24"/>
    <w:rsid w:val="008D6CA1"/>
    <w:rsid w:val="008E6BBB"/>
    <w:rsid w:val="0093174F"/>
    <w:rsid w:val="00944A31"/>
    <w:rsid w:val="00945D60"/>
    <w:rsid w:val="00964C5D"/>
    <w:rsid w:val="00990741"/>
    <w:rsid w:val="00994419"/>
    <w:rsid w:val="009B3122"/>
    <w:rsid w:val="009C4691"/>
    <w:rsid w:val="009C7DD1"/>
    <w:rsid w:val="009F450B"/>
    <w:rsid w:val="009F5463"/>
    <w:rsid w:val="00A00E45"/>
    <w:rsid w:val="00A01062"/>
    <w:rsid w:val="00A13284"/>
    <w:rsid w:val="00A1639D"/>
    <w:rsid w:val="00A248A1"/>
    <w:rsid w:val="00A30349"/>
    <w:rsid w:val="00A33776"/>
    <w:rsid w:val="00A470DF"/>
    <w:rsid w:val="00A55BA0"/>
    <w:rsid w:val="00A575A5"/>
    <w:rsid w:val="00A61A94"/>
    <w:rsid w:val="00A74C10"/>
    <w:rsid w:val="00A855ED"/>
    <w:rsid w:val="00A90920"/>
    <w:rsid w:val="00AB5473"/>
    <w:rsid w:val="00AB7A86"/>
    <w:rsid w:val="00AC1161"/>
    <w:rsid w:val="00AD732D"/>
    <w:rsid w:val="00AE1514"/>
    <w:rsid w:val="00B11825"/>
    <w:rsid w:val="00B24011"/>
    <w:rsid w:val="00B41117"/>
    <w:rsid w:val="00B511D4"/>
    <w:rsid w:val="00B7090B"/>
    <w:rsid w:val="00B84F9E"/>
    <w:rsid w:val="00BA3C60"/>
    <w:rsid w:val="00BB22F8"/>
    <w:rsid w:val="00BC366F"/>
    <w:rsid w:val="00BC5711"/>
    <w:rsid w:val="00BE447F"/>
    <w:rsid w:val="00BE48B5"/>
    <w:rsid w:val="00BE562D"/>
    <w:rsid w:val="00BE6614"/>
    <w:rsid w:val="00C0741C"/>
    <w:rsid w:val="00C114AA"/>
    <w:rsid w:val="00C26551"/>
    <w:rsid w:val="00C365FF"/>
    <w:rsid w:val="00C424C4"/>
    <w:rsid w:val="00C45714"/>
    <w:rsid w:val="00C50724"/>
    <w:rsid w:val="00C55461"/>
    <w:rsid w:val="00C6042A"/>
    <w:rsid w:val="00C61A75"/>
    <w:rsid w:val="00C90C2D"/>
    <w:rsid w:val="00CA0343"/>
    <w:rsid w:val="00CA1391"/>
    <w:rsid w:val="00CB043E"/>
    <w:rsid w:val="00CE0626"/>
    <w:rsid w:val="00CF4F4B"/>
    <w:rsid w:val="00D02A51"/>
    <w:rsid w:val="00D31719"/>
    <w:rsid w:val="00D32170"/>
    <w:rsid w:val="00D72A1E"/>
    <w:rsid w:val="00D72E31"/>
    <w:rsid w:val="00D85118"/>
    <w:rsid w:val="00D91054"/>
    <w:rsid w:val="00D91D26"/>
    <w:rsid w:val="00DB24A7"/>
    <w:rsid w:val="00DE7874"/>
    <w:rsid w:val="00DF7C46"/>
    <w:rsid w:val="00E26142"/>
    <w:rsid w:val="00E45CEF"/>
    <w:rsid w:val="00E466F2"/>
    <w:rsid w:val="00E53C66"/>
    <w:rsid w:val="00E63696"/>
    <w:rsid w:val="00E64AAE"/>
    <w:rsid w:val="00E64BC0"/>
    <w:rsid w:val="00E672CE"/>
    <w:rsid w:val="00E72167"/>
    <w:rsid w:val="00E872C8"/>
    <w:rsid w:val="00E9101E"/>
    <w:rsid w:val="00EA3426"/>
    <w:rsid w:val="00EA3A5D"/>
    <w:rsid w:val="00EA7A41"/>
    <w:rsid w:val="00EB674A"/>
    <w:rsid w:val="00EC315C"/>
    <w:rsid w:val="00EC6C70"/>
    <w:rsid w:val="00ED0E6E"/>
    <w:rsid w:val="00F0207F"/>
    <w:rsid w:val="00F14F5A"/>
    <w:rsid w:val="00F23392"/>
    <w:rsid w:val="00F36477"/>
    <w:rsid w:val="00F65B50"/>
    <w:rsid w:val="00F66616"/>
    <w:rsid w:val="00F74177"/>
    <w:rsid w:val="00F825B6"/>
    <w:rsid w:val="00F832DB"/>
    <w:rsid w:val="00FA520F"/>
    <w:rsid w:val="00FB2C93"/>
    <w:rsid w:val="00FD457B"/>
    <w:rsid w:val="00FE445C"/>
    <w:rsid w:val="00FF01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78C28"/>
  <w15:docId w15:val="{A83C5BBF-D4AF-4262-B113-B5E0A40BF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uiPriority w:val="1"/>
    <w:qFormat/>
    <w:pPr>
      <w:ind w:left="100"/>
      <w:outlineLvl w:val="0"/>
    </w:pPr>
    <w:rPr>
      <w:rFonts w:ascii="Cambria" w:eastAsia="Cambria" w:hAnsi="Cambria"/>
      <w:b/>
      <w:bCs/>
      <w:sz w:val="24"/>
      <w:szCs w:val="24"/>
    </w:rPr>
  </w:style>
  <w:style w:type="paragraph" w:styleId="Heading2">
    <w:name w:val="heading 2"/>
    <w:basedOn w:val="Normal"/>
    <w:next w:val="Normal"/>
    <w:link w:val="Heading2Char"/>
    <w:uiPriority w:val="9"/>
    <w:unhideWhenUsed/>
    <w:qFormat/>
    <w:rsid w:val="005F0A58"/>
    <w:pPr>
      <w:keepNext/>
      <w:keepLines/>
      <w:spacing w:before="40"/>
      <w:outlineLvl w:val="1"/>
    </w:pPr>
    <w:rPr>
      <w:rFonts w:asciiTheme="majorHAnsi" w:eastAsiaTheme="majorEastAsia" w:hAnsiTheme="majorHAnsi" w:cstheme="majorBidi"/>
      <w:b/>
      <w:color w:val="365F91" w:themeColor="accent1" w:themeShade="BF"/>
      <w:spacing w:val="-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rFonts w:ascii="Times New Roman" w:eastAsia="Times New Roman" w:hAnsi="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330D3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0D34"/>
    <w:rPr>
      <w:rFonts w:ascii="Segoe UI" w:hAnsi="Segoe UI" w:cs="Segoe UI"/>
      <w:sz w:val="18"/>
      <w:szCs w:val="18"/>
    </w:rPr>
  </w:style>
  <w:style w:type="table" w:styleId="TableGrid">
    <w:name w:val="Table Grid"/>
    <w:basedOn w:val="TableNormal"/>
    <w:uiPriority w:val="39"/>
    <w:rsid w:val="003C29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msonormal"/>
    <w:basedOn w:val="Normal"/>
    <w:rsid w:val="00354E26"/>
    <w:pPr>
      <w:widowControl/>
      <w:spacing w:before="100" w:beforeAutospacing="1" w:after="100" w:afterAutospacing="1"/>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354E26"/>
  </w:style>
  <w:style w:type="character" w:styleId="Hyperlink">
    <w:name w:val="Hyperlink"/>
    <w:basedOn w:val="DefaultParagraphFont"/>
    <w:uiPriority w:val="99"/>
    <w:unhideWhenUsed/>
    <w:rsid w:val="00354E26"/>
    <w:rPr>
      <w:color w:val="0000FF"/>
      <w:u w:val="single"/>
    </w:rPr>
  </w:style>
  <w:style w:type="character" w:customStyle="1" w:styleId="normaltextrun">
    <w:name w:val="normaltextrun"/>
    <w:basedOn w:val="DefaultParagraphFont"/>
    <w:rsid w:val="00DB24A7"/>
  </w:style>
  <w:style w:type="paragraph" w:customStyle="1" w:styleId="paragraph">
    <w:name w:val="paragraph"/>
    <w:basedOn w:val="Normal"/>
    <w:rsid w:val="00DB24A7"/>
    <w:pPr>
      <w:widowControl/>
      <w:spacing w:before="100" w:beforeAutospacing="1" w:after="100" w:afterAutospacing="1"/>
    </w:pPr>
    <w:rPr>
      <w:rFonts w:ascii="Times New Roman" w:eastAsia="Times New Roman" w:hAnsi="Times New Roman" w:cs="Times New Roman"/>
      <w:sz w:val="24"/>
      <w:szCs w:val="24"/>
    </w:rPr>
  </w:style>
  <w:style w:type="character" w:customStyle="1" w:styleId="eop">
    <w:name w:val="eop"/>
    <w:basedOn w:val="DefaultParagraphFont"/>
    <w:rsid w:val="00DB24A7"/>
  </w:style>
  <w:style w:type="paragraph" w:styleId="Header">
    <w:name w:val="header"/>
    <w:basedOn w:val="Normal"/>
    <w:link w:val="HeaderChar"/>
    <w:uiPriority w:val="99"/>
    <w:unhideWhenUsed/>
    <w:rsid w:val="008E6BBB"/>
    <w:pPr>
      <w:tabs>
        <w:tab w:val="center" w:pos="4680"/>
        <w:tab w:val="right" w:pos="9360"/>
      </w:tabs>
    </w:pPr>
  </w:style>
  <w:style w:type="character" w:customStyle="1" w:styleId="HeaderChar">
    <w:name w:val="Header Char"/>
    <w:basedOn w:val="DefaultParagraphFont"/>
    <w:link w:val="Header"/>
    <w:uiPriority w:val="99"/>
    <w:rsid w:val="008E6BBB"/>
  </w:style>
  <w:style w:type="paragraph" w:styleId="Footer">
    <w:name w:val="footer"/>
    <w:basedOn w:val="Normal"/>
    <w:link w:val="FooterChar"/>
    <w:uiPriority w:val="99"/>
    <w:unhideWhenUsed/>
    <w:rsid w:val="008E6BBB"/>
    <w:pPr>
      <w:tabs>
        <w:tab w:val="center" w:pos="4680"/>
        <w:tab w:val="right" w:pos="9360"/>
      </w:tabs>
    </w:pPr>
  </w:style>
  <w:style w:type="character" w:customStyle="1" w:styleId="FooterChar">
    <w:name w:val="Footer Char"/>
    <w:basedOn w:val="DefaultParagraphFont"/>
    <w:link w:val="Footer"/>
    <w:uiPriority w:val="99"/>
    <w:rsid w:val="008E6BBB"/>
  </w:style>
  <w:style w:type="character" w:customStyle="1" w:styleId="Heading2Char">
    <w:name w:val="Heading 2 Char"/>
    <w:basedOn w:val="DefaultParagraphFont"/>
    <w:link w:val="Heading2"/>
    <w:uiPriority w:val="9"/>
    <w:rsid w:val="005F0A58"/>
    <w:rPr>
      <w:rFonts w:asciiTheme="majorHAnsi" w:eastAsiaTheme="majorEastAsia" w:hAnsiTheme="majorHAnsi" w:cstheme="majorBidi"/>
      <w:b/>
      <w:color w:val="365F91" w:themeColor="accent1" w:themeShade="BF"/>
      <w:spacing w:val="-1"/>
      <w:sz w:val="26"/>
      <w:szCs w:val="26"/>
    </w:rPr>
  </w:style>
  <w:style w:type="character" w:styleId="UnresolvedMention">
    <w:name w:val="Unresolved Mention"/>
    <w:basedOn w:val="DefaultParagraphFont"/>
    <w:uiPriority w:val="99"/>
    <w:semiHidden/>
    <w:unhideWhenUsed/>
    <w:rsid w:val="00C365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3918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ntcc.edu/"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atalog.ntcc.edu/preview_program.php?catoid=11&amp;poid=1555&amp;returnto=1190"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slider@ntcc.edu"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ntcc.edu/index.php?module=Pagesetter&amp;func=viewpub&amp;tid=111&amp;pid=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424F53509A7E841B937AE5382C9976A" ma:contentTypeVersion="16" ma:contentTypeDescription="Create a new document." ma:contentTypeScope="" ma:versionID="2c0240e13d3f7f7924047a5cd955d7f0">
  <xsd:schema xmlns:xsd="http://www.w3.org/2001/XMLSchema" xmlns:xs="http://www.w3.org/2001/XMLSchema" xmlns:p="http://schemas.microsoft.com/office/2006/metadata/properties" xmlns:ns3="e0bea572-aed7-496b-935b-724dcd253d49" xmlns:ns4="91ea4513-dd2d-48bf-9da9-2169431a5491" targetNamespace="http://schemas.microsoft.com/office/2006/metadata/properties" ma:root="true" ma:fieldsID="9dc4a936146cd6ef97e1db477d7f6430" ns3:_="" ns4:_="">
    <xsd:import namespace="e0bea572-aed7-496b-935b-724dcd253d49"/>
    <xsd:import namespace="91ea4513-dd2d-48bf-9da9-2169431a549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4:_activity" minOccurs="0"/>
                <xsd:element ref="ns4:MediaServiceLocation"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bea572-aed7-496b-935b-724dcd253d4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ea4513-dd2d-48bf-9da9-2169431a549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91ea4513-dd2d-48bf-9da9-2169431a5491" xsi:nil="true"/>
  </documentManagement>
</p:properties>
</file>

<file path=customXml/itemProps1.xml><?xml version="1.0" encoding="utf-8"?>
<ds:datastoreItem xmlns:ds="http://schemas.openxmlformats.org/officeDocument/2006/customXml" ds:itemID="{E339B7B7-8F00-4404-A311-E432ED453E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bea572-aed7-496b-935b-724dcd253d49"/>
    <ds:schemaRef ds:uri="91ea4513-dd2d-48bf-9da9-2169431a54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E3068B-C373-40D7-9051-EB3420285463}">
  <ds:schemaRefs>
    <ds:schemaRef ds:uri="http://schemas.microsoft.com/sharepoint/v3/contenttype/forms"/>
  </ds:schemaRefs>
</ds:datastoreItem>
</file>

<file path=customXml/itemProps3.xml><?xml version="1.0" encoding="utf-8"?>
<ds:datastoreItem xmlns:ds="http://schemas.openxmlformats.org/officeDocument/2006/customXml" ds:itemID="{03EB39E1-113A-4FA3-863D-AC297298EC90}">
  <ds:schemaRefs>
    <ds:schemaRef ds:uri="http://schemas.microsoft.com/office/2006/metadata/properties"/>
    <ds:schemaRef ds:uri="http://schemas.microsoft.com/office/infopath/2007/PartnerControls"/>
    <ds:schemaRef ds:uri="91ea4513-dd2d-48bf-9da9-2169431a5491"/>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Pages>
  <Words>1965</Words>
  <Characters>11203</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Accessible Syllabus</vt:lpstr>
    </vt:vector>
  </TitlesOfParts>
  <Company>Northeast Texas Community College</Company>
  <LinksUpToDate>false</LinksUpToDate>
  <CharactersWithSpaces>13142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Accessible Syllabus</dc:title>
  <dc:creator>Kim Wommack</dc:creator>
  <cp:lastModifiedBy>Jami Baker</cp:lastModifiedBy>
  <cp:revision>5</cp:revision>
  <cp:lastPrinted>2026-08-20T19:53:00Z</cp:lastPrinted>
  <dcterms:created xsi:type="dcterms:W3CDTF">2026-08-19T18:40:00Z</dcterms:created>
  <dcterms:modified xsi:type="dcterms:W3CDTF">2026-08-20T19:55:00Z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2015-10-21T00:00:00Z</vt:filetime>
  </property>
  <property fmtid="{D5CDD505-2E9C-101B-9397-08002B2CF9AE}" pid="3" name="LastSaved">
    <vt:filetime>2015-10-21T00:00:00Z</vt:filetime>
  </property>
  <property fmtid="{D5CDD505-2E9C-101B-9397-08002B2CF9AE}" pid="4" name="ContentTypeId">
    <vt:lpwstr>0x010100C424F53509A7E841B937AE5382C9976A</vt:lpwstr>
  </property>
  <property fmtid="{D5CDD505-2E9C-101B-9397-08002B2CF9AE}" pid="5" name="GrammarlyDocumentId">
    <vt:lpwstr>e9d4fdc5-687d-4316-bf6e-a6520bf4135e</vt:lpwstr>
  </property>
</Properties>
</file>