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2AD9FC03"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w:t>
      </w:r>
      <w:r w:rsidR="00EB6EA2">
        <w:rPr>
          <w:rFonts w:ascii="Times New Roman" w:hAnsi="Times New Roman" w:cs="Times New Roman"/>
          <w:b/>
          <w:color w:val="0F243E" w:themeColor="text2" w:themeShade="80"/>
          <w:sz w:val="32"/>
        </w:rPr>
        <w:t>2</w:t>
      </w:r>
      <w:r w:rsidR="00BE72F7">
        <w:rPr>
          <w:rFonts w:ascii="Times New Roman" w:hAnsi="Times New Roman" w:cs="Times New Roman"/>
          <w:b/>
          <w:color w:val="0F243E" w:themeColor="text2" w:themeShade="80"/>
          <w:sz w:val="32"/>
        </w:rPr>
        <w:t xml:space="preserve"> World Civilizations I</w:t>
      </w:r>
      <w:r w:rsidR="00EB6EA2">
        <w:rPr>
          <w:rFonts w:ascii="Times New Roman" w:hAnsi="Times New Roman" w:cs="Times New Roman"/>
          <w:b/>
          <w:color w:val="0F243E" w:themeColor="text2" w:themeShade="80"/>
          <w:sz w:val="32"/>
        </w:rPr>
        <w:t>I</w:t>
      </w:r>
    </w:p>
    <w:p w14:paraId="5B5254EE" w14:textId="07A5D928"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w:t>
      </w:r>
      <w:r w:rsidR="00DB5A58">
        <w:rPr>
          <w:rFonts w:ascii="Times New Roman" w:hAnsi="Times New Roman" w:cs="Times New Roman"/>
          <w:b/>
          <w:spacing w:val="-1"/>
          <w:sz w:val="24"/>
        </w:rPr>
        <w:t xml:space="preserve">Spring </w:t>
      </w:r>
      <w:r w:rsidR="00EB6EA2">
        <w:rPr>
          <w:rFonts w:ascii="Times New Roman" w:hAnsi="Times New Roman" w:cs="Times New Roman"/>
          <w:b/>
          <w:spacing w:val="-1"/>
          <w:sz w:val="24"/>
        </w:rPr>
        <w:t>I</w:t>
      </w:r>
      <w:r w:rsidR="00DB5A58">
        <w:rPr>
          <w:rFonts w:ascii="Times New Roman" w:hAnsi="Times New Roman" w:cs="Times New Roman"/>
          <w:b/>
          <w:spacing w:val="-1"/>
          <w:sz w:val="24"/>
        </w:rPr>
        <w:t>I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640B6C52"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7623D9">
        <w:rPr>
          <w:rFonts w:ascii="Times New Roman" w:hAnsi="Times New Roman" w:cs="Times New Roman"/>
          <w:sz w:val="28"/>
        </w:rPr>
        <w:t>Ms. Kayla Reno, M.A.</w:t>
      </w:r>
    </w:p>
    <w:p w14:paraId="39925C9D" w14:textId="498FBED5"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w:t>
      </w:r>
      <w:r w:rsidR="007623D9">
        <w:rPr>
          <w:rFonts w:ascii="Times New Roman" w:hAnsi="Times New Roman" w:cs="Times New Roman"/>
          <w:spacing w:val="-6"/>
          <w:sz w:val="24"/>
        </w:rPr>
        <w:t>Off Campus</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7A85305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7623D9" w:rsidRPr="00323D4E">
          <w:rPr>
            <w:rStyle w:val="Hyperlink"/>
            <w:rFonts w:ascii="Times New Roman" w:hAnsi="Times New Roman" w:cs="Times New Roman"/>
            <w:spacing w:val="-6"/>
            <w:sz w:val="24"/>
          </w:rPr>
          <w:t>kreno@ntcc.edu</w:t>
        </w:r>
      </w:hyperlink>
      <w:r w:rsidR="002C0295">
        <w:rPr>
          <w:rFonts w:ascii="Times New Roman" w:hAnsi="Times New Roman" w:cs="Times New Roman"/>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11494716"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EB6EA2" w:rsidRPr="00EB6EA2">
        <w:rPr>
          <w:rFonts w:cs="Times New Roman"/>
          <w:bCs/>
          <w:spacing w:val="-1"/>
        </w:rPr>
        <w:t>A survey of the social, political, economical, cultural, religious and intellectual history of the world from the 15th century to the present. The course examines major cultural regions of the world in Africa, the Americas, Asia, Europe, and Oceania and their global interactions over time. Themes include maritime exploration and transoceanic empires, nation/state formation and industrialization, imperialism, global conflicts and resolutions, and global economic integration.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Create an argument through the use of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7CA7FD33" w:rsidR="00BB6C73" w:rsidRPr="0022746D" w:rsidRDefault="0022746D" w:rsidP="0022746D">
      <w:pPr>
        <w:pStyle w:val="Heading1"/>
        <w:numPr>
          <w:ilvl w:val="0"/>
          <w:numId w:val="1"/>
        </w:numPr>
        <w:spacing w:line="281" w:lineRule="exact"/>
        <w:rPr>
          <w:rFonts w:ascii="Times New Roman" w:hAnsi="Times New Roman" w:cs="Times New Roman"/>
          <w:b w:val="0"/>
          <w:color w:val="000000" w:themeColor="text1"/>
        </w:rPr>
      </w:pPr>
      <w:r w:rsidRPr="0022746D">
        <w:rPr>
          <w:rFonts w:ascii="Times New Roman" w:hAnsi="Times New Roman" w:cs="Times New Roman"/>
          <w:b w:val="0"/>
          <w:color w:val="000000" w:themeColor="text1"/>
        </w:rPr>
        <w:t>Analyze the effects of historical, social, political, economic, cultural, and global forces on</w:t>
      </w:r>
      <w:r>
        <w:rPr>
          <w:rFonts w:ascii="Times New Roman" w:hAnsi="Times New Roman" w:cs="Times New Roman"/>
          <w:b w:val="0"/>
          <w:color w:val="000000" w:themeColor="text1"/>
        </w:rPr>
        <w:t xml:space="preserve"> </w:t>
      </w:r>
      <w:bookmarkStart w:id="0" w:name="_GoBack"/>
      <w:bookmarkEnd w:id="0"/>
      <w:r w:rsidRPr="0022746D">
        <w:rPr>
          <w:rFonts w:ascii="Times New Roman" w:hAnsi="Times New Roman" w:cs="Times New Roman"/>
          <w:b w:val="0"/>
          <w:color w:val="000000" w:themeColor="text1"/>
        </w:rPr>
        <w:t>this period of world history</w:t>
      </w:r>
      <w:r w:rsidR="00BB6C73" w:rsidRPr="0022746D">
        <w:rPr>
          <w:rFonts w:ascii="Times New Roman" w:hAnsi="Times New Roman" w:cs="Times New Roman"/>
          <w:b w:val="0"/>
          <w:color w:val="000000" w:themeColor="text1"/>
        </w:rPr>
        <w:t>. (SLO3</w:t>
      </w:r>
      <w:r w:rsidR="004A0B7C" w:rsidRPr="0022746D">
        <w:rPr>
          <w:rFonts w:ascii="Times New Roman" w:hAnsi="Times New Roman" w:cs="Times New Roman"/>
          <w:b w:val="0"/>
          <w:color w:val="000000" w:themeColor="text1"/>
        </w:rPr>
        <w:t xml:space="preserve"> – assessed by exam</w:t>
      </w:r>
      <w:r w:rsidR="00BE72F7" w:rsidRPr="0022746D">
        <w:rPr>
          <w:rFonts w:ascii="Times New Roman" w:hAnsi="Times New Roman" w:cs="Times New Roman"/>
          <w:b w:val="0"/>
          <w:color w:val="000000" w:themeColor="text1"/>
        </w:rPr>
        <w:t>s</w:t>
      </w:r>
      <w:r w:rsidR="00BB6C73" w:rsidRPr="0022746D">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21ACA7F7" w:rsidR="003334DD" w:rsidRPr="00DB5A58" w:rsidRDefault="002939BA" w:rsidP="003334DD">
      <w:pPr>
        <w:pStyle w:val="BodyText"/>
        <w:spacing w:before="2"/>
        <w:ind w:right="200"/>
        <w:rPr>
          <w:rFonts w:eastAsia="Cambria" w:cs="Times New Roman"/>
        </w:rPr>
      </w:pPr>
      <w:r w:rsidRPr="00DB5A58">
        <w:rPr>
          <w:rFonts w:cs="Times New Roman"/>
          <w:b/>
          <w:spacing w:val="-1"/>
        </w:rPr>
        <w:t>Required Instructional Materials</w:t>
      </w:r>
      <w:r w:rsidR="006456B9" w:rsidRPr="00DB5A58">
        <w:rPr>
          <w:rFonts w:cs="Times New Roman"/>
          <w:b/>
          <w:spacing w:val="-1"/>
        </w:rPr>
        <w:t>:</w:t>
      </w:r>
      <w:r w:rsidR="00777592" w:rsidRPr="00DB5A58">
        <w:rPr>
          <w:rFonts w:cs="Times New Roman"/>
          <w:spacing w:val="-1"/>
        </w:rPr>
        <w:t xml:space="preserve"> </w:t>
      </w:r>
      <w:r w:rsidR="00416018" w:rsidRPr="00DB5A58">
        <w:rPr>
          <w:rFonts w:cs="Times New Roman"/>
          <w:spacing w:val="-1"/>
        </w:rPr>
        <w:t>Bentley, et al</w:t>
      </w:r>
      <w:r w:rsidR="003334DD" w:rsidRPr="00DB5A58">
        <w:rPr>
          <w:rFonts w:cs="Times New Roman"/>
          <w:spacing w:val="-1"/>
        </w:rPr>
        <w:t xml:space="preserve">. </w:t>
      </w:r>
      <w:r w:rsidR="00416018" w:rsidRPr="00DB5A58">
        <w:rPr>
          <w:rFonts w:cs="Times New Roman"/>
          <w:i/>
          <w:spacing w:val="-1"/>
        </w:rPr>
        <w:t>Traditions &amp; Encounters: A Global Perspective on the Past</w:t>
      </w:r>
      <w:r w:rsidR="00416018" w:rsidRPr="00DB5A58">
        <w:rPr>
          <w:rFonts w:cs="Times New Roman"/>
          <w:spacing w:val="-1"/>
        </w:rPr>
        <w:t>. 6</w:t>
      </w:r>
      <w:r w:rsidR="003334DD" w:rsidRPr="00DB5A58">
        <w:rPr>
          <w:rFonts w:cs="Times New Roman"/>
          <w:spacing w:val="-1"/>
          <w:vertAlign w:val="superscript"/>
        </w:rPr>
        <w:t>th</w:t>
      </w:r>
      <w:r w:rsidR="003334DD" w:rsidRPr="00DB5A58">
        <w:rPr>
          <w:rFonts w:cs="Times New Roman"/>
          <w:spacing w:val="-1"/>
        </w:rPr>
        <w:t xml:space="preserve"> edition, with CONNECT</w:t>
      </w:r>
    </w:p>
    <w:p w14:paraId="6A9FF9B9" w14:textId="61DDF1A3" w:rsidR="001F7559" w:rsidRPr="00DB5A58" w:rsidRDefault="001F7559" w:rsidP="003334DD">
      <w:pPr>
        <w:pStyle w:val="Heading1"/>
        <w:rPr>
          <w:rFonts w:ascii="Times New Roman" w:hAnsi="Times New Roman" w:cs="Times New Roman"/>
          <w:sz w:val="23"/>
          <w:szCs w:val="23"/>
        </w:rPr>
      </w:pPr>
    </w:p>
    <w:p w14:paraId="163C0D25" w14:textId="08B4BCBE" w:rsidR="001F7559" w:rsidRPr="00DB5A58" w:rsidRDefault="006456B9" w:rsidP="00D91054">
      <w:pPr>
        <w:pStyle w:val="Heading1"/>
        <w:ind w:right="290"/>
        <w:rPr>
          <w:rFonts w:ascii="Times New Roman" w:hAnsi="Times New Roman" w:cs="Times New Roman"/>
          <w:b w:val="0"/>
          <w:bCs w:val="0"/>
        </w:rPr>
      </w:pPr>
      <w:r w:rsidRPr="00DB5A58">
        <w:rPr>
          <w:rFonts w:ascii="Times New Roman" w:hAnsi="Times New Roman" w:cs="Times New Roman"/>
          <w:spacing w:val="-1"/>
        </w:rPr>
        <w:t>Publisher:</w:t>
      </w:r>
      <w:r w:rsidR="00D91054" w:rsidRPr="00DB5A58">
        <w:rPr>
          <w:rFonts w:ascii="Times New Roman" w:hAnsi="Times New Roman" w:cs="Times New Roman"/>
          <w:spacing w:val="-1"/>
        </w:rPr>
        <w:tab/>
      </w:r>
      <w:r w:rsidR="003334DD" w:rsidRPr="00DB5A58">
        <w:rPr>
          <w:rFonts w:ascii="Times New Roman" w:hAnsi="Times New Roman" w:cs="Times New Roman"/>
          <w:b w:val="0"/>
          <w:spacing w:val="-1"/>
        </w:rPr>
        <w:t>McGraw-Hill</w:t>
      </w:r>
      <w:r w:rsidR="00D91054" w:rsidRPr="00DB5A58">
        <w:rPr>
          <w:rFonts w:ascii="Times New Roman" w:hAnsi="Times New Roman" w:cs="Times New Roman"/>
          <w:b w:val="0"/>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Pr="00DB5A58">
        <w:rPr>
          <w:rFonts w:ascii="Times New Roman" w:hAnsi="Times New Roman" w:cs="Times New Roman"/>
          <w:spacing w:val="-1"/>
        </w:rPr>
        <w:t>ISBN</w:t>
      </w:r>
      <w:r w:rsidRPr="00DB5A58">
        <w:rPr>
          <w:rFonts w:ascii="Times New Roman" w:hAnsi="Times New Roman" w:cs="Times New Roman"/>
          <w:spacing w:val="-3"/>
        </w:rPr>
        <w:t xml:space="preserve"> </w:t>
      </w:r>
      <w:r w:rsidRPr="00DB5A58">
        <w:rPr>
          <w:rFonts w:ascii="Times New Roman" w:hAnsi="Times New Roman" w:cs="Times New Roman"/>
          <w:spacing w:val="-1"/>
        </w:rPr>
        <w:t>Number:</w:t>
      </w:r>
      <w:r w:rsidR="003334DD" w:rsidRPr="00DB5A58">
        <w:rPr>
          <w:rFonts w:ascii="Times New Roman" w:hAnsi="Times New Roman" w:cs="Times New Roman"/>
          <w:spacing w:val="-1"/>
        </w:rPr>
        <w:t xml:space="preserve">  </w:t>
      </w:r>
      <w:r w:rsidR="008508F9" w:rsidRPr="00DB5A58">
        <w:rPr>
          <w:rFonts w:ascii="Times New Roman" w:hAnsi="Times New Roman" w:cs="Times New Roman"/>
          <w:b w:val="0"/>
          <w:spacing w:val="-1"/>
        </w:rPr>
        <w:t>978-0-07-340702-9</w:t>
      </w:r>
    </w:p>
    <w:p w14:paraId="18D0FD3D" w14:textId="77777777" w:rsidR="001F7559" w:rsidRPr="00DB5A58" w:rsidRDefault="001F7559">
      <w:pPr>
        <w:spacing w:before="1"/>
        <w:rPr>
          <w:rFonts w:ascii="Times New Roman" w:eastAsia="Cambria" w:hAnsi="Times New Roman" w:cs="Times New Roman"/>
          <w:b/>
          <w:bCs/>
          <w:sz w:val="24"/>
          <w:szCs w:val="24"/>
        </w:rPr>
      </w:pPr>
    </w:p>
    <w:p w14:paraId="248FDADD" w14:textId="371570E5" w:rsidR="002939BA" w:rsidRPr="00DB5A58" w:rsidRDefault="002939BA" w:rsidP="00777592">
      <w:pPr>
        <w:pStyle w:val="Heading1"/>
        <w:rPr>
          <w:rFonts w:ascii="Times New Roman" w:hAnsi="Times New Roman" w:cs="Times New Roman"/>
          <w:b w:val="0"/>
          <w:bCs w:val="0"/>
          <w:color w:val="FF0000"/>
          <w:spacing w:val="-1"/>
        </w:rPr>
      </w:pPr>
      <w:r w:rsidRPr="00DB5A58">
        <w:rPr>
          <w:rFonts w:ascii="Times New Roman" w:hAnsi="Times New Roman" w:cs="Times New Roman"/>
          <w:spacing w:val="-1"/>
        </w:rPr>
        <w:t>Optional Instructional Materials:</w:t>
      </w:r>
      <w:r w:rsidR="00777592" w:rsidRPr="00DB5A58">
        <w:rPr>
          <w:rFonts w:ascii="Times New Roman" w:hAnsi="Times New Roman" w:cs="Times New Roman"/>
          <w:spacing w:val="-1"/>
        </w:rPr>
        <w:t xml:space="preserve"> </w:t>
      </w:r>
      <w:r w:rsidR="003334DD" w:rsidRPr="00DB5A58">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lastRenderedPageBreak/>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 xml:space="preserve">MAC OS X10.3 or higher.  You will need Office 2003 or higher, and you will need broadband internet access. You can check your operating system by right clicking on the My Computer icon on the home screen.  You can check your word processing program by going to </w:t>
      </w:r>
      <w:proofErr w:type="gramStart"/>
      <w:r w:rsidR="00FF6F7B" w:rsidRPr="002032A5">
        <w:rPr>
          <w:rFonts w:ascii="Times New Roman" w:hAnsi="Times New Roman" w:cs="Times New Roman"/>
          <w:b w:val="0"/>
        </w:rPr>
        <w:t>Start</w:t>
      </w:r>
      <w:proofErr w:type="gramEnd"/>
      <w:r w:rsidR="00FF6F7B" w:rsidRPr="002032A5">
        <w:rPr>
          <w:rFonts w:ascii="Times New Roman" w:hAnsi="Times New Roman" w:cs="Times New Roman"/>
          <w:b w:val="0"/>
        </w:rPr>
        <w:t xml:space="preserve">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3F2CB929"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work activities, including LearnSmart, map, and critical mission activities</w:t>
      </w:r>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 xml:space="preserve">Alternate Operations </w:t>
      </w:r>
      <w:proofErr w:type="gramStart"/>
      <w:r w:rsidRPr="0011168C">
        <w:rPr>
          <w:rFonts w:ascii="Times New Roman" w:hAnsi="Times New Roman" w:cs="Times New Roman"/>
          <w:b/>
          <w:bCs/>
          <w:color w:val="000000"/>
          <w:sz w:val="24"/>
          <w:szCs w:val="24"/>
        </w:rPr>
        <w:t>During</w:t>
      </w:r>
      <w:proofErr w:type="gramEnd"/>
      <w:r w:rsidRPr="0011168C">
        <w:rPr>
          <w:rFonts w:ascii="Times New Roman" w:hAnsi="Times New Roman" w:cs="Times New Roman"/>
          <w:b/>
          <w:bCs/>
          <w:color w:val="000000"/>
          <w:sz w:val="24"/>
          <w:szCs w:val="24"/>
        </w:rPr>
        <w:t xml:space="preserve">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2E21E3">
        <w:rPr>
          <w:rFonts w:ascii="Times New Roman" w:hAnsi="Times New Roman" w:cs="Times New Roman"/>
          <w:color w:val="000000"/>
          <w:sz w:val="24"/>
          <w:szCs w:val="24"/>
        </w:rPr>
        <w:lastRenderedPageBreak/>
        <w:t xml:space="preserve">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44F0DE7" w14:textId="77777777" w:rsidR="00C77703"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3C545D7" w14:textId="366A2D56" w:rsidR="00C77703" w:rsidRDefault="00C77703" w:rsidP="00A90920">
      <w:pPr>
        <w:pStyle w:val="BodyText"/>
        <w:ind w:right="147"/>
        <w:rPr>
          <w:rFonts w:cs="Times New Roman"/>
          <w:b/>
          <w:spacing w:val="-1"/>
        </w:rPr>
      </w:pPr>
    </w:p>
    <w:p w14:paraId="30CD1D2B" w14:textId="2E882DDF" w:rsidR="001A25AE" w:rsidRPr="001A25AE" w:rsidRDefault="001A25AE" w:rsidP="001A25AE">
      <w:pPr>
        <w:pStyle w:val="BodyText"/>
        <w:ind w:right="147"/>
        <w:rPr>
          <w:rFonts w:cs="Times New Roman"/>
          <w:spacing w:val="-1"/>
        </w:rPr>
      </w:pPr>
      <w:r w:rsidRPr="001A25AE">
        <w:rPr>
          <w:rFonts w:cs="Times New Roman"/>
          <w:b/>
          <w:bCs/>
          <w:spacing w:val="-1"/>
        </w:rPr>
        <w:t xml:space="preserve">Module 1 – due by Friday, </w:t>
      </w:r>
      <w:r w:rsidR="00EB6EA2">
        <w:rPr>
          <w:rFonts w:cs="Times New Roman"/>
          <w:b/>
          <w:bCs/>
          <w:spacing w:val="-1"/>
        </w:rPr>
        <w:t>March 27</w:t>
      </w:r>
      <w:r w:rsidRPr="001A25AE">
        <w:rPr>
          <w:rFonts w:cs="Times New Roman"/>
          <w:b/>
          <w:bCs/>
          <w:spacing w:val="-1"/>
          <w:vertAlign w:val="superscript"/>
        </w:rPr>
        <w:t>th</w:t>
      </w:r>
      <w:r w:rsidRPr="001A25AE">
        <w:rPr>
          <w:rFonts w:cs="Times New Roman"/>
          <w:b/>
          <w:bCs/>
          <w:spacing w:val="-1"/>
        </w:rPr>
        <w:t xml:space="preserve"> at 11:59pm </w:t>
      </w:r>
    </w:p>
    <w:p w14:paraId="47E4DA87" w14:textId="77777777"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Post Virtual Introduction (15 points extra credit)</w:t>
      </w:r>
    </w:p>
    <w:p w14:paraId="31A05A11" w14:textId="19FF217C"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 xml:space="preserve">Complete LearnSmart Modules for Chapters </w:t>
      </w:r>
      <w:r w:rsidR="00EB6EA2">
        <w:rPr>
          <w:rFonts w:cs="Times New Roman"/>
          <w:spacing w:val="-1"/>
        </w:rPr>
        <w:t>20 and 21</w:t>
      </w:r>
    </w:p>
    <w:p w14:paraId="6FABFCAA" w14:textId="77777777"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Complete Module 1 Map Activity</w:t>
      </w:r>
    </w:p>
    <w:p w14:paraId="564561FF" w14:textId="363AF630"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Write and Post your Module 1 Blog</w:t>
      </w:r>
      <w:r w:rsidR="00EB6EA2">
        <w:rPr>
          <w:rFonts w:cs="Times New Roman"/>
          <w:spacing w:val="-1"/>
        </w:rPr>
        <w:t xml:space="preserve"> </w:t>
      </w:r>
    </w:p>
    <w:p w14:paraId="3ECD598A" w14:textId="77777777"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Take the Exam over Module 1</w:t>
      </w:r>
    </w:p>
    <w:p w14:paraId="41880C0F" w14:textId="77777777" w:rsidR="001A25AE" w:rsidRPr="001A25AE" w:rsidRDefault="001A25AE" w:rsidP="001A25AE">
      <w:pPr>
        <w:pStyle w:val="BodyText"/>
        <w:ind w:right="147"/>
        <w:rPr>
          <w:rFonts w:cs="Times New Roman"/>
          <w:spacing w:val="-1"/>
        </w:rPr>
      </w:pPr>
    </w:p>
    <w:p w14:paraId="1B437FA2" w14:textId="47B6E826" w:rsidR="001A25AE" w:rsidRPr="001A25AE" w:rsidRDefault="001A25AE" w:rsidP="001A25AE">
      <w:pPr>
        <w:pStyle w:val="BodyText"/>
        <w:ind w:right="147"/>
        <w:rPr>
          <w:rFonts w:cs="Times New Roman"/>
          <w:spacing w:val="-1"/>
        </w:rPr>
      </w:pPr>
      <w:r w:rsidRPr="001A25AE">
        <w:rPr>
          <w:rFonts w:cs="Times New Roman"/>
          <w:b/>
          <w:bCs/>
          <w:spacing w:val="-1"/>
        </w:rPr>
        <w:t xml:space="preserve">Module 2 – due by Friday, </w:t>
      </w:r>
      <w:r w:rsidR="00EB6EA2">
        <w:rPr>
          <w:rFonts w:cs="Times New Roman"/>
          <w:b/>
          <w:bCs/>
          <w:spacing w:val="-1"/>
        </w:rPr>
        <w:t>April 10</w:t>
      </w:r>
      <w:r w:rsidR="00EB6EA2" w:rsidRPr="00EB6EA2">
        <w:rPr>
          <w:rFonts w:cs="Times New Roman"/>
          <w:b/>
          <w:bCs/>
          <w:spacing w:val="-1"/>
          <w:vertAlign w:val="superscript"/>
        </w:rPr>
        <w:t>th</w:t>
      </w:r>
      <w:r w:rsidRPr="001A25AE">
        <w:rPr>
          <w:rFonts w:cs="Times New Roman"/>
          <w:b/>
          <w:bCs/>
          <w:spacing w:val="-1"/>
        </w:rPr>
        <w:t xml:space="preserve"> at 11:59pm </w:t>
      </w:r>
    </w:p>
    <w:p w14:paraId="078417B6" w14:textId="7A727CB3"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 xml:space="preserve">Complete LearnSmart Modules for Chapters </w:t>
      </w:r>
      <w:r w:rsidR="00EB6EA2">
        <w:rPr>
          <w:rFonts w:cs="Times New Roman"/>
          <w:spacing w:val="-1"/>
        </w:rPr>
        <w:t>22 through 27</w:t>
      </w:r>
    </w:p>
    <w:p w14:paraId="718E5AE2" w14:textId="77777777"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Complete Module 2 Map Activity</w:t>
      </w:r>
    </w:p>
    <w:p w14:paraId="7D419206" w14:textId="099EBC2E"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 xml:space="preserve">Complete Critical Mission: </w:t>
      </w:r>
      <w:r w:rsidR="00EB6EA2">
        <w:rPr>
          <w:rFonts w:cs="Times New Roman"/>
          <w:spacing w:val="-1"/>
        </w:rPr>
        <w:t>First Encounters, Parts 1 and 2</w:t>
      </w:r>
    </w:p>
    <w:p w14:paraId="578BEF2F" w14:textId="77777777"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Write and Post your Module 2 Blog</w:t>
      </w:r>
    </w:p>
    <w:p w14:paraId="2E63B36B" w14:textId="77777777"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Take the Exam over Module 2</w:t>
      </w:r>
    </w:p>
    <w:p w14:paraId="41E6E570" w14:textId="77777777" w:rsidR="001A25AE" w:rsidRPr="001A25AE" w:rsidRDefault="001A25AE" w:rsidP="001A25AE">
      <w:pPr>
        <w:pStyle w:val="BodyText"/>
        <w:ind w:right="147"/>
        <w:rPr>
          <w:rFonts w:cs="Times New Roman"/>
          <w:spacing w:val="-1"/>
        </w:rPr>
      </w:pPr>
    </w:p>
    <w:p w14:paraId="6DC9D701" w14:textId="1C70E05A" w:rsidR="001A25AE" w:rsidRPr="001A25AE" w:rsidRDefault="001A25AE" w:rsidP="001A25AE">
      <w:pPr>
        <w:pStyle w:val="BodyText"/>
        <w:ind w:right="147"/>
        <w:rPr>
          <w:rFonts w:cs="Times New Roman"/>
          <w:spacing w:val="-1"/>
        </w:rPr>
      </w:pPr>
      <w:r w:rsidRPr="001A25AE">
        <w:rPr>
          <w:rFonts w:cs="Times New Roman"/>
          <w:b/>
          <w:bCs/>
          <w:spacing w:val="-1"/>
        </w:rPr>
        <w:t xml:space="preserve">Module 3 – due by Friday, </w:t>
      </w:r>
      <w:r w:rsidR="00EB6EA2">
        <w:rPr>
          <w:rFonts w:cs="Times New Roman"/>
          <w:b/>
          <w:bCs/>
          <w:spacing w:val="-1"/>
        </w:rPr>
        <w:t>April 24</w:t>
      </w:r>
      <w:r w:rsidRPr="001A25AE">
        <w:rPr>
          <w:rFonts w:cs="Times New Roman"/>
          <w:b/>
          <w:bCs/>
          <w:spacing w:val="-1"/>
          <w:vertAlign w:val="superscript"/>
        </w:rPr>
        <w:t>th</w:t>
      </w:r>
      <w:r w:rsidRPr="001A25AE">
        <w:rPr>
          <w:rFonts w:cs="Times New Roman"/>
          <w:b/>
          <w:bCs/>
          <w:spacing w:val="-1"/>
        </w:rPr>
        <w:t xml:space="preserve"> at 11:59pm </w:t>
      </w:r>
    </w:p>
    <w:p w14:paraId="734A2098" w14:textId="713AA403"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 xml:space="preserve">Complete LearnSmart Modules for Chapters </w:t>
      </w:r>
      <w:r w:rsidR="00EB6EA2">
        <w:rPr>
          <w:rFonts w:cs="Times New Roman"/>
          <w:spacing w:val="-1"/>
        </w:rPr>
        <w:t>28 through 33</w:t>
      </w:r>
    </w:p>
    <w:p w14:paraId="7DD16253" w14:textId="77777777"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Complete Module 3 Map Activity</w:t>
      </w:r>
    </w:p>
    <w:p w14:paraId="64B5F4C6" w14:textId="6557DC1B"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 xml:space="preserve">Complete Critical Mission: </w:t>
      </w:r>
      <w:r w:rsidR="00EB6EA2">
        <w:rPr>
          <w:rFonts w:cs="Times New Roman"/>
          <w:spacing w:val="-1"/>
        </w:rPr>
        <w:t>Imperialism in Africa, Parts 1 and 2</w:t>
      </w:r>
    </w:p>
    <w:p w14:paraId="337C3C0D" w14:textId="77777777"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Write and Post your Module 3 Blog</w:t>
      </w:r>
    </w:p>
    <w:p w14:paraId="40189CAF" w14:textId="77777777" w:rsidR="001A25AE" w:rsidRPr="001A25AE" w:rsidRDefault="001A25AE" w:rsidP="001A25AE">
      <w:pPr>
        <w:pStyle w:val="BodyText"/>
        <w:numPr>
          <w:ilvl w:val="0"/>
          <w:numId w:val="12"/>
        </w:numPr>
        <w:ind w:right="147"/>
        <w:rPr>
          <w:rFonts w:cs="Times New Roman"/>
          <w:spacing w:val="-1"/>
        </w:rPr>
      </w:pPr>
      <w:r w:rsidRPr="001A25AE">
        <w:rPr>
          <w:rFonts w:cs="Times New Roman"/>
          <w:spacing w:val="-1"/>
        </w:rPr>
        <w:t>Take the Exam over Module 3</w:t>
      </w:r>
    </w:p>
    <w:p w14:paraId="0B3FB6E0" w14:textId="77777777" w:rsidR="001A25AE" w:rsidRPr="001A25AE" w:rsidRDefault="001A25AE" w:rsidP="001A25AE">
      <w:pPr>
        <w:pStyle w:val="BodyText"/>
        <w:ind w:right="147"/>
        <w:rPr>
          <w:rFonts w:cs="Times New Roman"/>
          <w:spacing w:val="-1"/>
        </w:rPr>
      </w:pPr>
    </w:p>
    <w:p w14:paraId="01EDF192" w14:textId="2871C458" w:rsidR="001A25AE" w:rsidRPr="001A25AE" w:rsidRDefault="001A25AE" w:rsidP="001A25AE">
      <w:pPr>
        <w:pStyle w:val="BodyText"/>
        <w:ind w:right="147"/>
        <w:rPr>
          <w:rFonts w:cs="Times New Roman"/>
          <w:spacing w:val="-1"/>
        </w:rPr>
      </w:pPr>
      <w:r w:rsidRPr="001A25AE">
        <w:rPr>
          <w:rFonts w:cs="Times New Roman"/>
          <w:b/>
          <w:bCs/>
          <w:spacing w:val="-1"/>
        </w:rPr>
        <w:t xml:space="preserve">Module 4 – due by Friday, </w:t>
      </w:r>
      <w:r w:rsidR="00EB6EA2">
        <w:rPr>
          <w:rFonts w:cs="Times New Roman"/>
          <w:b/>
          <w:bCs/>
          <w:spacing w:val="-1"/>
        </w:rPr>
        <w:t>May 8</w:t>
      </w:r>
      <w:r w:rsidRPr="001A25AE">
        <w:rPr>
          <w:rFonts w:cs="Times New Roman"/>
          <w:b/>
          <w:bCs/>
          <w:spacing w:val="-1"/>
          <w:vertAlign w:val="superscript"/>
        </w:rPr>
        <w:t>th</w:t>
      </w:r>
      <w:r w:rsidRPr="001A25AE">
        <w:rPr>
          <w:rFonts w:cs="Times New Roman"/>
          <w:b/>
          <w:bCs/>
          <w:spacing w:val="-1"/>
        </w:rPr>
        <w:t xml:space="preserve"> at 11:59pm</w:t>
      </w:r>
    </w:p>
    <w:p w14:paraId="2059118F" w14:textId="299D64F4" w:rsidR="001A25AE" w:rsidRPr="001A25AE" w:rsidRDefault="001A25AE" w:rsidP="001A25AE">
      <w:pPr>
        <w:pStyle w:val="BodyText"/>
        <w:numPr>
          <w:ilvl w:val="0"/>
          <w:numId w:val="13"/>
        </w:numPr>
        <w:ind w:right="147"/>
        <w:rPr>
          <w:rFonts w:cs="Times New Roman"/>
          <w:spacing w:val="-1"/>
        </w:rPr>
      </w:pPr>
      <w:r w:rsidRPr="001A25AE">
        <w:rPr>
          <w:rFonts w:cs="Times New Roman"/>
          <w:spacing w:val="-1"/>
        </w:rPr>
        <w:t xml:space="preserve">Complete LearnSmart Modules for Chapters </w:t>
      </w:r>
      <w:r w:rsidR="00EB6EA2">
        <w:rPr>
          <w:rFonts w:cs="Times New Roman"/>
          <w:spacing w:val="-1"/>
        </w:rPr>
        <w:t>34 through 38</w:t>
      </w:r>
    </w:p>
    <w:p w14:paraId="1403522D" w14:textId="77777777" w:rsidR="001A25AE" w:rsidRPr="001A25AE" w:rsidRDefault="001A25AE" w:rsidP="001A25AE">
      <w:pPr>
        <w:pStyle w:val="BodyText"/>
        <w:numPr>
          <w:ilvl w:val="0"/>
          <w:numId w:val="13"/>
        </w:numPr>
        <w:ind w:right="147"/>
        <w:rPr>
          <w:rFonts w:cs="Times New Roman"/>
          <w:spacing w:val="-1"/>
        </w:rPr>
      </w:pPr>
      <w:r w:rsidRPr="001A25AE">
        <w:rPr>
          <w:rFonts w:cs="Times New Roman"/>
          <w:spacing w:val="-1"/>
        </w:rPr>
        <w:t>Complete Module 5 Map Activity</w:t>
      </w:r>
    </w:p>
    <w:p w14:paraId="5E744DCE" w14:textId="59DFE49C" w:rsidR="001A25AE" w:rsidRPr="001A25AE" w:rsidRDefault="001A25AE" w:rsidP="001A25AE">
      <w:pPr>
        <w:pStyle w:val="BodyText"/>
        <w:numPr>
          <w:ilvl w:val="0"/>
          <w:numId w:val="13"/>
        </w:numPr>
        <w:ind w:right="147"/>
        <w:rPr>
          <w:rFonts w:cs="Times New Roman"/>
          <w:spacing w:val="-1"/>
        </w:rPr>
      </w:pPr>
      <w:r w:rsidRPr="001A25AE">
        <w:rPr>
          <w:rFonts w:cs="Times New Roman"/>
          <w:spacing w:val="-1"/>
        </w:rPr>
        <w:t xml:space="preserve">Complete Critical Mission: </w:t>
      </w:r>
      <w:r w:rsidR="00EB6EA2">
        <w:rPr>
          <w:rFonts w:cs="Times New Roman"/>
          <w:spacing w:val="-1"/>
        </w:rPr>
        <w:t>A Fateful Decision</w:t>
      </w:r>
    </w:p>
    <w:p w14:paraId="2ED9C04A" w14:textId="4475FFF4" w:rsidR="001A25AE" w:rsidRDefault="001A25AE" w:rsidP="001A25AE">
      <w:pPr>
        <w:pStyle w:val="BodyText"/>
        <w:numPr>
          <w:ilvl w:val="0"/>
          <w:numId w:val="13"/>
        </w:numPr>
        <w:ind w:right="147"/>
        <w:rPr>
          <w:rFonts w:cs="Times New Roman"/>
          <w:spacing w:val="-1"/>
        </w:rPr>
      </w:pPr>
      <w:r w:rsidRPr="001A25AE">
        <w:rPr>
          <w:rFonts w:cs="Times New Roman"/>
          <w:spacing w:val="-1"/>
        </w:rPr>
        <w:t>Write and Post your Module 4 Blog</w:t>
      </w:r>
    </w:p>
    <w:p w14:paraId="7DE8FF77" w14:textId="2834100F" w:rsidR="001A25AE" w:rsidRPr="001A25AE" w:rsidRDefault="001A25AE" w:rsidP="001A25AE">
      <w:pPr>
        <w:pStyle w:val="BodyText"/>
        <w:numPr>
          <w:ilvl w:val="0"/>
          <w:numId w:val="13"/>
        </w:numPr>
        <w:ind w:right="147"/>
        <w:rPr>
          <w:rFonts w:cs="Times New Roman"/>
          <w:spacing w:val="-1"/>
        </w:rPr>
      </w:pPr>
      <w:r>
        <w:rPr>
          <w:rFonts w:cs="Times New Roman"/>
          <w:spacing w:val="-1"/>
        </w:rPr>
        <w:t xml:space="preserve">Submit your History Essay through </w:t>
      </w:r>
      <w:proofErr w:type="spellStart"/>
      <w:r>
        <w:rPr>
          <w:rFonts w:cs="Times New Roman"/>
          <w:spacing w:val="-1"/>
        </w:rPr>
        <w:t>TurnItIn</w:t>
      </w:r>
      <w:proofErr w:type="spellEnd"/>
    </w:p>
    <w:p w14:paraId="225A0F31" w14:textId="3060F0AB" w:rsidR="00BE72F7" w:rsidRPr="001A25AE" w:rsidRDefault="001A25AE" w:rsidP="001A25AE">
      <w:pPr>
        <w:pStyle w:val="BodyText"/>
        <w:numPr>
          <w:ilvl w:val="0"/>
          <w:numId w:val="13"/>
        </w:numPr>
        <w:ind w:right="147"/>
        <w:rPr>
          <w:rFonts w:cs="Times New Roman"/>
          <w:spacing w:val="-1"/>
        </w:rPr>
      </w:pPr>
      <w:r w:rsidRPr="001A25AE">
        <w:rPr>
          <w:rFonts w:cs="Times New Roman"/>
          <w:spacing w:val="-1"/>
        </w:rPr>
        <w:t>Take the Exam over Module 4</w:t>
      </w:r>
    </w:p>
    <w:sectPr w:rsidR="00BE72F7" w:rsidRPr="001A25AE"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358"/>
    <w:multiLevelType w:val="hybridMultilevel"/>
    <w:tmpl w:val="3D7ABB88"/>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47DA"/>
    <w:multiLevelType w:val="hybridMultilevel"/>
    <w:tmpl w:val="6D4EC4F2"/>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11"/>
  </w:num>
  <w:num w:numId="5">
    <w:abstractNumId w:val="0"/>
  </w:num>
  <w:num w:numId="6">
    <w:abstractNumId w:val="2"/>
  </w:num>
  <w:num w:numId="7">
    <w:abstractNumId w:val="9"/>
  </w:num>
  <w:num w:numId="8">
    <w:abstractNumId w:val="12"/>
  </w:num>
  <w:num w:numId="9">
    <w:abstractNumId w:val="6"/>
  </w:num>
  <w:num w:numId="10">
    <w:abstractNumId w:val="3"/>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1754"/>
    <w:rsid w:val="001010FF"/>
    <w:rsid w:val="00102944"/>
    <w:rsid w:val="0011168C"/>
    <w:rsid w:val="001179BB"/>
    <w:rsid w:val="00142A82"/>
    <w:rsid w:val="001677A8"/>
    <w:rsid w:val="001851BC"/>
    <w:rsid w:val="00194115"/>
    <w:rsid w:val="001A25AE"/>
    <w:rsid w:val="001F7559"/>
    <w:rsid w:val="002032A5"/>
    <w:rsid w:val="0022746D"/>
    <w:rsid w:val="002939BA"/>
    <w:rsid w:val="002A5FE9"/>
    <w:rsid w:val="002C0295"/>
    <w:rsid w:val="002E21E3"/>
    <w:rsid w:val="002E292D"/>
    <w:rsid w:val="002F46EC"/>
    <w:rsid w:val="00315348"/>
    <w:rsid w:val="00330D34"/>
    <w:rsid w:val="003334DD"/>
    <w:rsid w:val="003459C9"/>
    <w:rsid w:val="00351D6F"/>
    <w:rsid w:val="003579F1"/>
    <w:rsid w:val="003C2948"/>
    <w:rsid w:val="003E48AE"/>
    <w:rsid w:val="004065F0"/>
    <w:rsid w:val="00416018"/>
    <w:rsid w:val="00432A6B"/>
    <w:rsid w:val="00435483"/>
    <w:rsid w:val="00454999"/>
    <w:rsid w:val="004565A6"/>
    <w:rsid w:val="00461117"/>
    <w:rsid w:val="004A0B7C"/>
    <w:rsid w:val="004B2F1C"/>
    <w:rsid w:val="00525219"/>
    <w:rsid w:val="00562E44"/>
    <w:rsid w:val="00592722"/>
    <w:rsid w:val="005C594A"/>
    <w:rsid w:val="005C79AC"/>
    <w:rsid w:val="00611B67"/>
    <w:rsid w:val="006456B9"/>
    <w:rsid w:val="0066353F"/>
    <w:rsid w:val="00677691"/>
    <w:rsid w:val="00690DDA"/>
    <w:rsid w:val="006B38C0"/>
    <w:rsid w:val="006B6C48"/>
    <w:rsid w:val="006E56B3"/>
    <w:rsid w:val="00702206"/>
    <w:rsid w:val="00703DAD"/>
    <w:rsid w:val="00731E8B"/>
    <w:rsid w:val="0075488E"/>
    <w:rsid w:val="00755656"/>
    <w:rsid w:val="007623D9"/>
    <w:rsid w:val="00767476"/>
    <w:rsid w:val="00777592"/>
    <w:rsid w:val="0079655E"/>
    <w:rsid w:val="007B4BA7"/>
    <w:rsid w:val="007C22BE"/>
    <w:rsid w:val="007C427F"/>
    <w:rsid w:val="008070A9"/>
    <w:rsid w:val="008508F9"/>
    <w:rsid w:val="008970BB"/>
    <w:rsid w:val="008A6630"/>
    <w:rsid w:val="008C1D2C"/>
    <w:rsid w:val="008E752B"/>
    <w:rsid w:val="00944A31"/>
    <w:rsid w:val="00945D60"/>
    <w:rsid w:val="0097396C"/>
    <w:rsid w:val="00A00E45"/>
    <w:rsid w:val="00A855ED"/>
    <w:rsid w:val="00A90920"/>
    <w:rsid w:val="00AB5473"/>
    <w:rsid w:val="00AD732D"/>
    <w:rsid w:val="00B11825"/>
    <w:rsid w:val="00B41117"/>
    <w:rsid w:val="00BA3C60"/>
    <w:rsid w:val="00BB6C73"/>
    <w:rsid w:val="00BE72F7"/>
    <w:rsid w:val="00C114AA"/>
    <w:rsid w:val="00C424C4"/>
    <w:rsid w:val="00C6042A"/>
    <w:rsid w:val="00C77703"/>
    <w:rsid w:val="00C90C2D"/>
    <w:rsid w:val="00CD059D"/>
    <w:rsid w:val="00D32170"/>
    <w:rsid w:val="00D85118"/>
    <w:rsid w:val="00D91054"/>
    <w:rsid w:val="00DB5A58"/>
    <w:rsid w:val="00E26142"/>
    <w:rsid w:val="00E26E38"/>
    <w:rsid w:val="00E53C66"/>
    <w:rsid w:val="00E63696"/>
    <w:rsid w:val="00EA7A41"/>
    <w:rsid w:val="00EB6EA2"/>
    <w:rsid w:val="00ED0E6E"/>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 w:type="character" w:customStyle="1" w:styleId="UnresolvedMention">
    <w:name w:val="Unresolved Mention"/>
    <w:basedOn w:val="DefaultParagraphFont"/>
    <w:uiPriority w:val="99"/>
    <w:semiHidden/>
    <w:unhideWhenUsed/>
    <w:rsid w:val="007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reno@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5DB719-62A2-41C2-B87D-B9041E2E1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3</cp:revision>
  <cp:lastPrinted>2021-05-06T13:54:00Z</cp:lastPrinted>
  <dcterms:created xsi:type="dcterms:W3CDTF">2021-03-21T19:03:00Z</dcterms:created>
  <dcterms:modified xsi:type="dcterms:W3CDTF">2021-05-06T13:54:00Z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