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FA6676" w:rsidR="00ED0E6E" w:rsidP="6A64A1E7" w:rsidRDefault="00307003" w14:paraId="2FFB6B5B" w14:textId="737E949D">
      <w:pPr>
        <w:pStyle w:val="TableParagraph"/>
        <w:spacing w:line="366" w:lineRule="exact"/>
        <w:ind w:left="1908" w:right="-250"/>
        <w:rPr>
          <w:rFonts w:ascii="Times New Roman" w:hAnsi="Times New Roman" w:cs="Times New Roman"/>
          <w:b w:val="1"/>
          <w:bCs w:val="1"/>
          <w:color w:val="0F243E" w:themeColor="text2" w:themeShade="80"/>
          <w:spacing w:val="-1"/>
          <w:sz w:val="32"/>
          <w:szCs w:val="32"/>
        </w:rPr>
      </w:pPr>
      <w:r w:rsidRPr="00FA6676" w:rsidR="00ED0E6E">
        <w:rPr>
          <w:rFonts w:ascii="Times New Roman" w:hAnsi="Times New Roman" w:cs="Times New Roman"/>
          <w:noProof/>
          <w:color w:val="0F243E" w:themeColor="text2" w:themeShade="8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6A64A1E7" w:rsidR="00FA6676">
        <w:rPr>
          <w:rFonts w:ascii="Times New Roman" w:hAnsi="Times New Roman" w:cs="Times New Roman"/>
          <w:b w:val="1"/>
          <w:bCs w:val="1"/>
          <w:color w:val="0F243E" w:themeColor="text2" w:themeShade="80"/>
          <w:sz w:val="32"/>
          <w:szCs w:val="32"/>
        </w:rPr>
        <w:t xml:space="preserve">HIST</w:t>
      </w:r>
      <w:r w:rsidRPr="6A64A1E7" w:rsidR="2EA9CF8C">
        <w:rPr>
          <w:rFonts w:ascii="Times New Roman" w:hAnsi="Times New Roman" w:cs="Times New Roman"/>
          <w:b w:val="1"/>
          <w:bCs w:val="1"/>
          <w:color w:val="0F243E" w:themeColor="text2" w:themeShade="80"/>
          <w:sz w:val="32"/>
          <w:szCs w:val="32"/>
        </w:rPr>
        <w:t xml:space="preserve"> 2381</w:t>
      </w:r>
      <w:r w:rsidRPr="6A64A1E7" w:rsidR="00FA6676">
        <w:rPr>
          <w:rFonts w:ascii="Times New Roman" w:hAnsi="Times New Roman" w:cs="Times New Roman"/>
          <w:b w:val="1"/>
          <w:bCs w:val="1"/>
          <w:color w:val="0F243E" w:themeColor="text2" w:themeShade="80"/>
          <w:sz w:val="32"/>
          <w:szCs w:val="32"/>
        </w:rPr>
        <w:t xml:space="preserve"> </w:t>
      </w:r>
      <w:r w:rsidRPr="6A64A1E7" w:rsidR="20CE9DBE">
        <w:rPr>
          <w:rFonts w:ascii="Times New Roman" w:hAnsi="Times New Roman" w:cs="Times New Roman"/>
          <w:b w:val="1"/>
          <w:bCs w:val="1"/>
          <w:color w:val="0F243E" w:themeColor="text2" w:themeShade="80"/>
          <w:sz w:val="32"/>
          <w:szCs w:val="32"/>
        </w:rPr>
        <w:t xml:space="preserve">African-American</w:t>
      </w:r>
      <w:r w:rsidRPr="6A64A1E7" w:rsidR="0011168C">
        <w:rPr>
          <w:rFonts w:ascii="Times New Roman" w:hAnsi="Times New Roman" w:cs="Times New Roman"/>
          <w:b w:val="1"/>
          <w:bCs w:val="1"/>
          <w:color w:val="0F243E" w:themeColor="text2" w:themeShade="80"/>
          <w:sz w:val="32"/>
          <w:szCs w:val="32"/>
        </w:rPr>
        <w:t xml:space="preserve"> </w:t>
      </w:r>
      <w:r w:rsidRPr="6A64A1E7" w:rsidR="0011168C">
        <w:rPr>
          <w:rFonts w:ascii="Times New Roman" w:hAnsi="Times New Roman" w:cs="Times New Roman"/>
          <w:b w:val="1"/>
          <w:bCs w:val="1"/>
          <w:color w:val="0F243E" w:themeColor="text2" w:themeShade="80"/>
          <w:sz w:val="32"/>
          <w:szCs w:val="32"/>
        </w:rPr>
        <w:t>History I</w:t>
      </w:r>
    </w:p>
    <w:p w:rsidRPr="002E21E3" w:rsidR="00ED0E6E" w:rsidP="00ED0E6E" w:rsidRDefault="00ED0E6E" w14:paraId="5B5254EE" w14:textId="7D996DA6">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0013712F">
        <w:rPr>
          <w:rFonts w:ascii="Times New Roman" w:hAnsi="Times New Roman" w:cs="Times New Roman"/>
          <w:b/>
          <w:spacing w:val="-1"/>
          <w:sz w:val="24"/>
        </w:rPr>
        <w:t xml:space="preserve"> Fall 2021</w:t>
      </w:r>
    </w:p>
    <w:p w:rsidRPr="002E21E3" w:rsidR="00ED0E6E" w:rsidP="00ED0E6E" w:rsidRDefault="00ED0E6E" w14:paraId="00910442" w14:textId="2422ED94">
      <w:pPr>
        <w:pStyle w:val="TableParagraph"/>
        <w:spacing w:line="279" w:lineRule="exact"/>
        <w:ind w:left="1908"/>
        <w:rPr>
          <w:rFonts w:ascii="Times New Roman" w:hAnsi="Times New Roman" w:cs="Times New Roman"/>
          <w:sz w:val="4"/>
          <w:szCs w:val="4"/>
        </w:rPr>
      </w:pPr>
      <w:r w:rsidRPr="002E21E3">
        <w:rPr>
          <w:rFonts w:ascii="Times New Roman" w:hAnsi="Times New Roman" w:eastAsia="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rsidRPr="002E21E3" w:rsidR="00ED0E6E" w:rsidP="00ED0E6E" w:rsidRDefault="00ED0E6E" w14:paraId="565D0AA1" w14:textId="77777777">
      <w:pPr>
        <w:pStyle w:val="TableParagraph"/>
        <w:spacing w:line="60" w:lineRule="atLeast"/>
        <w:rPr>
          <w:rFonts w:ascii="Times New Roman" w:hAnsi="Times New Roman" w:eastAsia="Times New Roman" w:cs="Times New Roman"/>
          <w:sz w:val="6"/>
          <w:szCs w:val="6"/>
        </w:rPr>
      </w:pPr>
    </w:p>
    <w:p w:rsidRPr="002E21E3" w:rsidR="00ED0E6E" w:rsidP="00ED0E6E" w:rsidRDefault="00ED0E6E" w14:paraId="4A6D943C" w14:textId="77777777">
      <w:pPr>
        <w:pStyle w:val="TableParagraph"/>
        <w:ind w:left="1908"/>
        <w:rPr>
          <w:rFonts w:ascii="Times New Roman" w:hAnsi="Times New Roman" w:eastAsia="Times New Roman" w:cs="Times New Roman"/>
          <w:sz w:val="18"/>
          <w:szCs w:val="18"/>
        </w:rPr>
      </w:pPr>
      <w:r w:rsidRPr="002E21E3">
        <w:rPr>
          <w:rFonts w:ascii="Times New Roman" w:hAnsi="Times New Roman" w:eastAsia="Times New Roman" w:cs="Times New Roman"/>
          <w:b/>
          <w:bCs/>
          <w:i/>
          <w:sz w:val="18"/>
          <w:szCs w:val="18"/>
        </w:rPr>
        <w:t>“Northeast</w:t>
      </w:r>
      <w:r w:rsidRPr="002E21E3">
        <w:rPr>
          <w:rFonts w:ascii="Times New Roman" w:hAnsi="Times New Roman" w:eastAsia="Times New Roman" w:cs="Times New Roman"/>
          <w:b/>
          <w:bCs/>
          <w:i/>
          <w:spacing w:val="-4"/>
          <w:sz w:val="18"/>
          <w:szCs w:val="18"/>
        </w:rPr>
        <w:t xml:space="preserve"> </w:t>
      </w:r>
      <w:r w:rsidRPr="002E21E3">
        <w:rPr>
          <w:rFonts w:ascii="Times New Roman" w:hAnsi="Times New Roman" w:eastAsia="Times New Roman" w:cs="Times New Roman"/>
          <w:b/>
          <w:bCs/>
          <w:i/>
          <w:sz w:val="18"/>
          <w:szCs w:val="18"/>
        </w:rPr>
        <w:t>Texas</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Community</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pacing w:val="-1"/>
          <w:sz w:val="18"/>
          <w:szCs w:val="18"/>
        </w:rPr>
        <w:t>College</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exists</w:t>
      </w:r>
      <w:r w:rsidRPr="002E21E3">
        <w:rPr>
          <w:rFonts w:ascii="Times New Roman" w:hAnsi="Times New Roman" w:eastAsia="Times New Roman" w:cs="Times New Roman"/>
          <w:b/>
          <w:bCs/>
          <w:i/>
          <w:spacing w:val="-1"/>
          <w:sz w:val="18"/>
          <w:szCs w:val="18"/>
        </w:rPr>
        <w:t xml:space="preserve"> to</w:t>
      </w:r>
      <w:r w:rsidRPr="002E21E3">
        <w:rPr>
          <w:rFonts w:ascii="Times New Roman" w:hAnsi="Times New Roman" w:eastAsia="Times New Roman" w:cs="Times New Roman"/>
          <w:b/>
          <w:bCs/>
          <w:i/>
          <w:spacing w:val="-2"/>
          <w:sz w:val="18"/>
          <w:szCs w:val="18"/>
        </w:rPr>
        <w:t xml:space="preserve"> </w:t>
      </w:r>
      <w:r w:rsidRPr="002E21E3">
        <w:rPr>
          <w:rFonts w:ascii="Times New Roman" w:hAnsi="Times New Roman" w:eastAsia="Times New Roman" w:cs="Times New Roman"/>
          <w:b/>
          <w:bCs/>
          <w:i/>
          <w:sz w:val="18"/>
          <w:szCs w:val="18"/>
        </w:rPr>
        <w:t>provide</w:t>
      </w:r>
      <w:r w:rsidRPr="002E21E3">
        <w:rPr>
          <w:rFonts w:ascii="Times New Roman" w:hAnsi="Times New Roman" w:eastAsia="Times New Roman" w:cs="Times New Roman"/>
          <w:b/>
          <w:bCs/>
          <w:i/>
          <w:spacing w:val="3"/>
          <w:sz w:val="18"/>
          <w:szCs w:val="18"/>
        </w:rPr>
        <w:t xml:space="preserve"> </w:t>
      </w:r>
      <w:r w:rsidRPr="002E21E3" w:rsidR="008C1D2C">
        <w:rPr>
          <w:rFonts w:ascii="Times New Roman" w:hAnsi="Times New Roman" w:eastAsia="Times New Roman" w:cs="Times New Roman"/>
          <w:b/>
          <w:bCs/>
          <w:i/>
          <w:spacing w:val="-1"/>
          <w:sz w:val="18"/>
          <w:szCs w:val="18"/>
        </w:rPr>
        <w:t>personal, dynamic learning experiences empowering students to succeed</w:t>
      </w:r>
      <w:r w:rsidRPr="002E21E3">
        <w:rPr>
          <w:rFonts w:ascii="Times New Roman" w:hAnsi="Times New Roman" w:eastAsia="Times New Roman" w:cs="Times New Roman"/>
          <w:b/>
          <w:bCs/>
          <w:i/>
          <w:spacing w:val="-1"/>
          <w:sz w:val="18"/>
          <w:szCs w:val="18"/>
        </w:rPr>
        <w:t>.”</w:t>
      </w:r>
    </w:p>
    <w:p w:rsidR="00C77703" w:rsidP="00ED0E6E" w:rsidRDefault="00C77703" w14:paraId="62F431F6" w14:textId="48C451C1">
      <w:pPr>
        <w:pStyle w:val="TableParagraph"/>
        <w:ind w:left="1908"/>
        <w:rPr>
          <w:rFonts w:ascii="Times New Roman" w:hAnsi="Times New Roman" w:cs="Times New Roman"/>
          <w:b/>
          <w:sz w:val="28"/>
        </w:rPr>
      </w:pPr>
    </w:p>
    <w:p w:rsidRPr="00307003" w:rsidR="00ED0E6E" w:rsidP="00ED0E6E" w:rsidRDefault="00307003" w14:paraId="74FD6ED8" w14:textId="54530A7E">
      <w:pPr>
        <w:pStyle w:val="TableParagraph"/>
        <w:ind w:left="1908"/>
        <w:rPr>
          <w:rFonts w:ascii="Times New Roman" w:hAnsi="Times New Roman" w:eastAsia="Times New Roman" w:cs="Times New Roman"/>
          <w:b/>
          <w:i/>
          <w:color w:val="0F243E" w:themeColor="text2" w:themeShade="80"/>
          <w:sz w:val="32"/>
          <w:szCs w:val="28"/>
        </w:rPr>
      </w:pPr>
      <w:r w:rsidRPr="00307003">
        <w:rPr>
          <w:rFonts w:ascii="Times New Roman" w:hAnsi="Times New Roman" w:cs="Times New Roman"/>
          <w:b/>
          <w:sz w:val="32"/>
        </w:rPr>
        <w:t>Dr. Melissa Fulgham</w:t>
      </w:r>
    </w:p>
    <w:p w:rsidR="00ED0E6E" w:rsidP="00307003" w:rsidRDefault="00ED0E6E" w14:paraId="39925C9D" w14:textId="49E5BA56">
      <w:pPr>
        <w:pStyle w:val="TableParagraph"/>
        <w:spacing w:before="1"/>
        <w:ind w:left="1908" w:right="3442"/>
        <w:rPr>
          <w:rFonts w:ascii="Times New Roman" w:hAnsi="Times New Roman" w:cs="Times New Roman"/>
          <w:b/>
          <w:spacing w:val="-6"/>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r w:rsidR="00307003">
        <w:rPr>
          <w:rFonts w:ascii="Cambria"/>
          <w:spacing w:val="-1"/>
          <w:sz w:val="24"/>
        </w:rPr>
        <w:t>NTCC campus, Humanities 128E</w:t>
      </w:r>
    </w:p>
    <w:p w:rsidRPr="00307003" w:rsidR="00ED0E6E" w:rsidP="00ED0E6E" w:rsidRDefault="00ED0E6E" w14:paraId="3EF7CE86" w14:textId="4B06E9E9">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307003">
        <w:rPr>
          <w:rFonts w:ascii="Times New Roman" w:hAnsi="Times New Roman" w:cs="Times New Roman"/>
          <w:b/>
          <w:spacing w:val="-4"/>
          <w:sz w:val="24"/>
        </w:rPr>
        <w:t xml:space="preserve">  </w:t>
      </w:r>
      <w:r w:rsidR="00307003">
        <w:rPr>
          <w:rFonts w:ascii="Times New Roman" w:hAnsi="Times New Roman" w:cs="Times New Roman"/>
          <w:spacing w:val="-4"/>
          <w:sz w:val="24"/>
        </w:rPr>
        <w:t>(903) 434-8253</w:t>
      </w:r>
    </w:p>
    <w:p w:rsidRPr="00307003" w:rsidR="00ED0E6E" w:rsidP="00AB5473" w:rsidRDefault="00ED0E6E" w14:paraId="43BABC34" w14:textId="3AC17F4E">
      <w:pPr>
        <w:pStyle w:val="TableParagraph"/>
        <w:spacing w:before="1" w:after="120"/>
        <w:ind w:left="1195" w:firstLine="720"/>
        <w:rPr>
          <w:rFonts w:ascii="Times New Roman" w:hAnsi="Times New Roman" w:eastAsia="Cambria"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307003">
        <w:rPr>
          <w:rFonts w:ascii="Times New Roman" w:hAnsi="Times New Roman" w:cs="Times New Roman"/>
          <w:b/>
          <w:spacing w:val="-6"/>
          <w:sz w:val="24"/>
        </w:rPr>
        <w:t xml:space="preserve">  </w:t>
      </w:r>
      <w:hyperlink w:history="1" r:id="rId10">
        <w:r w:rsidRPr="008D6B3F" w:rsidR="00307003">
          <w:rPr>
            <w:rStyle w:val="Hyperlink"/>
            <w:rFonts w:ascii="Times New Roman" w:hAnsi="Times New Roman" w:cs="Times New Roman"/>
            <w:spacing w:val="-6"/>
            <w:sz w:val="24"/>
          </w:rPr>
          <w:t>mfulgham@ntcc.edu</w:t>
        </w:r>
      </w:hyperlink>
      <w:r w:rsidR="00307003">
        <w:rPr>
          <w:rFonts w:ascii="Times New Roman" w:hAnsi="Times New Roman" w:cs="Times New Roman"/>
          <w:spacing w:val="-6"/>
          <w:sz w:val="24"/>
        </w:rPr>
        <w:t xml:space="preserve"> – emails responded to within 24 hours</w:t>
      </w:r>
    </w:p>
    <w:tbl>
      <w:tblPr>
        <w:tblW w:w="0" w:type="auto"/>
        <w:tblInd w:w="1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Pr="002E21E3" w:rsidR="005C79AC" w:rsidTr="6A64A1E7" w14:paraId="049E695D" w14:textId="77777777">
        <w:trPr>
          <w:trHeight w:val="287"/>
        </w:trPr>
        <w:tc>
          <w:tcPr>
            <w:tcW w:w="1350" w:type="dxa"/>
            <w:vMerge w:val="restart"/>
            <w:tcBorders>
              <w:right w:val="single" w:color="000000" w:themeColor="text1" w:sz="6" w:space="0"/>
            </w:tcBorders>
            <w:shd w:val="clear" w:color="auto" w:fill="FFFFFF" w:themeFill="background1"/>
            <w:tcMar/>
          </w:tcPr>
          <w:p w:rsidRPr="002E21E3" w:rsidR="005C79AC" w:rsidP="005C79AC" w:rsidRDefault="005C79AC" w14:paraId="6DD2E257" w14:textId="77777777">
            <w:pPr>
              <w:autoSpaceDE w:val="0"/>
              <w:autoSpaceDN w:val="0"/>
              <w:spacing w:before="12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 xml:space="preserve">Office </w:t>
            </w:r>
          </w:p>
          <w:p w:rsidRPr="002E21E3" w:rsidR="005C79AC" w:rsidP="005C79AC" w:rsidRDefault="005C79AC" w14:paraId="4E42206F" w14:textId="77777777">
            <w:pPr>
              <w:autoSpaceDE w:val="0"/>
              <w:autoSpaceDN w:val="0"/>
              <w:spacing w:before="60"/>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Hours</w:t>
            </w:r>
          </w:p>
        </w:tc>
        <w:tc>
          <w:tcPr>
            <w:tcW w:w="162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59E333D7"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Monday</w:t>
            </w:r>
          </w:p>
        </w:tc>
        <w:tc>
          <w:tcPr>
            <w:tcW w:w="144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7C48A00F"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Tuesday</w:t>
            </w:r>
          </w:p>
        </w:tc>
        <w:tc>
          <w:tcPr>
            <w:tcW w:w="1510" w:type="dxa"/>
            <w:tcBorders>
              <w:left w:val="single" w:color="000000" w:themeColor="text1" w:sz="6" w:space="0"/>
              <w:bottom w:val="single" w:color="000000" w:themeColor="text1" w:sz="6" w:space="0"/>
              <w:right w:val="single" w:color="000000" w:themeColor="text1" w:sz="6" w:space="0"/>
            </w:tcBorders>
            <w:shd w:val="clear" w:color="auto" w:fill="auto"/>
            <w:tcMar/>
          </w:tcPr>
          <w:p w:rsidRPr="002E21E3" w:rsidR="005C79AC" w:rsidP="005C79AC" w:rsidRDefault="005C79AC" w14:paraId="0931614E"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Wednesday</w:t>
            </w:r>
          </w:p>
        </w:tc>
        <w:tc>
          <w:tcPr>
            <w:tcW w:w="1460" w:type="dxa"/>
            <w:tcBorders>
              <w:left w:val="single" w:color="000000" w:themeColor="text1" w:sz="6" w:space="0"/>
              <w:bottom w:val="single" w:color="000000" w:themeColor="text1" w:sz="6" w:space="0"/>
              <w:right w:val="single" w:color="000000" w:themeColor="text1" w:sz="6" w:space="0"/>
            </w:tcBorders>
            <w:shd w:val="clear" w:color="auto" w:fill="FFFFFF" w:themeFill="background1"/>
            <w:tcMar/>
          </w:tcPr>
          <w:p w:rsidRPr="002E21E3" w:rsidR="005C79AC" w:rsidP="005C79AC" w:rsidRDefault="005C79AC" w14:paraId="466E9892"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Thursday</w:t>
            </w:r>
          </w:p>
        </w:tc>
        <w:tc>
          <w:tcPr>
            <w:tcW w:w="1240" w:type="dxa"/>
            <w:tcBorders>
              <w:left w:val="single" w:color="000000" w:themeColor="text1" w:sz="6" w:space="0"/>
              <w:bottom w:val="single" w:color="000000" w:themeColor="text1" w:sz="6" w:space="0"/>
              <w:right w:val="single" w:color="000000" w:themeColor="text1" w:sz="6" w:space="0"/>
            </w:tcBorders>
            <w:shd w:val="clear" w:color="auto" w:fill="auto"/>
            <w:tcMar/>
          </w:tcPr>
          <w:p w:rsidRPr="002E21E3" w:rsidR="005C79AC" w:rsidP="005C79AC" w:rsidRDefault="005C79AC" w14:paraId="1BDFEB7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Friday</w:t>
            </w:r>
          </w:p>
        </w:tc>
        <w:tc>
          <w:tcPr>
            <w:tcW w:w="1370" w:type="dxa"/>
            <w:tcBorders>
              <w:left w:val="single" w:color="000000" w:themeColor="text1" w:sz="6" w:space="0"/>
              <w:bottom w:val="single" w:color="000000" w:themeColor="text1" w:sz="6" w:space="0"/>
            </w:tcBorders>
            <w:shd w:val="clear" w:color="auto" w:fill="auto"/>
            <w:tcMar/>
          </w:tcPr>
          <w:p w:rsidRPr="002E21E3" w:rsidR="005C79AC" w:rsidP="005C79AC" w:rsidRDefault="005C79AC" w14:paraId="7858E036" w14:textId="77777777">
            <w:pPr>
              <w:autoSpaceDE w:val="0"/>
              <w:autoSpaceDN w:val="0"/>
              <w:ind w:left="107"/>
              <w:jc w:val="center"/>
              <w:rPr>
                <w:rFonts w:ascii="Times New Roman" w:hAnsi="Times New Roman" w:eastAsia="Times New Roman" w:cs="Times New Roman"/>
                <w:b/>
                <w:sz w:val="20"/>
                <w:lang w:bidi="en-US"/>
              </w:rPr>
            </w:pPr>
            <w:r w:rsidRPr="002E21E3">
              <w:rPr>
                <w:rFonts w:ascii="Times New Roman" w:hAnsi="Times New Roman" w:eastAsia="Times New Roman" w:cs="Times New Roman"/>
                <w:b/>
                <w:sz w:val="20"/>
                <w:lang w:bidi="en-US"/>
              </w:rPr>
              <w:t>Online</w:t>
            </w:r>
          </w:p>
        </w:tc>
      </w:tr>
      <w:tr w:rsidRPr="002E21E3" w:rsidR="005C79AC" w:rsidTr="6A64A1E7" w14:paraId="58E56A5C" w14:textId="77777777">
        <w:trPr>
          <w:trHeight w:val="481"/>
        </w:trPr>
        <w:tc>
          <w:tcPr>
            <w:tcW w:w="1350" w:type="dxa"/>
            <w:vMerge/>
            <w:tcBorders/>
            <w:tcMar/>
          </w:tcPr>
          <w:p w:rsidRPr="002E21E3" w:rsidR="005C79AC" w:rsidP="005C79AC" w:rsidRDefault="005C79AC" w14:paraId="4C3CBE12" w14:textId="77777777">
            <w:pPr>
              <w:autoSpaceDE w:val="0"/>
              <w:autoSpaceDN w:val="0"/>
              <w:rPr>
                <w:rFonts w:ascii="Times New Roman" w:hAnsi="Times New Roman" w:eastAsia="Times New Roman" w:cs="Times New Roman"/>
                <w:sz w:val="2"/>
                <w:szCs w:val="2"/>
                <w:lang w:bidi="en-US"/>
              </w:rPr>
            </w:pPr>
          </w:p>
        </w:tc>
        <w:tc>
          <w:tcPr>
            <w:tcW w:w="162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5C79AC" w:rsidP="005C79AC" w:rsidRDefault="00307003" w14:paraId="51549599" w14:textId="08C037DB">
            <w:pPr>
              <w:autoSpaceDE w:val="0"/>
              <w:autoSpaceDN w:val="0"/>
              <w:spacing w:before="120" w:line="228" w:lineRule="exact"/>
              <w:ind w:left="107"/>
              <w:jc w:val="center"/>
              <w:rPr>
                <w:rFonts w:ascii="Times New Roman" w:hAnsi="Times New Roman" w:eastAsia="Times New Roman" w:cs="Times New Roman"/>
                <w:sz w:val="19"/>
                <w:szCs w:val="19"/>
                <w:lang w:bidi="en-US"/>
              </w:rPr>
            </w:pPr>
            <w:r>
              <w:rPr>
                <w:rFonts w:ascii="Times New Roman" w:hAnsi="Times New Roman" w:eastAsia="Times New Roman" w:cs="Times New Roman"/>
                <w:sz w:val="19"/>
                <w:szCs w:val="19"/>
                <w:lang w:bidi="en-US"/>
              </w:rPr>
              <w:t>9:30 – 12:30</w:t>
            </w:r>
          </w:p>
        </w:tc>
        <w:tc>
          <w:tcPr>
            <w:tcW w:w="144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2E21E3" w:rsidR="005C79AC" w:rsidP="6A64A1E7" w:rsidRDefault="00307003" w14:paraId="553186C6" w14:textId="02EED6E0">
            <w:pPr>
              <w:autoSpaceDE w:val="0"/>
              <w:autoSpaceDN w:val="0"/>
              <w:spacing w:before="120" w:line="228" w:lineRule="exact"/>
              <w:ind w:left="107"/>
              <w:jc w:val="center"/>
              <w:rPr>
                <w:rFonts w:ascii="Times New Roman" w:hAnsi="Times New Roman" w:eastAsia="Times New Roman" w:cs="Times New Roman"/>
                <w:sz w:val="19"/>
                <w:szCs w:val="19"/>
                <w:lang w:bidi="en-US"/>
              </w:rPr>
            </w:pPr>
            <w:r w:rsidRPr="6A64A1E7" w:rsidR="00307003">
              <w:rPr>
                <w:rFonts w:ascii="Times New Roman" w:hAnsi="Times New Roman" w:eastAsia="Times New Roman" w:cs="Times New Roman"/>
                <w:sz w:val="19"/>
                <w:szCs w:val="19"/>
                <w:lang w:bidi="en-US"/>
              </w:rPr>
              <w:t>9:30 – 12:30</w:t>
            </w:r>
          </w:p>
          <w:p w:rsidRPr="002E21E3" w:rsidR="005C79AC" w:rsidP="6A64A1E7" w:rsidRDefault="00307003" w14:paraId="34FBFF5A" w14:textId="6FA784D2">
            <w:pPr>
              <w:pStyle w:val="Normal"/>
              <w:autoSpaceDE w:val="0"/>
              <w:autoSpaceDN w:val="0"/>
              <w:spacing w:before="120" w:line="228" w:lineRule="exact"/>
              <w:ind w:left="107"/>
              <w:jc w:val="center"/>
              <w:rPr>
                <w:rFonts w:ascii="Times New Roman" w:hAnsi="Times New Roman" w:eastAsia="Times New Roman" w:cs="Times New Roman"/>
                <w:sz w:val="19"/>
                <w:szCs w:val="19"/>
                <w:lang w:bidi="en-US"/>
              </w:rPr>
            </w:pPr>
            <w:r w:rsidRPr="6A64A1E7" w:rsidR="56D3B8B2">
              <w:rPr>
                <w:rFonts w:ascii="Times New Roman" w:hAnsi="Times New Roman" w:eastAsia="Times New Roman" w:cs="Times New Roman"/>
                <w:sz w:val="19"/>
                <w:szCs w:val="19"/>
                <w:lang w:bidi="en-US"/>
              </w:rPr>
              <w:t>1:30 – 3:00</w:t>
            </w:r>
          </w:p>
        </w:tc>
        <w:tc>
          <w:tcPr>
            <w:tcW w:w="151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005C79AC" w:rsidRDefault="00307003" w14:paraId="427FE155" w14:textId="7E548D86">
            <w:pPr>
              <w:autoSpaceDE w:val="0"/>
              <w:autoSpaceDN w:val="0"/>
              <w:spacing w:before="120"/>
              <w:jc w:val="center"/>
              <w:rPr>
                <w:rFonts w:ascii="Times New Roman" w:hAnsi="Times New Roman" w:eastAsia="Times New Roman" w:cs="Times New Roman"/>
                <w:color w:val="FF0000"/>
                <w:sz w:val="19"/>
                <w:szCs w:val="19"/>
                <w:lang w:bidi="en-US"/>
              </w:rPr>
            </w:pPr>
            <w:r>
              <w:rPr>
                <w:rFonts w:ascii="Times New Roman" w:hAnsi="Times New Roman" w:eastAsia="Times New Roman" w:cs="Times New Roman"/>
                <w:sz w:val="19"/>
                <w:szCs w:val="19"/>
                <w:lang w:bidi="en-US"/>
              </w:rPr>
              <w:t>9:30 – 12:30</w:t>
            </w:r>
          </w:p>
        </w:tc>
        <w:tc>
          <w:tcPr>
            <w:tcW w:w="146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6A64A1E7" w:rsidRDefault="00307003" w14:paraId="5988AE09" w14:textId="620B6EA2">
            <w:pPr>
              <w:autoSpaceDE w:val="0"/>
              <w:autoSpaceDN w:val="0"/>
              <w:spacing w:before="120" w:line="228" w:lineRule="exact"/>
              <w:ind w:left="107"/>
              <w:jc w:val="center"/>
              <w:rPr>
                <w:rFonts w:ascii="Times New Roman" w:hAnsi="Times New Roman" w:eastAsia="Times New Roman" w:cs="Times New Roman"/>
                <w:color w:val="FF0000"/>
                <w:sz w:val="19"/>
                <w:szCs w:val="19"/>
                <w:lang w:bidi="en-US"/>
              </w:rPr>
            </w:pPr>
            <w:r w:rsidRPr="6A64A1E7" w:rsidR="00307003">
              <w:rPr>
                <w:rFonts w:ascii="Times New Roman" w:hAnsi="Times New Roman" w:eastAsia="Times New Roman" w:cs="Times New Roman"/>
                <w:sz w:val="19"/>
                <w:szCs w:val="19"/>
                <w:lang w:bidi="en-US"/>
              </w:rPr>
              <w:t>9:30 – 12:30</w:t>
            </w:r>
          </w:p>
          <w:p w:rsidRPr="004565A6" w:rsidR="005C79AC" w:rsidP="6A64A1E7" w:rsidRDefault="00307003" w14:paraId="3EF45837" w14:textId="2885A4F7">
            <w:pPr>
              <w:pStyle w:val="Normal"/>
              <w:autoSpaceDE w:val="0"/>
              <w:autoSpaceDN w:val="0"/>
              <w:spacing w:before="120" w:line="228" w:lineRule="exact"/>
              <w:ind w:left="107"/>
              <w:jc w:val="center"/>
              <w:rPr>
                <w:rFonts w:ascii="Times New Roman" w:hAnsi="Times New Roman" w:eastAsia="Times New Roman" w:cs="Times New Roman"/>
                <w:sz w:val="19"/>
                <w:szCs w:val="19"/>
                <w:lang w:bidi="en-US"/>
              </w:rPr>
            </w:pPr>
            <w:r w:rsidRPr="6A64A1E7" w:rsidR="757732BC">
              <w:rPr>
                <w:rFonts w:ascii="Times New Roman" w:hAnsi="Times New Roman" w:eastAsia="Times New Roman" w:cs="Times New Roman"/>
                <w:sz w:val="19"/>
                <w:szCs w:val="19"/>
                <w:lang w:bidi="en-US"/>
              </w:rPr>
              <w:t>1:30 – 3:00</w:t>
            </w:r>
          </w:p>
        </w:tc>
        <w:tc>
          <w:tcPr>
            <w:tcW w:w="1240" w:type="dxa"/>
            <w:tcBorders>
              <w:top w:val="single" w:color="000000" w:themeColor="text1" w:sz="6" w:space="0"/>
              <w:left w:val="single" w:color="000000" w:themeColor="text1" w:sz="6" w:space="0"/>
              <w:right w:val="single" w:color="000000" w:themeColor="text1" w:sz="6" w:space="0"/>
            </w:tcBorders>
            <w:shd w:val="clear" w:color="auto" w:fill="FFFFFF" w:themeFill="background1"/>
            <w:tcMar/>
          </w:tcPr>
          <w:p w:rsidRPr="004565A6" w:rsidR="005C79AC" w:rsidP="6A64A1E7" w:rsidRDefault="005C79AC" w14:paraId="3EE903C2" w14:textId="76FD4996">
            <w:pPr>
              <w:autoSpaceDE w:val="0"/>
              <w:autoSpaceDN w:val="0"/>
              <w:spacing w:before="120"/>
              <w:jc w:val="center"/>
              <w:rPr>
                <w:rFonts w:ascii="Times New Roman" w:hAnsi="Times New Roman" w:eastAsia="Times New Roman" w:cs="Times New Roman"/>
                <w:color w:val="auto"/>
                <w:sz w:val="19"/>
                <w:szCs w:val="19"/>
                <w:lang w:bidi="en-US"/>
              </w:rPr>
            </w:pPr>
            <w:r w:rsidRPr="6A64A1E7" w:rsidR="757732BC">
              <w:rPr>
                <w:rFonts w:ascii="Times New Roman" w:hAnsi="Times New Roman" w:eastAsia="Times New Roman" w:cs="Times New Roman"/>
                <w:color w:val="auto"/>
                <w:sz w:val="19"/>
                <w:szCs w:val="19"/>
                <w:lang w:bidi="en-US"/>
              </w:rPr>
              <w:t>By appointment</w:t>
            </w:r>
          </w:p>
        </w:tc>
        <w:tc>
          <w:tcPr>
            <w:tcW w:w="1370" w:type="dxa"/>
            <w:tcBorders>
              <w:top w:val="single" w:color="000000" w:themeColor="text1" w:sz="6" w:space="0"/>
              <w:left w:val="single" w:color="000000" w:themeColor="text1" w:sz="6" w:space="0"/>
            </w:tcBorders>
            <w:shd w:val="clear" w:color="auto" w:fill="FFFFFF" w:themeFill="background1"/>
            <w:tcMar/>
          </w:tcPr>
          <w:p w:rsidRPr="004565A6" w:rsidR="005C79AC" w:rsidP="005C79AC" w:rsidRDefault="005C79AC" w14:paraId="0C41F1C9" w14:textId="1BE12591">
            <w:pPr>
              <w:autoSpaceDE w:val="0"/>
              <w:autoSpaceDN w:val="0"/>
              <w:spacing w:before="120" w:line="228" w:lineRule="exact"/>
              <w:ind w:left="158"/>
              <w:jc w:val="center"/>
              <w:rPr>
                <w:rFonts w:ascii="Times New Roman" w:hAnsi="Times New Roman" w:eastAsia="Times New Roman" w:cs="Times New Roman"/>
                <w:color w:val="FF0000"/>
                <w:sz w:val="19"/>
                <w:szCs w:val="19"/>
                <w:lang w:bidi="en-US"/>
              </w:rPr>
            </w:pPr>
          </w:p>
        </w:tc>
      </w:tr>
    </w:tbl>
    <w:p w:rsidRPr="002F1079" w:rsidR="00307003" w:rsidP="00307003" w:rsidRDefault="00307003" w14:paraId="653D82D0" w14:textId="77777777">
      <w:pPr>
        <w:spacing w:before="69"/>
        <w:ind w:left="100" w:right="200"/>
        <w:rPr>
          <w:rFonts w:ascii="Times New Roman" w:hAnsi="Times New Roman" w:eastAsia="Times New Roman" w:cs="Times New Roman"/>
          <w:sz w:val="18"/>
          <w:szCs w:val="24"/>
        </w:rPr>
      </w:pPr>
      <w:r w:rsidRPr="002F1079">
        <w:rPr>
          <w:rFonts w:ascii="Times New Roman"/>
          <w:i/>
          <w:sz w:val="18"/>
        </w:rPr>
        <w:t>The</w:t>
      </w:r>
      <w:r w:rsidRPr="002F1079">
        <w:rPr>
          <w:rFonts w:ascii="Times New Roman"/>
          <w:i/>
          <w:spacing w:val="-6"/>
          <w:sz w:val="18"/>
        </w:rPr>
        <w:t xml:space="preserve"> </w:t>
      </w:r>
      <w:r w:rsidRPr="002F1079">
        <w:rPr>
          <w:rFonts w:ascii="Times New Roman"/>
          <w:i/>
          <w:sz w:val="18"/>
        </w:rPr>
        <w:t>information</w:t>
      </w:r>
      <w:r w:rsidRPr="002F1079">
        <w:rPr>
          <w:rFonts w:ascii="Times New Roman"/>
          <w:i/>
          <w:spacing w:val="-5"/>
          <w:sz w:val="18"/>
        </w:rPr>
        <w:t xml:space="preserve"> </w:t>
      </w:r>
      <w:r w:rsidRPr="002F1079">
        <w:rPr>
          <w:rFonts w:ascii="Times New Roman"/>
          <w:i/>
          <w:spacing w:val="-1"/>
          <w:sz w:val="18"/>
        </w:rPr>
        <w:t>contained</w:t>
      </w:r>
      <w:r w:rsidRPr="002F1079">
        <w:rPr>
          <w:rFonts w:ascii="Times New Roman"/>
          <w:i/>
          <w:spacing w:val="-5"/>
          <w:sz w:val="18"/>
        </w:rPr>
        <w:t xml:space="preserve"> </w:t>
      </w:r>
      <w:r w:rsidRPr="002F1079">
        <w:rPr>
          <w:rFonts w:ascii="Times New Roman"/>
          <w:i/>
          <w:sz w:val="18"/>
        </w:rPr>
        <w:t>in</w:t>
      </w:r>
      <w:r w:rsidRPr="002F1079">
        <w:rPr>
          <w:rFonts w:ascii="Times New Roman"/>
          <w:i/>
          <w:spacing w:val="-6"/>
          <w:sz w:val="18"/>
        </w:rPr>
        <w:t xml:space="preserve"> </w:t>
      </w:r>
      <w:r w:rsidRPr="002F1079">
        <w:rPr>
          <w:rFonts w:ascii="Times New Roman"/>
          <w:i/>
          <w:sz w:val="18"/>
        </w:rPr>
        <w:t>this</w:t>
      </w:r>
      <w:r w:rsidRPr="002F1079">
        <w:rPr>
          <w:rFonts w:ascii="Times New Roman"/>
          <w:i/>
          <w:spacing w:val="-5"/>
          <w:sz w:val="18"/>
        </w:rPr>
        <w:t xml:space="preserve"> </w:t>
      </w:r>
      <w:r w:rsidRPr="002F1079">
        <w:rPr>
          <w:rFonts w:ascii="Times New Roman"/>
          <w:i/>
          <w:spacing w:val="-1"/>
          <w:sz w:val="18"/>
        </w:rPr>
        <w:t>syllabus</w:t>
      </w:r>
      <w:r w:rsidRPr="002F1079">
        <w:rPr>
          <w:rFonts w:ascii="Times New Roman"/>
          <w:i/>
          <w:spacing w:val="-6"/>
          <w:sz w:val="18"/>
        </w:rPr>
        <w:t xml:space="preserve"> </w:t>
      </w:r>
      <w:r w:rsidRPr="002F1079">
        <w:rPr>
          <w:rFonts w:ascii="Times New Roman"/>
          <w:i/>
          <w:sz w:val="18"/>
        </w:rPr>
        <w:t>is</w:t>
      </w:r>
      <w:r w:rsidRPr="002F1079">
        <w:rPr>
          <w:rFonts w:ascii="Times New Roman"/>
          <w:i/>
          <w:spacing w:val="-6"/>
          <w:sz w:val="18"/>
        </w:rPr>
        <w:t xml:space="preserve"> </w:t>
      </w:r>
      <w:r w:rsidRPr="002F1079">
        <w:rPr>
          <w:rFonts w:ascii="Times New Roman"/>
          <w:i/>
          <w:spacing w:val="-2"/>
          <w:sz w:val="18"/>
        </w:rPr>
        <w:t>subject</w:t>
      </w:r>
      <w:r w:rsidRPr="002F1079">
        <w:rPr>
          <w:rFonts w:ascii="Times New Roman"/>
          <w:i/>
          <w:spacing w:val="-5"/>
          <w:sz w:val="18"/>
        </w:rPr>
        <w:t xml:space="preserve"> </w:t>
      </w:r>
      <w:r w:rsidRPr="002F1079">
        <w:rPr>
          <w:rFonts w:ascii="Times New Roman"/>
          <w:i/>
          <w:sz w:val="18"/>
        </w:rPr>
        <w:t>to</w:t>
      </w:r>
      <w:r w:rsidRPr="002F1079">
        <w:rPr>
          <w:rFonts w:ascii="Times New Roman"/>
          <w:i/>
          <w:spacing w:val="-5"/>
          <w:sz w:val="18"/>
        </w:rPr>
        <w:t xml:space="preserve"> </w:t>
      </w:r>
      <w:r w:rsidRPr="002F1079">
        <w:rPr>
          <w:rFonts w:ascii="Times New Roman"/>
          <w:i/>
          <w:spacing w:val="-1"/>
          <w:sz w:val="18"/>
        </w:rPr>
        <w:t>change</w:t>
      </w:r>
      <w:r w:rsidRPr="002F1079">
        <w:rPr>
          <w:rFonts w:ascii="Times New Roman"/>
          <w:i/>
          <w:spacing w:val="-5"/>
          <w:sz w:val="18"/>
        </w:rPr>
        <w:t xml:space="preserve"> </w:t>
      </w:r>
      <w:r w:rsidRPr="002F1079">
        <w:rPr>
          <w:rFonts w:ascii="Times New Roman"/>
          <w:i/>
          <w:sz w:val="18"/>
        </w:rPr>
        <w:t>without</w:t>
      </w:r>
      <w:r w:rsidRPr="002F1079">
        <w:rPr>
          <w:rFonts w:ascii="Times New Roman"/>
          <w:i/>
          <w:spacing w:val="-5"/>
          <w:sz w:val="18"/>
        </w:rPr>
        <w:t xml:space="preserve"> </w:t>
      </w:r>
      <w:r w:rsidRPr="002F1079">
        <w:rPr>
          <w:rFonts w:ascii="Times New Roman"/>
          <w:i/>
          <w:spacing w:val="-1"/>
          <w:sz w:val="18"/>
        </w:rPr>
        <w:t>notice.</w:t>
      </w:r>
      <w:r w:rsidRPr="002F1079">
        <w:rPr>
          <w:rFonts w:ascii="Times New Roman"/>
          <w:i/>
          <w:spacing w:val="-5"/>
          <w:sz w:val="18"/>
        </w:rPr>
        <w:t xml:space="preserve"> </w:t>
      </w:r>
      <w:r w:rsidRPr="002F1079">
        <w:rPr>
          <w:rFonts w:ascii="Times New Roman"/>
          <w:i/>
          <w:sz w:val="18"/>
        </w:rPr>
        <w:t>Students</w:t>
      </w:r>
      <w:r w:rsidRPr="002F1079">
        <w:rPr>
          <w:rFonts w:ascii="Times New Roman"/>
          <w:i/>
          <w:spacing w:val="-5"/>
          <w:sz w:val="18"/>
        </w:rPr>
        <w:t xml:space="preserve"> </w:t>
      </w:r>
      <w:r w:rsidRPr="002F1079">
        <w:rPr>
          <w:rFonts w:ascii="Times New Roman"/>
          <w:i/>
          <w:sz w:val="18"/>
        </w:rPr>
        <w:t>are</w:t>
      </w:r>
      <w:r w:rsidRPr="002F1079">
        <w:rPr>
          <w:rFonts w:ascii="Times New Roman"/>
          <w:i/>
          <w:spacing w:val="-5"/>
          <w:sz w:val="18"/>
        </w:rPr>
        <w:t xml:space="preserve"> </w:t>
      </w:r>
      <w:r w:rsidRPr="002F1079">
        <w:rPr>
          <w:rFonts w:ascii="Times New Roman"/>
          <w:i/>
          <w:spacing w:val="-1"/>
          <w:sz w:val="18"/>
        </w:rPr>
        <w:t>expected</w:t>
      </w:r>
      <w:r w:rsidRPr="002F1079">
        <w:rPr>
          <w:rFonts w:ascii="Times New Roman"/>
          <w:i/>
          <w:spacing w:val="-4"/>
          <w:sz w:val="18"/>
        </w:rPr>
        <w:t xml:space="preserve"> </w:t>
      </w:r>
      <w:r w:rsidRPr="002F1079">
        <w:rPr>
          <w:rFonts w:ascii="Times New Roman"/>
          <w:i/>
          <w:sz w:val="18"/>
        </w:rPr>
        <w:t>to</w:t>
      </w:r>
      <w:r w:rsidRPr="002F1079">
        <w:rPr>
          <w:rFonts w:ascii="Times New Roman"/>
          <w:i/>
          <w:spacing w:val="71"/>
          <w:w w:val="99"/>
          <w:sz w:val="18"/>
        </w:rPr>
        <w:t xml:space="preserve"> </w:t>
      </w:r>
      <w:r w:rsidRPr="002F1079">
        <w:rPr>
          <w:rFonts w:ascii="Times New Roman"/>
          <w:i/>
          <w:sz w:val="18"/>
        </w:rPr>
        <w:t>be</w:t>
      </w:r>
      <w:r w:rsidRPr="002F1079">
        <w:rPr>
          <w:rFonts w:ascii="Times New Roman"/>
          <w:i/>
          <w:spacing w:val="-5"/>
          <w:sz w:val="18"/>
        </w:rPr>
        <w:t xml:space="preserve"> </w:t>
      </w:r>
      <w:r w:rsidRPr="002F1079">
        <w:rPr>
          <w:rFonts w:ascii="Times New Roman"/>
          <w:i/>
          <w:sz w:val="18"/>
        </w:rPr>
        <w:t>aware</w:t>
      </w:r>
      <w:r w:rsidRPr="002F1079">
        <w:rPr>
          <w:rFonts w:ascii="Times New Roman"/>
          <w:i/>
          <w:spacing w:val="-5"/>
          <w:sz w:val="18"/>
        </w:rPr>
        <w:t xml:space="preserve"> </w:t>
      </w:r>
      <w:r w:rsidRPr="002F1079">
        <w:rPr>
          <w:rFonts w:ascii="Times New Roman"/>
          <w:i/>
          <w:sz w:val="18"/>
        </w:rPr>
        <w:t>of</w:t>
      </w:r>
      <w:r w:rsidRPr="002F1079">
        <w:rPr>
          <w:rFonts w:ascii="Times New Roman"/>
          <w:i/>
          <w:spacing w:val="-4"/>
          <w:sz w:val="18"/>
        </w:rPr>
        <w:t xml:space="preserve"> </w:t>
      </w:r>
      <w:r w:rsidRPr="002F1079">
        <w:rPr>
          <w:rFonts w:ascii="Times New Roman"/>
          <w:i/>
          <w:sz w:val="18"/>
        </w:rPr>
        <w:t>any</w:t>
      </w:r>
      <w:r w:rsidRPr="002F1079">
        <w:rPr>
          <w:rFonts w:ascii="Times New Roman"/>
          <w:i/>
          <w:spacing w:val="-4"/>
          <w:sz w:val="18"/>
        </w:rPr>
        <w:t xml:space="preserve"> </w:t>
      </w:r>
      <w:r w:rsidRPr="002F1079">
        <w:rPr>
          <w:rFonts w:ascii="Times New Roman"/>
          <w:i/>
          <w:sz w:val="18"/>
        </w:rPr>
        <w:t>additional</w:t>
      </w:r>
      <w:r w:rsidRPr="002F1079">
        <w:rPr>
          <w:rFonts w:ascii="Times New Roman"/>
          <w:i/>
          <w:spacing w:val="-3"/>
          <w:sz w:val="18"/>
        </w:rPr>
        <w:t xml:space="preserve"> </w:t>
      </w:r>
      <w:r w:rsidRPr="002F1079">
        <w:rPr>
          <w:rFonts w:ascii="Times New Roman"/>
          <w:i/>
          <w:sz w:val="18"/>
        </w:rPr>
        <w:t>course</w:t>
      </w:r>
      <w:r w:rsidRPr="002F1079">
        <w:rPr>
          <w:rFonts w:ascii="Times New Roman"/>
          <w:i/>
          <w:spacing w:val="-6"/>
          <w:sz w:val="18"/>
        </w:rPr>
        <w:t xml:space="preserve"> </w:t>
      </w:r>
      <w:r w:rsidRPr="002F1079">
        <w:rPr>
          <w:rFonts w:ascii="Times New Roman"/>
          <w:i/>
          <w:spacing w:val="-1"/>
          <w:sz w:val="18"/>
        </w:rPr>
        <w:t>policies</w:t>
      </w:r>
      <w:r w:rsidRPr="002F1079">
        <w:rPr>
          <w:rFonts w:ascii="Times New Roman"/>
          <w:i/>
          <w:spacing w:val="-5"/>
          <w:sz w:val="18"/>
        </w:rPr>
        <w:t xml:space="preserve"> </w:t>
      </w:r>
      <w:r w:rsidRPr="002F1079">
        <w:rPr>
          <w:rFonts w:ascii="Times New Roman"/>
          <w:i/>
          <w:spacing w:val="-1"/>
          <w:sz w:val="18"/>
        </w:rPr>
        <w:t>presented</w:t>
      </w:r>
      <w:r w:rsidRPr="002F1079">
        <w:rPr>
          <w:rFonts w:ascii="Times New Roman"/>
          <w:i/>
          <w:spacing w:val="-5"/>
          <w:sz w:val="18"/>
        </w:rPr>
        <w:t xml:space="preserve"> </w:t>
      </w:r>
      <w:r w:rsidRPr="002F1079">
        <w:rPr>
          <w:rFonts w:ascii="Times New Roman"/>
          <w:i/>
          <w:sz w:val="18"/>
        </w:rPr>
        <w:t>by</w:t>
      </w:r>
      <w:r w:rsidRPr="002F1079">
        <w:rPr>
          <w:rFonts w:ascii="Times New Roman"/>
          <w:i/>
          <w:spacing w:val="-5"/>
          <w:sz w:val="18"/>
        </w:rPr>
        <w:t xml:space="preserve"> </w:t>
      </w:r>
      <w:r w:rsidRPr="002F1079">
        <w:rPr>
          <w:rFonts w:ascii="Times New Roman"/>
          <w:i/>
          <w:sz w:val="18"/>
        </w:rPr>
        <w:t>the</w:t>
      </w:r>
      <w:r w:rsidRPr="002F1079">
        <w:rPr>
          <w:rFonts w:ascii="Times New Roman"/>
          <w:i/>
          <w:spacing w:val="-5"/>
          <w:sz w:val="18"/>
        </w:rPr>
        <w:t xml:space="preserve"> </w:t>
      </w:r>
      <w:r w:rsidRPr="002F1079">
        <w:rPr>
          <w:rFonts w:ascii="Times New Roman"/>
          <w:i/>
          <w:spacing w:val="-1"/>
          <w:sz w:val="18"/>
        </w:rPr>
        <w:t>instructor</w:t>
      </w:r>
      <w:r w:rsidRPr="002F1079">
        <w:rPr>
          <w:rFonts w:ascii="Times New Roman"/>
          <w:i/>
          <w:spacing w:val="-5"/>
          <w:sz w:val="18"/>
        </w:rPr>
        <w:t xml:space="preserve"> </w:t>
      </w:r>
      <w:r w:rsidRPr="002F1079">
        <w:rPr>
          <w:rFonts w:ascii="Times New Roman"/>
          <w:i/>
          <w:sz w:val="18"/>
        </w:rPr>
        <w:t>during</w:t>
      </w:r>
      <w:r w:rsidRPr="002F1079">
        <w:rPr>
          <w:rFonts w:ascii="Times New Roman"/>
          <w:i/>
          <w:spacing w:val="-4"/>
          <w:sz w:val="18"/>
        </w:rPr>
        <w:t xml:space="preserve"> </w:t>
      </w:r>
      <w:r w:rsidRPr="002F1079">
        <w:rPr>
          <w:rFonts w:ascii="Times New Roman"/>
          <w:i/>
          <w:sz w:val="18"/>
        </w:rPr>
        <w:t>the</w:t>
      </w:r>
      <w:r w:rsidRPr="002F1079">
        <w:rPr>
          <w:rFonts w:ascii="Times New Roman"/>
          <w:i/>
          <w:spacing w:val="-4"/>
          <w:sz w:val="18"/>
        </w:rPr>
        <w:t xml:space="preserve"> </w:t>
      </w:r>
      <w:r w:rsidRPr="002F1079">
        <w:rPr>
          <w:rFonts w:ascii="Times New Roman"/>
          <w:i/>
          <w:spacing w:val="-1"/>
          <w:sz w:val="18"/>
        </w:rPr>
        <w:t>course.</w:t>
      </w:r>
    </w:p>
    <w:p w:rsidRPr="002E21E3" w:rsidR="00D85118" w:rsidP="00307003" w:rsidRDefault="00D85118" w14:paraId="4D29BEA2" w14:textId="7DD81228">
      <w:pPr>
        <w:ind w:right="396"/>
        <w:rPr>
          <w:rFonts w:ascii="Times New Roman" w:hAnsi="Times New Roman" w:cs="Times New Roman"/>
          <w:i/>
          <w:sz w:val="24"/>
        </w:rPr>
      </w:pPr>
    </w:p>
    <w:p w:rsidRPr="002E21E3" w:rsidR="00194115" w:rsidP="6A64A1E7" w:rsidRDefault="006456B9" w14:paraId="46250273" w14:textId="05D7C95E">
      <w:pPr>
        <w:pStyle w:val="BodyText"/>
        <w:ind w:right="344"/>
        <w:rPr>
          <w:rFonts w:ascii="Times New Roman" w:hAnsi="Times New Roman" w:eastAsia="Times New Roman" w:cs=""/>
          <w:noProof w:val="0"/>
          <w:spacing w:val="-1"/>
          <w:sz w:val="24"/>
          <w:szCs w:val="24"/>
          <w:lang w:val="en-US"/>
        </w:rPr>
      </w:pPr>
      <w:r w:rsidRPr="6A64A1E7" w:rsidR="006456B9">
        <w:rPr>
          <w:rFonts w:cs="Times New Roman"/>
          <w:b w:val="1"/>
          <w:bCs w:val="1"/>
          <w:spacing w:val="-1"/>
        </w:rPr>
        <w:t>Course</w:t>
      </w:r>
      <w:r w:rsidRPr="6A64A1E7" w:rsidR="006456B9">
        <w:rPr>
          <w:rFonts w:cs="Times New Roman"/>
          <w:b w:val="1"/>
          <w:bCs w:val="1"/>
          <w:spacing w:val="-5"/>
        </w:rPr>
        <w:t xml:space="preserve"> </w:t>
      </w:r>
      <w:r w:rsidRPr="6A64A1E7" w:rsidR="006456B9">
        <w:rPr>
          <w:rFonts w:cs="Times New Roman"/>
          <w:b w:val="1"/>
          <w:bCs w:val="1"/>
          <w:spacing w:val="-1"/>
        </w:rPr>
        <w:t>Description:</w:t>
      </w:r>
      <w:r w:rsidRPr="6A64A1E7" w:rsidR="006456B9">
        <w:rPr>
          <w:rFonts w:cs="Times New Roman"/>
          <w:b w:val="1"/>
          <w:bCs w:val="1"/>
          <w:spacing w:val="11"/>
        </w:rPr>
        <w:t xml:space="preserve"> </w:t>
      </w:r>
      <w:r w:rsidRPr="6A64A1E7" w:rsidR="396247D2">
        <w:rPr>
          <w:noProof w:val="0"/>
          <w:lang w:val="en-US"/>
        </w:rPr>
        <w:t>A survey of the social, political, economic, cultural, and intellectual history of people of African descent in the formation and development of the United States to the Civil War/Reconstruction period. African American History I includes the study of African origins and legacy, trans-Atlantic slave trade, and the experiences of African Americans during Colonial, Revolutionary, Early National, Antebellum, and the Civil War/Reconstruction Eras. This course will enable students to understand African American history as an integral part of U.S. history. (May be applied to the U.S. History requirement.)</w:t>
      </w:r>
    </w:p>
    <w:p w:rsidRPr="002E21E3" w:rsidR="00194115" w:rsidP="00194115" w:rsidRDefault="00194115" w14:paraId="14DBD46A" w14:textId="77777777">
      <w:pPr>
        <w:pStyle w:val="BodyText"/>
        <w:ind w:right="344"/>
        <w:rPr>
          <w:rFonts w:cs="Times New Roman"/>
          <w:spacing w:val="-1"/>
        </w:rPr>
      </w:pPr>
    </w:p>
    <w:p w:rsidRPr="002E21E3" w:rsidR="002939BA" w:rsidP="002939BA" w:rsidRDefault="002939BA" w14:paraId="5070A9CB" w14:textId="09701170">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Pr="003579F1" w:rsidR="003579F1">
        <w:rPr>
          <w:rFonts w:cs="Times New Roman"/>
          <w:color w:val="0F243E" w:themeColor="text2" w:themeShade="80"/>
          <w:spacing w:val="-1"/>
        </w:rPr>
        <w:t>none</w:t>
      </w:r>
    </w:p>
    <w:p w:rsidRPr="002E21E3" w:rsidR="00E53C66" w:rsidP="002939BA" w:rsidRDefault="00E53C66" w14:paraId="0D2EAEEF" w14:textId="77777777">
      <w:pPr>
        <w:pStyle w:val="BodyText"/>
        <w:ind w:right="344"/>
        <w:rPr>
          <w:rFonts w:cs="Times New Roman"/>
          <w:spacing w:val="-1"/>
        </w:rPr>
      </w:pPr>
    </w:p>
    <w:p w:rsidR="00E53C66" w:rsidP="00AB5473" w:rsidRDefault="00E53C66" w14:paraId="52F9C6AA" w14:textId="3A74AE0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rsidRPr="00BB6C73" w:rsidR="00BB6C73" w:rsidP="00BB6C73" w:rsidRDefault="00BB6C73" w14:paraId="6AE23FBB" w14:textId="2C02D767">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 xml:space="preserve">Create an argument through the use of historical evidence. </w:t>
      </w:r>
      <w:r>
        <w:rPr>
          <w:b w:val="0"/>
          <w:color w:val="0F243E" w:themeColor="text2" w:themeShade="80"/>
        </w:rPr>
        <w:t>(SLO1)</w:t>
      </w:r>
    </w:p>
    <w:p w:rsidRPr="00BB6C73" w:rsidR="00BB6C73" w:rsidP="00BB6C73" w:rsidRDefault="00BB6C73" w14:paraId="04825B5C" w14:textId="12B15435">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 xml:space="preserve">Analyze and interpret primary and secondary sources. </w:t>
      </w:r>
      <w:r>
        <w:rPr>
          <w:b w:val="0"/>
          <w:color w:val="0F243E" w:themeColor="text2" w:themeShade="80"/>
        </w:rPr>
        <w:t>(SLO2)</w:t>
      </w:r>
    </w:p>
    <w:p w:rsidRPr="00BB6C73" w:rsidR="00BB6C73" w:rsidP="00BB6C73" w:rsidRDefault="00BB6C73" w14:paraId="29458A9A" w14:textId="35411BA3">
      <w:pPr>
        <w:pStyle w:val="Heading1"/>
        <w:numPr>
          <w:ilvl w:val="0"/>
          <w:numId w:val="1"/>
        </w:numPr>
        <w:spacing w:line="281" w:lineRule="exact"/>
        <w:rPr>
          <w:rFonts w:ascii="Times New Roman" w:hAnsi="Times New Roman" w:eastAsia="Times New Roman" w:cs="Times New Roman"/>
          <w:b w:val="0"/>
          <w:bCs w:val="0"/>
          <w:color w:val="0F243E" w:themeColor="text2" w:themeShade="80"/>
          <w:spacing w:val="-1"/>
        </w:rPr>
      </w:pPr>
      <w:r w:rsidRPr="00BB6C73">
        <w:rPr>
          <w:b w:val="0"/>
          <w:color w:val="0F243E" w:themeColor="text2" w:themeShade="80"/>
        </w:rPr>
        <w:t>Analyze the effects of historical, social, political, economic, cultural, and global forces on this period of United States history.</w:t>
      </w:r>
      <w:r>
        <w:rPr>
          <w:b w:val="0"/>
          <w:color w:val="0F243E" w:themeColor="text2" w:themeShade="80"/>
        </w:rPr>
        <w:t xml:space="preserve"> (SLO3)</w:t>
      </w:r>
    </w:p>
    <w:p w:rsidRPr="002E21E3" w:rsidR="00E53C66" w:rsidP="00E53C66" w:rsidRDefault="00E53C66" w14:paraId="5347384E" w14:textId="77777777">
      <w:pPr>
        <w:pStyle w:val="BodyText"/>
        <w:spacing w:line="281" w:lineRule="exact"/>
        <w:rPr>
          <w:rFonts w:cs="Times New Roman"/>
          <w:spacing w:val="-1"/>
        </w:rPr>
      </w:pPr>
    </w:p>
    <w:p w:rsidR="00E53C66" w:rsidP="007C22BE" w:rsidRDefault="00E53C66" w14:paraId="6E47EC4A" w14:textId="53710B68">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rsidR="003334DD" w:rsidP="007C22BE" w:rsidRDefault="003334DD" w14:paraId="32CF7597" w14:textId="18DA7081">
      <w:pPr>
        <w:pStyle w:val="Heading1"/>
        <w:rPr>
          <w:rFonts w:ascii="Times New Roman" w:hAnsi="Times New Roman" w:cs="Times New Roman"/>
          <w:spacing w:val="-1"/>
        </w:rPr>
      </w:pPr>
    </w:p>
    <w:p w:rsidR="003334DD" w:rsidP="6A64A1E7" w:rsidRDefault="0011168C" w14:paraId="0F1AD424" w14:textId="2D55CC09">
      <w:pPr>
        <w:pStyle w:val="Heading1"/>
        <w:bidi w:val="0"/>
        <w:spacing w:before="0" w:beforeAutospacing="off" w:after="0" w:afterAutospacing="off" w:line="259" w:lineRule="auto"/>
        <w:ind w:left="100" w:right="0" w:firstLine="440"/>
        <w:jc w:val="left"/>
        <w:rPr>
          <w:rFonts w:ascii="Cambria" w:hAnsi="Cambria" w:eastAsia="Cambria" w:cs=""/>
          <w:b w:val="1"/>
          <w:bCs w:val="1"/>
          <w:sz w:val="24"/>
          <w:szCs w:val="24"/>
        </w:rPr>
      </w:pPr>
      <w:r w:rsidR="0011168C">
        <w:rPr>
          <w:rFonts w:ascii="Times New Roman" w:hAnsi="Times New Roman" w:cs="Times New Roman"/>
          <w:b w:val="0"/>
          <w:bCs w:val="0"/>
          <w:spacing w:val="-1"/>
        </w:rPr>
        <w:t>25%</w:t>
      </w:r>
      <w:r>
        <w:rPr>
          <w:rFonts w:ascii="Times New Roman" w:hAnsi="Times New Roman" w:cs="Times New Roman"/>
          <w:b w:val="0"/>
          <w:spacing w:val="-1"/>
        </w:rPr>
        <w:tab/>
      </w:r>
      <w:r w:rsidRPr="6A64A1E7" w:rsidR="65C4AFDB">
        <w:rPr>
          <w:rFonts w:ascii="Times New Roman" w:hAnsi="Times New Roman" w:cs="Times New Roman"/>
          <w:b w:val="0"/>
          <w:bCs w:val="0"/>
        </w:rPr>
        <w:t>Attendance and In-Class Participation Activities</w:t>
      </w:r>
      <w:r w:rsidR="003334DD">
        <w:rPr>
          <w:rFonts w:ascii="Times New Roman" w:hAnsi="Times New Roman" w:cs="Times New Roman"/>
          <w:b w:val="0"/>
          <w:spacing w:val="-1"/>
        </w:rPr>
        <w:tab/>
      </w:r>
      <w:r w:rsidR="000C1754">
        <w:rPr>
          <w:rFonts w:ascii="Times New Roman" w:hAnsi="Times New Roman" w:cs="Times New Roman"/>
          <w:b w:val="0"/>
          <w:spacing w:val="-1"/>
        </w:rPr>
        <w:tab/>
      </w:r>
    </w:p>
    <w:p w:rsidR="003334DD" w:rsidP="0097396C" w:rsidRDefault="0011168C" w14:paraId="22F28A20" w14:textId="5ED6CC3A">
      <w:pPr>
        <w:pStyle w:val="Heading1"/>
        <w:ind w:firstLine="440"/>
      </w:pPr>
      <w:r w:rsidR="0011168C">
        <w:rPr>
          <w:rFonts w:ascii="Times New Roman" w:hAnsi="Times New Roman" w:cs="Times New Roman"/>
          <w:b w:val="0"/>
          <w:bCs w:val="0"/>
          <w:spacing w:val="-1"/>
        </w:rPr>
        <w:t>25%</w:t>
      </w:r>
      <w:r>
        <w:rPr>
          <w:rFonts w:ascii="Times New Roman" w:hAnsi="Times New Roman" w:cs="Times New Roman"/>
          <w:b w:val="0"/>
          <w:spacing w:val="-1"/>
        </w:rPr>
        <w:tab/>
      </w:r>
      <w:r w:rsidRPr="6A64A1E7" w:rsidR="7CE6A897">
        <w:rPr>
          <w:rFonts w:ascii="Times New Roman" w:hAnsi="Times New Roman" w:cs="Times New Roman"/>
          <w:b w:val="0"/>
          <w:bCs w:val="0"/>
        </w:rPr>
        <w:t>Online Chapter Quizzes</w:t>
      </w:r>
    </w:p>
    <w:p w:rsidR="003334DD" w:rsidP="0097396C" w:rsidRDefault="0011168C" w14:paraId="5F666E7E" w14:textId="7BD2A774">
      <w:pPr>
        <w:pStyle w:val="Heading1"/>
        <w:ind w:firstLine="440"/>
        <w:rPr>
          <w:rFonts w:ascii="Times New Roman" w:hAnsi="Times New Roman" w:cs="Times New Roman"/>
          <w:b w:val="0"/>
          <w:bCs w:val="0"/>
          <w:spacing w:val="-1"/>
        </w:rPr>
      </w:pPr>
      <w:r w:rsidR="0011168C">
        <w:rPr>
          <w:rFonts w:ascii="Times New Roman" w:hAnsi="Times New Roman" w:cs="Times New Roman"/>
          <w:b w:val="0"/>
          <w:bCs w:val="0"/>
          <w:spacing w:val="-1"/>
        </w:rPr>
        <w:t>25%</w:t>
      </w:r>
      <w:r>
        <w:rPr>
          <w:rFonts w:ascii="Times New Roman" w:hAnsi="Times New Roman" w:cs="Times New Roman"/>
          <w:b w:val="0"/>
          <w:spacing w:val="-1"/>
        </w:rPr>
        <w:tab/>
      </w:r>
      <w:r w:rsidRPr="70058BD6" w:rsidR="0C0C152F">
        <w:rPr>
          <w:rFonts w:ascii="Times New Roman" w:hAnsi="Times New Roman" w:cs="Times New Roman"/>
          <w:b w:val="0"/>
          <w:bCs w:val="0"/>
        </w:rPr>
        <w:t>Oral History Project</w:t>
      </w:r>
      <w:r w:rsidR="0097396C">
        <w:rPr>
          <w:rFonts w:ascii="Times New Roman" w:hAnsi="Times New Roman" w:cs="Times New Roman"/>
          <w:b w:val="0"/>
          <w:spacing w:val="-1"/>
        </w:rPr>
        <w:tab/>
      </w:r>
      <w:r w:rsidR="000C1754">
        <w:rPr>
          <w:rFonts w:ascii="Times New Roman" w:hAnsi="Times New Roman" w:cs="Times New Roman"/>
          <w:b w:val="0"/>
          <w:spacing w:val="-1"/>
        </w:rPr>
        <w:tab/>
      </w:r>
    </w:p>
    <w:p w:rsidR="003334DD" w:rsidP="0097396C" w:rsidRDefault="003E48AE" w14:paraId="7C1F7BA4" w14:textId="1A1B6E38">
      <w:pPr>
        <w:pStyle w:val="Heading1"/>
        <w:ind w:firstLine="440"/>
        <w:rPr>
          <w:rFonts w:ascii="Times New Roman" w:hAnsi="Times New Roman" w:cs="Times New Roman"/>
          <w:spacing w:val="-1"/>
        </w:rPr>
      </w:pPr>
      <w:r w:rsidR="003E48AE">
        <w:rPr>
          <w:rFonts w:ascii="Times New Roman" w:hAnsi="Times New Roman" w:cs="Times New Roman"/>
          <w:b w:val="0"/>
          <w:bCs w:val="0"/>
          <w:spacing w:val="-1"/>
        </w:rPr>
        <w:t>25%</w:t>
      </w:r>
      <w:r>
        <w:rPr>
          <w:rFonts w:ascii="Times New Roman" w:hAnsi="Times New Roman" w:cs="Times New Roman"/>
          <w:b w:val="0"/>
          <w:spacing w:val="-1"/>
        </w:rPr>
        <w:tab/>
      </w:r>
      <w:r w:rsidRPr="6A64A1E7" w:rsidR="4F51C544">
        <w:rPr>
          <w:rFonts w:ascii="Times New Roman" w:hAnsi="Times New Roman" w:cs="Times New Roman"/>
          <w:b w:val="0"/>
          <w:bCs w:val="0"/>
        </w:rPr>
        <w:t>MidTerm and Final Exams</w:t>
      </w:r>
      <w:r w:rsidR="0011168C">
        <w:rPr>
          <w:rFonts w:ascii="Times New Roman" w:hAnsi="Times New Roman" w:cs="Times New Roman"/>
          <w:b w:val="0"/>
          <w:spacing w:val="-1"/>
        </w:rPr>
        <w:tab/>
      </w:r>
    </w:p>
    <w:p w:rsidRPr="00CD059D" w:rsidR="00CD059D" w:rsidP="00CD059D" w:rsidRDefault="00CD059D" w14:paraId="464E9C2E" w14:textId="77777777">
      <w:pPr>
        <w:pStyle w:val="BodyText"/>
        <w:rPr>
          <w:rFonts w:cs="Times New Roman"/>
        </w:rPr>
      </w:pPr>
    </w:p>
    <w:p w:rsidRPr="00CD059D" w:rsidR="00CD059D" w:rsidP="003334DD" w:rsidRDefault="00CD059D" w14:paraId="50CA5CC3" w14:textId="1BD132FC">
      <w:pPr>
        <w:pStyle w:val="BodyText"/>
        <w:ind w:left="180" w:right="443" w:hanging="90"/>
        <w:rPr>
          <w:rFonts w:cs="Times New Roman"/>
        </w:rPr>
      </w:pPr>
      <w:r w:rsidRPr="00CD059D">
        <w:rPr>
          <w:rFonts w:cs="Times New Roman"/>
          <w:b/>
        </w:rPr>
        <w:t>Numerical</w:t>
      </w:r>
      <w:r w:rsidRPr="00CD059D">
        <w:rPr>
          <w:rFonts w:cs="Times New Roman"/>
          <w:b/>
          <w:spacing w:val="-9"/>
        </w:rPr>
        <w:t xml:space="preserve"> </w:t>
      </w:r>
      <w:r w:rsidRPr="00CD059D">
        <w:rPr>
          <w:rFonts w:cs="Times New Roman"/>
          <w:b/>
        </w:rPr>
        <w:t>grading</w:t>
      </w:r>
      <w:r w:rsidRPr="00CD059D">
        <w:rPr>
          <w:rFonts w:cs="Times New Roman"/>
          <w:b/>
          <w:spacing w:val="-9"/>
        </w:rPr>
        <w:t xml:space="preserve"> </w:t>
      </w:r>
      <w:r w:rsidRPr="00CD059D">
        <w:rPr>
          <w:rFonts w:cs="Times New Roman"/>
          <w:b/>
        </w:rPr>
        <w:t>scale:</w:t>
      </w:r>
      <w:r w:rsidRPr="00CD059D">
        <w:rPr>
          <w:rFonts w:cs="Times New Roman"/>
          <w:b/>
          <w:spacing w:val="-8"/>
        </w:rPr>
        <w:t xml:space="preserve"> </w:t>
      </w:r>
      <w:r w:rsidRPr="00CD059D">
        <w:rPr>
          <w:rFonts w:cs="Times New Roman"/>
        </w:rPr>
        <w:t>A:</w:t>
      </w:r>
      <w:r w:rsidRPr="00CD059D">
        <w:rPr>
          <w:rFonts w:cs="Times New Roman"/>
          <w:spacing w:val="-7"/>
        </w:rPr>
        <w:t xml:space="preserve"> </w:t>
      </w:r>
      <w:r w:rsidRPr="00CD059D">
        <w:rPr>
          <w:rFonts w:cs="Times New Roman"/>
        </w:rPr>
        <w:t>100%-90;</w:t>
      </w:r>
      <w:r w:rsidRPr="00CD059D">
        <w:rPr>
          <w:rFonts w:cs="Times New Roman"/>
          <w:spacing w:val="-8"/>
        </w:rPr>
        <w:t xml:space="preserve"> </w:t>
      </w:r>
      <w:r w:rsidRPr="00CD059D">
        <w:rPr>
          <w:rFonts w:cs="Times New Roman"/>
        </w:rPr>
        <w:t>B:</w:t>
      </w:r>
      <w:r w:rsidRPr="00CD059D">
        <w:rPr>
          <w:rFonts w:cs="Times New Roman"/>
          <w:spacing w:val="-8"/>
        </w:rPr>
        <w:t xml:space="preserve"> </w:t>
      </w:r>
      <w:r w:rsidR="00755656">
        <w:rPr>
          <w:rFonts w:cs="Times New Roman"/>
        </w:rPr>
        <w:t>89</w:t>
      </w:r>
      <w:r w:rsidRPr="00CD059D">
        <w:rPr>
          <w:rFonts w:cs="Times New Roman"/>
        </w:rPr>
        <w:t>-80;</w:t>
      </w:r>
      <w:r w:rsidRPr="00CD059D">
        <w:rPr>
          <w:rFonts w:cs="Times New Roman"/>
          <w:spacing w:val="-9"/>
        </w:rPr>
        <w:t xml:space="preserve"> </w:t>
      </w:r>
      <w:r w:rsidRPr="00CD059D">
        <w:rPr>
          <w:rFonts w:cs="Times New Roman"/>
        </w:rPr>
        <w:t>C:</w:t>
      </w:r>
      <w:r w:rsidRPr="00CD059D">
        <w:rPr>
          <w:rFonts w:cs="Times New Roman"/>
          <w:spacing w:val="-9"/>
        </w:rPr>
        <w:t xml:space="preserve"> </w:t>
      </w:r>
      <w:r w:rsidR="00755656">
        <w:rPr>
          <w:rFonts w:cs="Times New Roman"/>
        </w:rPr>
        <w:t>79</w:t>
      </w:r>
      <w:r w:rsidRPr="00CD059D">
        <w:rPr>
          <w:rFonts w:cs="Times New Roman"/>
        </w:rPr>
        <w:t>-70;</w:t>
      </w:r>
      <w:r w:rsidRPr="00CD059D">
        <w:rPr>
          <w:rFonts w:cs="Times New Roman"/>
          <w:spacing w:val="-8"/>
        </w:rPr>
        <w:t xml:space="preserve"> </w:t>
      </w:r>
      <w:r w:rsidRPr="00CD059D">
        <w:rPr>
          <w:rFonts w:cs="Times New Roman"/>
        </w:rPr>
        <w:t>D:</w:t>
      </w:r>
      <w:r w:rsidRPr="00CD059D">
        <w:rPr>
          <w:rFonts w:cs="Times New Roman"/>
          <w:spacing w:val="-8"/>
        </w:rPr>
        <w:t xml:space="preserve"> </w:t>
      </w:r>
      <w:r w:rsidR="00755656">
        <w:rPr>
          <w:rFonts w:cs="Times New Roman"/>
        </w:rPr>
        <w:t>69</w:t>
      </w:r>
      <w:r w:rsidRPr="00CD059D">
        <w:rPr>
          <w:rFonts w:cs="Times New Roman"/>
        </w:rPr>
        <w:t>-60;</w:t>
      </w:r>
      <w:r w:rsidRPr="00CD059D">
        <w:rPr>
          <w:rFonts w:cs="Times New Roman"/>
          <w:spacing w:val="-8"/>
        </w:rPr>
        <w:t xml:space="preserve"> </w:t>
      </w:r>
      <w:r w:rsidRPr="00CD059D">
        <w:rPr>
          <w:rFonts w:cs="Times New Roman"/>
        </w:rPr>
        <w:t>F:</w:t>
      </w:r>
      <w:r w:rsidRPr="00CD059D">
        <w:rPr>
          <w:rFonts w:cs="Times New Roman"/>
          <w:spacing w:val="-8"/>
        </w:rPr>
        <w:t xml:space="preserve"> </w:t>
      </w:r>
      <w:r w:rsidRPr="00CD059D">
        <w:rPr>
          <w:rFonts w:cs="Times New Roman"/>
        </w:rPr>
        <w:t>59</w:t>
      </w:r>
      <w:r w:rsidRPr="00CD059D">
        <w:rPr>
          <w:rFonts w:cs="Times New Roman"/>
          <w:spacing w:val="-8"/>
        </w:rPr>
        <w:t xml:space="preserve"> </w:t>
      </w:r>
      <w:r w:rsidRPr="00CD059D">
        <w:rPr>
          <w:rFonts w:cs="Times New Roman"/>
        </w:rPr>
        <w:t>or</w:t>
      </w:r>
      <w:r w:rsidRPr="00CD059D">
        <w:rPr>
          <w:rFonts w:cs="Times New Roman"/>
          <w:spacing w:val="-8"/>
        </w:rPr>
        <w:t xml:space="preserve"> </w:t>
      </w:r>
      <w:r w:rsidR="00755656">
        <w:rPr>
          <w:rFonts w:cs="Times New Roman"/>
        </w:rPr>
        <w:t>below</w:t>
      </w:r>
    </w:p>
    <w:p w:rsidRPr="00777592" w:rsidR="00CD059D" w:rsidP="007C22BE" w:rsidRDefault="00CD059D" w14:paraId="173593D6" w14:textId="77777777">
      <w:pPr>
        <w:pStyle w:val="Heading1"/>
        <w:rPr>
          <w:rFonts w:ascii="Times New Roman" w:hAnsi="Times New Roman" w:cs="Times New Roman"/>
          <w:b w:val="0"/>
          <w:bCs w:val="0"/>
        </w:rPr>
      </w:pPr>
    </w:p>
    <w:p w:rsidRPr="006E4983" w:rsidR="003334DD" w:rsidP="003334DD" w:rsidRDefault="002939BA" w14:paraId="1A8BE97C" w14:textId="386DBF48">
      <w:pPr>
        <w:pStyle w:val="BodyText"/>
        <w:spacing w:before="2"/>
        <w:ind w:right="200"/>
        <w:rPr>
          <w:rFonts w:ascii="Cambria" w:hAnsi="Cambria" w:eastAsia="Cambria" w:cs="Cambria"/>
        </w:rPr>
      </w:pPr>
      <w:bookmarkStart w:name="_GoBack" w:id="0"/>
      <w:bookmarkEnd w:id="0"/>
      <w:r w:rsidRPr="6A64A1E7" w:rsidR="002939BA">
        <w:rPr>
          <w:rFonts w:cs="Times New Roman"/>
          <w:b w:val="1"/>
          <w:bCs w:val="1"/>
          <w:spacing w:val="-1"/>
        </w:rPr>
        <w:t>Required Instructional Materials</w:t>
      </w:r>
      <w:r w:rsidRPr="6A64A1E7" w:rsidR="006456B9">
        <w:rPr>
          <w:rFonts w:cs="Times New Roman"/>
          <w:b w:val="1"/>
          <w:bCs w:val="1"/>
          <w:spacing w:val="-1"/>
        </w:rPr>
        <w:t>:</w:t>
      </w:r>
      <w:r w:rsidR="00777592">
        <w:rPr>
          <w:rFonts w:cs="Times New Roman"/>
          <w:spacing w:val="-1"/>
        </w:rPr>
        <w:t xml:space="preserve"> </w:t>
      </w:r>
      <w:r w:rsidR="18FDD5A4">
        <w:rPr>
          <w:rFonts w:ascii="Cambria"/>
          <w:spacing w:val="-1"/>
        </w:rPr>
        <w:t xml:space="preserve">Franklin and Higginbotham</w:t>
      </w:r>
      <w:r w:rsidR="003334DD">
        <w:rPr>
          <w:rFonts w:ascii="Cambria"/>
          <w:spacing w:val="-1"/>
        </w:rPr>
        <w:t xml:space="preserve">. </w:t>
      </w:r>
      <w:r w:rsidRPr="6A64A1E7" w:rsidR="16010CEA">
        <w:rPr>
          <w:rFonts w:ascii="Cambria"/>
          <w:i w:val="1"/>
          <w:iCs w:val="1"/>
          <w:spacing w:val="-1"/>
        </w:rPr>
        <w:t xml:space="preserve">From Slavery to Freedom</w:t>
      </w:r>
      <w:r w:rsidR="003334DD">
        <w:rPr>
          <w:rFonts w:ascii="Cambria"/>
          <w:spacing w:val="-1"/>
        </w:rPr>
        <w:t xml:space="preserve">. </w:t>
      </w:r>
      <w:r w:rsidR="5A638230">
        <w:rPr>
          <w:rFonts w:ascii="Cambria"/>
          <w:spacing w:val="-1"/>
        </w:rPr>
        <w:t>10</w:t>
      </w:r>
      <w:r w:rsidRPr="006E4983" w:rsidR="003334DD">
        <w:rPr>
          <w:rFonts w:ascii="Cambria"/>
          <w:spacing w:val="-1"/>
          <w:vertAlign w:val="superscript"/>
        </w:rPr>
        <w:t>th</w:t>
      </w:r>
      <w:r w:rsidR="003334DD">
        <w:rPr>
          <w:rFonts w:ascii="Cambria"/>
          <w:spacing w:val="-1"/>
        </w:rPr>
        <w:t xml:space="preserve"> edition, </w:t>
      </w:r>
      <w:r w:rsidR="4D9BFFCB">
        <w:rPr>
          <w:rFonts w:ascii="Cambria"/>
          <w:spacing w:val="-1"/>
        </w:rPr>
        <w:t xml:space="preserve">eBook included</w:t>
      </w:r>
    </w:p>
    <w:p w:rsidRPr="002E21E3" w:rsidR="001F7559" w:rsidP="003334DD" w:rsidRDefault="001F7559" w14:paraId="6A9FF9B9" w14:textId="61DDF1A3">
      <w:pPr>
        <w:pStyle w:val="Heading1"/>
        <w:rPr>
          <w:rFonts w:ascii="Times New Roman" w:hAnsi="Times New Roman" w:cs="Times New Roman"/>
          <w:sz w:val="23"/>
          <w:szCs w:val="23"/>
        </w:rPr>
      </w:pPr>
    </w:p>
    <w:p w:rsidRPr="002E21E3" w:rsidR="001F7559" w:rsidP="6A64A1E7" w:rsidRDefault="006456B9" w14:paraId="4251260B" w14:textId="5307D305">
      <w:pPr>
        <w:pStyle w:val="Heading1"/>
        <w:bidi w:val="0"/>
        <w:spacing w:before="0" w:beforeAutospacing="off" w:after="0" w:afterAutospacing="off" w:line="259" w:lineRule="auto"/>
        <w:ind w:left="100" w:right="290"/>
        <w:jc w:val="left"/>
        <w:rPr>
          <w:rFonts w:ascii="Cambria" w:hAnsi="Cambria" w:eastAsia="Cambria" w:cs=""/>
          <w:b w:val="1"/>
          <w:bCs w:val="1"/>
          <w:sz w:val="24"/>
          <w:szCs w:val="24"/>
        </w:rPr>
      </w:pPr>
      <w:r w:rsidRPr="002E21E3" w:rsidR="006456B9">
        <w:rPr>
          <w:rFonts w:ascii="Times New Roman" w:hAnsi="Times New Roman" w:cs="Times New Roman"/>
          <w:spacing w:val="-1"/>
        </w:rPr>
        <w:t>Publisher:</w:t>
      </w:r>
      <w:r w:rsidRPr="002E21E3" w:rsidR="00D91054">
        <w:rPr>
          <w:rFonts w:ascii="Times New Roman" w:hAnsi="Times New Roman" w:cs="Times New Roman"/>
          <w:spacing w:val="-1"/>
        </w:rPr>
        <w:tab/>
      </w:r>
      <w:r w:rsidRPr="003334DD" w:rsidR="003334DD">
        <w:rPr>
          <w:rFonts w:ascii="Times New Roman" w:hAnsi="Times New Roman" w:cs="Times New Roman"/>
          <w:b w:val="0"/>
          <w:bCs w:val="0"/>
          <w:spacing w:val="-1"/>
        </w:rPr>
        <w:t>McGraw-Hill</w:t>
      </w:r>
      <w:r w:rsidRPr="003334DD" w:rsidR="00D91054">
        <w:rPr>
          <w:rFonts w:ascii="Times New Roman" w:hAnsi="Times New Roman" w:cs="Times New Roman"/>
          <w:b w:val="0"/>
          <w:spacing w:val="-1"/>
        </w:rPr>
        <w:tab/>
      </w:r>
      <w:r w:rsidRPr="002E21E3" w:rsidR="00D91054">
        <w:rPr>
          <w:rFonts w:ascii="Times New Roman" w:hAnsi="Times New Roman" w:cs="Times New Roman"/>
          <w:spacing w:val="-1"/>
        </w:rPr>
        <w:tab/>
      </w:r>
      <w:r w:rsidRPr="002E21E3" w:rsidR="00D91054">
        <w:rPr>
          <w:rFonts w:ascii="Times New Roman" w:hAnsi="Times New Roman" w:cs="Times New Roman"/>
          <w:spacing w:val="-1"/>
        </w:rPr>
        <w:tab/>
      </w:r>
      <w:r w:rsidRPr="002E21E3" w:rsidR="00D91054">
        <w:rPr>
          <w:rFonts w:ascii="Times New Roman" w:hAnsi="Times New Roman" w:cs="Times New Roman"/>
          <w:spacing w:val="-1"/>
        </w:rPr>
        <w:tab/>
      </w:r>
      <w:r w:rsidRPr="002E21E3" w:rsidR="006456B9">
        <w:rPr>
          <w:rFonts w:ascii="Times New Roman" w:hAnsi="Times New Roman" w:cs="Times New Roman"/>
          <w:spacing w:val="-1"/>
        </w:rPr>
        <w:t>ISBN</w:t>
      </w:r>
      <w:r w:rsidRPr="002E21E3" w:rsidR="006456B9">
        <w:rPr>
          <w:rFonts w:ascii="Times New Roman" w:hAnsi="Times New Roman" w:cs="Times New Roman"/>
          <w:spacing w:val="-3"/>
        </w:rPr>
        <w:t xml:space="preserve"> </w:t>
      </w:r>
      <w:r w:rsidRPr="002E21E3" w:rsidR="006456B9">
        <w:rPr>
          <w:rFonts w:ascii="Times New Roman" w:hAnsi="Times New Roman" w:cs="Times New Roman"/>
          <w:spacing w:val="-1"/>
        </w:rPr>
        <w:t>Number:</w:t>
      </w:r>
      <w:r w:rsidR="003334DD">
        <w:rPr>
          <w:rFonts w:ascii="Times New Roman" w:hAnsi="Times New Roman" w:cs="Times New Roman"/>
          <w:spacing w:val="-1"/>
        </w:rPr>
        <w:t xml:space="preserve">  </w:t>
      </w:r>
      <w:r w:rsidRPr="00814FF3" w:rsidR="003334DD">
        <w:rPr>
          <w:b w:val="0"/>
          <w:bCs w:val="0"/>
          <w:spacing w:val="-1"/>
        </w:rPr>
        <w:t>978-</w:t>
      </w:r>
      <w:r w:rsidR="7850483C">
        <w:rPr>
          <w:b w:val="0"/>
          <w:bCs w:val="0"/>
        </w:rPr>
        <w:t>0-07-351334-8</w:t>
      </w:r>
    </w:p>
    <w:p w:rsidRPr="002E21E3" w:rsidR="001F7559" w:rsidRDefault="001F7559" w14:paraId="18D0FD3D" w14:textId="77777777">
      <w:pPr>
        <w:spacing w:before="1"/>
        <w:rPr>
          <w:rFonts w:ascii="Times New Roman" w:hAnsi="Times New Roman" w:eastAsia="Cambria" w:cs="Times New Roman"/>
          <w:b/>
          <w:bCs/>
          <w:sz w:val="24"/>
          <w:szCs w:val="24"/>
        </w:rPr>
      </w:pPr>
    </w:p>
    <w:p w:rsidR="002939BA" w:rsidP="00777592" w:rsidRDefault="002939BA" w14:paraId="248FDADD" w14:textId="371570E5">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Pr="003334DD" w:rsidR="003334DD">
        <w:rPr>
          <w:rFonts w:ascii="Times New Roman" w:hAnsi="Times New Roman" w:cs="Times New Roman"/>
          <w:b w:val="0"/>
          <w:bCs w:val="0"/>
          <w:color w:val="0F243E" w:themeColor="text2" w:themeShade="80"/>
          <w:spacing w:val="-1"/>
        </w:rPr>
        <w:t>none</w:t>
      </w:r>
    </w:p>
    <w:p w:rsidR="00777592" w:rsidP="00777592" w:rsidRDefault="00777592" w14:paraId="3DCC11A0" w14:textId="77777777">
      <w:pPr>
        <w:pStyle w:val="Heading1"/>
        <w:rPr>
          <w:rFonts w:ascii="Times New Roman" w:hAnsi="Times New Roman" w:cs="Times New Roman"/>
          <w:b w:val="0"/>
          <w:bCs w:val="0"/>
        </w:rPr>
      </w:pPr>
    </w:p>
    <w:p w:rsidRPr="00777592" w:rsidR="00777592" w:rsidP="00777592" w:rsidRDefault="00777592" w14:paraId="58CCE996" w14:textId="50A12EDF">
      <w:pPr>
        <w:pStyle w:val="Heading1"/>
        <w:rPr>
          <w:rFonts w:ascii="Times New Roman" w:hAnsi="Times New Roman" w:cs="Times New Roman"/>
          <w:b w:val="0"/>
          <w:bCs w:val="0"/>
          <w:color w:val="FF0000"/>
          <w:spacing w:val="-1"/>
        </w:rPr>
      </w:pPr>
      <w:r w:rsidRPr="00777592">
        <w:rPr>
          <w:rFonts w:ascii="Times New Roman" w:hAnsi="Times New Roman" w:cs="Times New Roman"/>
        </w:rPr>
        <w:t xml:space="preserve">Minimum Technology Requirements: </w:t>
      </w:r>
      <w:r w:rsidRPr="002032A5" w:rsidR="00FF6F7B">
        <w:rPr>
          <w:rFonts w:ascii="Times New Roman" w:hAnsi="Times New Roman" w:cs="Times New Roman"/>
          <w:b w:val="0"/>
          <w:u w:val="single"/>
        </w:rPr>
        <w:t>You must have access to a computer to take this course</w:t>
      </w:r>
      <w:r w:rsidRPr="002032A5" w:rsidR="00FF6F7B">
        <w:rPr>
          <w:rFonts w:ascii="Times New Roman" w:hAnsi="Times New Roman" w:cs="Times New Roman"/>
          <w:b w:val="0"/>
        </w:rPr>
        <w:t>. Your computer needs to ha</w:t>
      </w:r>
      <w:r w:rsidRPr="002032A5" w:rsidR="002032A5">
        <w:rPr>
          <w:rFonts w:ascii="Times New Roman" w:hAnsi="Times New Roman" w:cs="Times New Roman"/>
          <w:b w:val="0"/>
        </w:rPr>
        <w:t xml:space="preserve">ve Windows XP SP3 or later or </w:t>
      </w:r>
      <w:r w:rsidRPr="002032A5" w:rsidR="00FF6F7B">
        <w:rPr>
          <w:rFonts w:ascii="Times New Roman" w:hAnsi="Times New Roman" w:cs="Times New Roman"/>
          <w:b w:val="0"/>
        </w:rPr>
        <w:t>MAC OS X10.3 or higher.  You will need Office 2003 or higher, and you will need broadband internet access. You can check your operating system by right clicking on the My Computer icon on the home screen.  You can check your word processing program by going to Start and clicking on All Programs.  You will find your Office program there.  If you do not have access to a computer with the minimum computer requirements, I strongly suggest that you reconsider taking this online course.</w:t>
      </w:r>
    </w:p>
    <w:p w:rsidRPr="002E21E3" w:rsidR="001F7559" w:rsidRDefault="001F7559" w14:paraId="4829FDC0" w14:textId="77777777">
      <w:pPr>
        <w:spacing w:before="1"/>
        <w:rPr>
          <w:rFonts w:ascii="Times New Roman" w:hAnsi="Times New Roman" w:eastAsia="Cambria" w:cs="Times New Roman"/>
          <w:sz w:val="24"/>
          <w:szCs w:val="24"/>
        </w:rPr>
      </w:pPr>
    </w:p>
    <w:p w:rsidRPr="002E21E3" w:rsidR="00777592" w:rsidP="00777592" w:rsidRDefault="002939BA" w14:paraId="0DF89BED" w14:textId="0087AD67">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Pr="00777592" w:rsidR="00777592">
        <w:rPr>
          <w:rFonts w:cs="Times New Roman"/>
          <w:color w:val="FF0000"/>
          <w:spacing w:val="-1"/>
        </w:rPr>
        <w:t xml:space="preserve"> </w:t>
      </w:r>
      <w:r w:rsidR="00C77703">
        <w:rPr>
          <w:rFonts w:cs="Times New Roman"/>
          <w:spacing w:val="-1"/>
        </w:rPr>
        <w:t>Ability to use Blackboard as well as Microsoft Office. Microsoft Office programs, including Word, are provided free to all enrolled students.</w:t>
      </w:r>
    </w:p>
    <w:p w:rsidRPr="002E21E3" w:rsidR="002939BA" w:rsidP="00777592" w:rsidRDefault="002939BA" w14:paraId="1582792A" w14:textId="77777777">
      <w:pPr>
        <w:pStyle w:val="Heading1"/>
        <w:spacing w:line="281" w:lineRule="exact"/>
        <w:ind w:left="0"/>
        <w:rPr>
          <w:rFonts w:ascii="Times New Roman" w:hAnsi="Times New Roman" w:cs="Times New Roman"/>
          <w:spacing w:val="-1"/>
        </w:rPr>
      </w:pPr>
    </w:p>
    <w:p w:rsidR="001F7559" w:rsidP="00777592" w:rsidRDefault="002939BA" w14:paraId="496EFE39" w14:textId="344FD49A">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Pr="002E21E3" w:rsidR="006456B9">
        <w:rPr>
          <w:rFonts w:ascii="Times New Roman" w:hAnsi="Times New Roman" w:cs="Times New Roman"/>
          <w:spacing w:val="-1"/>
        </w:rPr>
        <w:t>:</w:t>
      </w:r>
      <w:r w:rsidR="00777592">
        <w:rPr>
          <w:rFonts w:ascii="Times New Roman" w:hAnsi="Times New Roman" w:cs="Times New Roman"/>
          <w:spacing w:val="-1"/>
        </w:rPr>
        <w:t xml:space="preserve"> </w:t>
      </w:r>
    </w:p>
    <w:p w:rsidRPr="00562E44" w:rsidR="008E752B" w:rsidP="008E752B" w:rsidRDefault="008E752B" w14:paraId="70CA0F58" w14:textId="5B26F829">
      <w:pPr>
        <w:pStyle w:val="Heading1"/>
        <w:ind w:left="900"/>
        <w:rPr>
          <w:rFonts w:ascii="Times New Roman" w:hAnsi="Times New Roman" w:cs="Times New Roman"/>
          <w:i/>
        </w:rPr>
      </w:pPr>
      <w:r w:rsidRPr="00562E44">
        <w:rPr>
          <w:rFonts w:ascii="Times New Roman" w:hAnsi="Times New Roman" w:cs="Times New Roman"/>
          <w:i/>
        </w:rPr>
        <w:t>MidTerm Exam:</w:t>
      </w:r>
    </w:p>
    <w:p w:rsidRPr="00A00F09" w:rsidR="008E752B" w:rsidP="6A64A1E7" w:rsidRDefault="008E752B" w14:paraId="12BB9251" w14:textId="1BB4E9D8">
      <w:pPr>
        <w:spacing w:before="4" w:line="244" w:lineRule="auto"/>
        <w:ind w:left="900" w:right="197"/>
        <w:jc w:val="both"/>
        <w:rPr>
          <w:rFonts w:ascii="Times New Roman" w:hAnsi="Times New Roman" w:cs="Times New Roman"/>
          <w:sz w:val="24"/>
          <w:szCs w:val="24"/>
        </w:rPr>
      </w:pPr>
      <w:proofErr w:type="spellStart"/>
      <w:r w:rsidRPr="6A64A1E7" w:rsidR="008E752B">
        <w:rPr>
          <w:rFonts w:ascii="Times New Roman" w:hAnsi="Times New Roman" w:cs="Times New Roman"/>
          <w:sz w:val="24"/>
          <w:szCs w:val="24"/>
        </w:rPr>
        <w:t>MidTerm</w:t>
      </w:r>
      <w:proofErr w:type="spellEnd"/>
      <w:r w:rsidRPr="6A64A1E7" w:rsidR="008E752B">
        <w:rPr>
          <w:rFonts w:ascii="Times New Roman" w:hAnsi="Times New Roman" w:cs="Times New Roman"/>
          <w:sz w:val="24"/>
          <w:szCs w:val="24"/>
        </w:rPr>
        <w:t xml:space="preserve"> examination will cover material covered in the first half of the course</w:t>
      </w:r>
      <w:r w:rsidRPr="6A64A1E7" w:rsidR="73680F24">
        <w:rPr>
          <w:rFonts w:ascii="Times New Roman" w:hAnsi="Times New Roman" w:cs="Times New Roman"/>
          <w:sz w:val="24"/>
          <w:szCs w:val="24"/>
        </w:rPr>
        <w:t>: chapters 1 through 5.</w:t>
      </w:r>
    </w:p>
    <w:p w:rsidRPr="00562E44" w:rsidR="008E752B" w:rsidP="008E752B" w:rsidRDefault="008E752B" w14:paraId="40E8DDE8" w14:textId="05F0E4A9">
      <w:pPr>
        <w:pStyle w:val="Heading1"/>
        <w:ind w:left="900"/>
        <w:rPr>
          <w:rFonts w:ascii="Times New Roman" w:hAnsi="Times New Roman" w:cs="Times New Roman"/>
          <w:i/>
        </w:rPr>
      </w:pPr>
      <w:r w:rsidRPr="00562E44">
        <w:rPr>
          <w:rFonts w:ascii="Times New Roman" w:hAnsi="Times New Roman" w:cs="Times New Roman"/>
          <w:i/>
        </w:rPr>
        <w:t>Final Exam:</w:t>
      </w:r>
    </w:p>
    <w:p w:rsidRPr="00A00F09" w:rsidR="008E752B" w:rsidP="6A64A1E7" w:rsidRDefault="008E752B" w14:paraId="4095D4C3" w14:textId="4AB0D6FB">
      <w:pPr>
        <w:spacing w:before="4" w:line="244" w:lineRule="auto"/>
        <w:ind w:left="900" w:right="197"/>
        <w:jc w:val="both"/>
        <w:rPr>
          <w:rFonts w:ascii="Times New Roman" w:hAnsi="Times New Roman" w:cs="Times New Roman"/>
          <w:sz w:val="24"/>
          <w:szCs w:val="24"/>
        </w:rPr>
      </w:pPr>
      <w:r w:rsidRPr="6A64A1E7" w:rsidR="008E752B">
        <w:rPr>
          <w:rFonts w:ascii="Times New Roman" w:hAnsi="Times New Roman" w:cs="Times New Roman"/>
          <w:sz w:val="24"/>
          <w:szCs w:val="24"/>
        </w:rPr>
        <w:t xml:space="preserve">The final exam will focus on material covered in the second half of the course, </w:t>
      </w:r>
      <w:r w:rsidRPr="6A64A1E7" w:rsidR="6CFD17DF">
        <w:rPr>
          <w:rFonts w:ascii="Times New Roman" w:hAnsi="Times New Roman" w:cs="Times New Roman"/>
          <w:sz w:val="24"/>
          <w:szCs w:val="24"/>
        </w:rPr>
        <w:t xml:space="preserve">chapters 6 through 11, </w:t>
      </w:r>
      <w:r w:rsidRPr="6A64A1E7" w:rsidR="008E752B">
        <w:rPr>
          <w:rFonts w:ascii="Times New Roman" w:hAnsi="Times New Roman" w:cs="Times New Roman"/>
          <w:sz w:val="24"/>
          <w:szCs w:val="24"/>
        </w:rPr>
        <w:t>but will</w:t>
      </w:r>
      <w:r w:rsidRPr="6A64A1E7" w:rsidR="00ED2707">
        <w:rPr>
          <w:rFonts w:ascii="Times New Roman" w:hAnsi="Times New Roman" w:cs="Times New Roman"/>
          <w:sz w:val="24"/>
          <w:szCs w:val="24"/>
        </w:rPr>
        <w:t xml:space="preserve"> also</w:t>
      </w:r>
      <w:r w:rsidRPr="6A64A1E7" w:rsidR="008E752B">
        <w:rPr>
          <w:rFonts w:ascii="Times New Roman" w:hAnsi="Times New Roman" w:cs="Times New Roman"/>
          <w:sz w:val="24"/>
          <w:szCs w:val="24"/>
        </w:rPr>
        <w:t xml:space="preserve"> include some questions that are comprehensive in nature.</w:t>
      </w:r>
      <w:r w:rsidRPr="6A64A1E7" w:rsidR="00CC5E9B">
        <w:rPr>
          <w:rFonts w:ascii="Times New Roman" w:hAnsi="Times New Roman" w:cs="Times New Roman"/>
          <w:sz w:val="24"/>
          <w:szCs w:val="24"/>
        </w:rPr>
        <w:t xml:space="preserve"> </w:t>
      </w:r>
    </w:p>
    <w:p w:rsidRPr="00562E44" w:rsidR="008E752B" w:rsidP="6A64A1E7" w:rsidRDefault="008E752B" w14:paraId="4F10219E" w14:textId="74F85C85">
      <w:pPr>
        <w:pStyle w:val="Heading1"/>
        <w:ind w:left="900"/>
        <w:rPr>
          <w:rFonts w:ascii="Times New Roman" w:hAnsi="Times New Roman" w:cs="Times New Roman"/>
          <w:i w:val="1"/>
          <w:iCs w:val="1"/>
        </w:rPr>
      </w:pPr>
      <w:r w:rsidRPr="6A64A1E7" w:rsidR="726DE3FA">
        <w:rPr>
          <w:rFonts w:ascii="Times New Roman" w:hAnsi="Times New Roman" w:cs="Times New Roman"/>
          <w:i w:val="1"/>
          <w:iCs w:val="1"/>
        </w:rPr>
        <w:t xml:space="preserve">Oral </w:t>
      </w:r>
      <w:r w:rsidRPr="6A64A1E7" w:rsidR="008E752B">
        <w:rPr>
          <w:rFonts w:ascii="Times New Roman" w:hAnsi="Times New Roman" w:cs="Times New Roman"/>
          <w:i w:val="1"/>
          <w:iCs w:val="1"/>
        </w:rPr>
        <w:t xml:space="preserve">History </w:t>
      </w:r>
      <w:r w:rsidRPr="6A64A1E7" w:rsidR="2DEA3321">
        <w:rPr>
          <w:rFonts w:ascii="Times New Roman" w:hAnsi="Times New Roman" w:cs="Times New Roman"/>
          <w:i w:val="1"/>
          <w:iCs w:val="1"/>
        </w:rPr>
        <w:t>Project</w:t>
      </w:r>
    </w:p>
    <w:p w:rsidRPr="00A00F09" w:rsidR="008E752B" w:rsidP="6A64A1E7" w:rsidRDefault="008E752B" w14:paraId="38E69001" w14:textId="5791F82A">
      <w:pPr>
        <w:spacing w:before="4" w:line="244" w:lineRule="auto"/>
        <w:ind w:left="900" w:right="197"/>
        <w:jc w:val="both"/>
        <w:rPr>
          <w:rFonts w:ascii="Times New Roman" w:hAnsi="Times New Roman" w:cs="Times New Roman"/>
          <w:sz w:val="24"/>
          <w:szCs w:val="24"/>
        </w:rPr>
      </w:pPr>
      <w:r w:rsidRPr="6A64A1E7" w:rsidR="008E752B">
        <w:rPr>
          <w:rFonts w:ascii="Times New Roman" w:hAnsi="Times New Roman" w:cs="Times New Roman"/>
          <w:sz w:val="24"/>
          <w:szCs w:val="24"/>
        </w:rPr>
        <w:t>Students will</w:t>
      </w:r>
      <w:r w:rsidRPr="6A64A1E7" w:rsidR="5570B75A">
        <w:rPr>
          <w:rFonts w:ascii="Times New Roman" w:hAnsi="Times New Roman" w:cs="Times New Roman"/>
          <w:sz w:val="24"/>
          <w:szCs w:val="24"/>
        </w:rPr>
        <w:t xml:space="preserve"> have the opportunity in class or outside of class to conduct an oral </w:t>
      </w:r>
      <w:r w:rsidRPr="6A64A1E7" w:rsidR="52BA81BD">
        <w:rPr>
          <w:rFonts w:ascii="Times New Roman" w:hAnsi="Times New Roman" w:cs="Times New Roman"/>
          <w:sz w:val="24"/>
          <w:szCs w:val="24"/>
        </w:rPr>
        <w:t>history</w:t>
      </w:r>
      <w:r w:rsidRPr="6A64A1E7" w:rsidR="5570B75A">
        <w:rPr>
          <w:rFonts w:ascii="Times New Roman" w:hAnsi="Times New Roman" w:cs="Times New Roman"/>
          <w:sz w:val="24"/>
          <w:szCs w:val="24"/>
        </w:rPr>
        <w:t xml:space="preserve"> interview. History is the story of people and their lives! You will get the chance to “do history” and write a report summarizing what you learned</w:t>
      </w:r>
      <w:r w:rsidRPr="6A64A1E7" w:rsidR="008E752B">
        <w:rPr>
          <w:rFonts w:ascii="Times New Roman" w:hAnsi="Times New Roman" w:cs="Times New Roman"/>
          <w:sz w:val="24"/>
          <w:szCs w:val="24"/>
        </w:rPr>
        <w:t>.</w:t>
      </w:r>
      <w:r w:rsidRPr="6A64A1E7" w:rsidR="01660B82">
        <w:rPr>
          <w:rFonts w:ascii="Times New Roman" w:hAnsi="Times New Roman" w:cs="Times New Roman"/>
          <w:sz w:val="24"/>
          <w:szCs w:val="24"/>
        </w:rPr>
        <w:t xml:space="preserve"> Additional details to be discussed in class and in Blackboard.</w:t>
      </w:r>
      <w:r w:rsidRPr="6A64A1E7" w:rsidR="00CC5E9B">
        <w:rPr>
          <w:rFonts w:ascii="Times New Roman" w:hAnsi="Times New Roman" w:cs="Times New Roman"/>
          <w:sz w:val="24"/>
          <w:szCs w:val="24"/>
        </w:rPr>
        <w:t xml:space="preserve"> </w:t>
      </w:r>
      <w:r w:rsidRPr="6A64A1E7" w:rsidR="4CD81D7B">
        <w:rPr>
          <w:rFonts w:ascii="Times New Roman" w:hAnsi="Times New Roman" w:cs="Times New Roman"/>
          <w:sz w:val="24"/>
          <w:szCs w:val="24"/>
        </w:rPr>
        <w:t>Interviewee will sign a release form and you will submit the original audio or video file with your summary paper.</w:t>
      </w:r>
    </w:p>
    <w:p w:rsidR="008E752B" w:rsidP="6A64A1E7" w:rsidRDefault="00CC5E9B" w14:paraId="312CA03E" w14:textId="64ECD06E">
      <w:pPr>
        <w:pStyle w:val="Heading1"/>
        <w:ind w:left="900"/>
        <w:rPr>
          <w:rFonts w:ascii="Times New Roman" w:hAnsi="Times New Roman" w:cs="Times New Roman"/>
          <w:i w:val="1"/>
          <w:iCs w:val="1"/>
        </w:rPr>
      </w:pPr>
      <w:r w:rsidRPr="6A64A1E7" w:rsidR="0DECDBDD">
        <w:rPr>
          <w:rFonts w:ascii="Times New Roman" w:hAnsi="Times New Roman" w:cs="Times New Roman"/>
          <w:i w:val="1"/>
          <w:iCs w:val="1"/>
        </w:rPr>
        <w:t xml:space="preserve">Online Chapter </w:t>
      </w:r>
      <w:r w:rsidRPr="6A64A1E7" w:rsidR="04E63E17">
        <w:rPr>
          <w:rFonts w:ascii="Times New Roman" w:hAnsi="Times New Roman" w:cs="Times New Roman"/>
          <w:i w:val="1"/>
          <w:iCs w:val="1"/>
        </w:rPr>
        <w:t>Quizzes</w:t>
      </w:r>
      <w:r w:rsidRPr="6A64A1E7" w:rsidR="0DECDBDD">
        <w:rPr>
          <w:rFonts w:ascii="Times New Roman" w:hAnsi="Times New Roman" w:cs="Times New Roman"/>
          <w:i w:val="1"/>
          <w:iCs w:val="1"/>
        </w:rPr>
        <w:t>:</w:t>
      </w:r>
    </w:p>
    <w:p w:rsidR="008E752B" w:rsidP="6A64A1E7" w:rsidRDefault="00CC5E9B" w14:paraId="372EDA67" w14:textId="3010C7F7">
      <w:pPr>
        <w:pStyle w:val="Heading1"/>
        <w:ind w:left="900"/>
        <w:rPr>
          <w:rFonts w:ascii="Times New Roman" w:hAnsi="Times New Roman" w:cs="Times New Roman"/>
          <w:i w:val="1"/>
          <w:iCs w:val="1"/>
        </w:rPr>
      </w:pPr>
      <w:r w:rsidRPr="6A64A1E7" w:rsidR="0DECDBDD">
        <w:rPr>
          <w:rFonts w:ascii="Times New Roman" w:hAnsi="Times New Roman" w:cs="Times New Roman"/>
          <w:b w:val="0"/>
          <w:bCs w:val="0"/>
          <w:i w:val="0"/>
          <w:iCs w:val="0"/>
        </w:rPr>
        <w:t>Each week a chapter quiz will be due Sunday at 11:59pm. Online chapter quizzes can be taken twice</w:t>
      </w:r>
      <w:r w:rsidRPr="6A64A1E7" w:rsidR="46926F3D">
        <w:rPr>
          <w:rFonts w:ascii="Times New Roman" w:hAnsi="Times New Roman" w:cs="Times New Roman"/>
          <w:b w:val="0"/>
          <w:bCs w:val="0"/>
          <w:i w:val="0"/>
          <w:iCs w:val="0"/>
        </w:rPr>
        <w:t xml:space="preserve">. </w:t>
      </w:r>
      <w:r w:rsidRPr="6A64A1E7" w:rsidR="0DECDBDD">
        <w:rPr>
          <w:rFonts w:ascii="Times New Roman" w:hAnsi="Times New Roman" w:cs="Times New Roman"/>
          <w:b w:val="0"/>
          <w:bCs w:val="0"/>
          <w:i w:val="0"/>
          <w:iCs w:val="0"/>
        </w:rPr>
        <w:t>Highest grade counts. Questions are randomized each time.</w:t>
      </w:r>
    </w:p>
    <w:p w:rsidR="008E752B" w:rsidP="6A64A1E7" w:rsidRDefault="00CC5E9B" w14:paraId="002F3588" w14:textId="675841A6">
      <w:pPr>
        <w:pStyle w:val="Heading1"/>
        <w:ind w:left="900"/>
        <w:rPr>
          <w:rFonts w:ascii="Times New Roman" w:hAnsi="Times New Roman" w:cs="Times New Roman"/>
          <w:i w:val="1"/>
          <w:iCs w:val="1"/>
        </w:rPr>
      </w:pPr>
      <w:r w:rsidRPr="6A64A1E7" w:rsidR="0DECDBDD">
        <w:rPr>
          <w:rFonts w:ascii="Times New Roman" w:hAnsi="Times New Roman" w:cs="Times New Roman"/>
          <w:i w:val="1"/>
          <w:iCs w:val="1"/>
        </w:rPr>
        <w:t xml:space="preserve">Attendance and </w:t>
      </w:r>
      <w:r w:rsidRPr="6A64A1E7" w:rsidR="008E752B">
        <w:rPr>
          <w:rFonts w:ascii="Times New Roman" w:hAnsi="Times New Roman" w:cs="Times New Roman"/>
          <w:i w:val="1"/>
          <w:iCs w:val="1"/>
        </w:rPr>
        <w:t>Participation</w:t>
      </w:r>
      <w:r w:rsidRPr="6A64A1E7" w:rsidR="00CC5E9B">
        <w:rPr>
          <w:rFonts w:ascii="Times New Roman" w:hAnsi="Times New Roman" w:cs="Times New Roman"/>
          <w:i w:val="1"/>
          <w:iCs w:val="1"/>
        </w:rPr>
        <w:t xml:space="preserve"> Activities</w:t>
      </w:r>
      <w:r w:rsidRPr="6A64A1E7" w:rsidR="008E752B">
        <w:rPr>
          <w:rFonts w:ascii="Times New Roman" w:hAnsi="Times New Roman" w:cs="Times New Roman"/>
          <w:i w:val="1"/>
          <w:iCs w:val="1"/>
        </w:rPr>
        <w:t>:</w:t>
      </w:r>
    </w:p>
    <w:p w:rsidR="2ED99553" w:rsidP="6A64A1E7" w:rsidRDefault="2ED99553" w14:paraId="14ED5F4F" w14:textId="780C82FA">
      <w:pPr>
        <w:pStyle w:val="Heading1"/>
        <w:bidi w:val="0"/>
        <w:spacing w:before="0" w:beforeAutospacing="off" w:after="0" w:afterAutospacing="off" w:line="259" w:lineRule="auto"/>
        <w:ind w:left="900" w:right="0"/>
        <w:jc w:val="left"/>
        <w:rPr>
          <w:rFonts w:ascii="Times New Roman" w:hAnsi="Times New Roman" w:cs="Times New Roman"/>
          <w:b w:val="0"/>
          <w:bCs w:val="0"/>
        </w:rPr>
      </w:pPr>
      <w:r w:rsidRPr="6A64A1E7" w:rsidR="2ED99553">
        <w:rPr>
          <w:rFonts w:ascii="Times New Roman" w:hAnsi="Times New Roman" w:cs="Times New Roman"/>
          <w:b w:val="0"/>
          <w:bCs w:val="0"/>
        </w:rPr>
        <w:t>In-class activities include analysis of documents, videos, discussions, and so on</w:t>
      </w:r>
      <w:r w:rsidRPr="6A64A1E7" w:rsidR="2C2A9014">
        <w:rPr>
          <w:rFonts w:ascii="Times New Roman" w:hAnsi="Times New Roman" w:cs="Times New Roman"/>
          <w:b w:val="0"/>
          <w:bCs w:val="0"/>
        </w:rPr>
        <w:t xml:space="preserve">. </w:t>
      </w:r>
      <w:r w:rsidRPr="6A64A1E7" w:rsidR="2ED99553">
        <w:rPr>
          <w:rFonts w:ascii="Times New Roman" w:hAnsi="Times New Roman" w:cs="Times New Roman"/>
          <w:b w:val="0"/>
          <w:bCs w:val="0"/>
        </w:rPr>
        <w:t xml:space="preserve">Each class will end with a Kahoot! </w:t>
      </w:r>
      <w:r w:rsidRPr="6A64A1E7" w:rsidR="5B531B9C">
        <w:rPr>
          <w:rFonts w:ascii="Times New Roman" w:hAnsi="Times New Roman" w:cs="Times New Roman"/>
          <w:b w:val="0"/>
          <w:bCs w:val="0"/>
        </w:rPr>
        <w:t>q</w:t>
      </w:r>
      <w:r w:rsidRPr="6A64A1E7" w:rsidR="2ED99553">
        <w:rPr>
          <w:rFonts w:ascii="Times New Roman" w:hAnsi="Times New Roman" w:cs="Times New Roman"/>
          <w:b w:val="0"/>
          <w:bCs w:val="0"/>
        </w:rPr>
        <w:t xml:space="preserve">uiz to summarize material covered and give you the chance to earn </w:t>
      </w:r>
      <w:r w:rsidRPr="6A64A1E7" w:rsidR="37795F90">
        <w:rPr>
          <w:rFonts w:ascii="Times New Roman" w:hAnsi="Times New Roman" w:cs="Times New Roman"/>
          <w:b w:val="0"/>
          <w:bCs w:val="0"/>
        </w:rPr>
        <w:t>some extra credit. By the very nature of the in-class activities they cannot be made up.</w:t>
      </w:r>
      <w:r w:rsidRPr="6A64A1E7" w:rsidR="500E2FAD">
        <w:rPr>
          <w:rFonts w:ascii="Times New Roman" w:hAnsi="Times New Roman" w:cs="Times New Roman"/>
          <w:b w:val="0"/>
          <w:bCs w:val="0"/>
        </w:rPr>
        <w:t xml:space="preserve"> The lowest </w:t>
      </w:r>
      <w:r w:rsidRPr="6A64A1E7" w:rsidR="47691F0E">
        <w:rPr>
          <w:rFonts w:ascii="Times New Roman" w:hAnsi="Times New Roman" w:cs="Times New Roman"/>
          <w:b w:val="0"/>
          <w:bCs w:val="0"/>
        </w:rPr>
        <w:t>two</w:t>
      </w:r>
      <w:r w:rsidRPr="6A64A1E7" w:rsidR="500E2FAD">
        <w:rPr>
          <w:rFonts w:ascii="Times New Roman" w:hAnsi="Times New Roman" w:cs="Times New Roman"/>
          <w:b w:val="0"/>
          <w:bCs w:val="0"/>
        </w:rPr>
        <w:t xml:space="preserve"> grades will be dropp</w:t>
      </w:r>
      <w:r w:rsidRPr="6A64A1E7" w:rsidR="22606957">
        <w:rPr>
          <w:rFonts w:ascii="Times New Roman" w:hAnsi="Times New Roman" w:cs="Times New Roman"/>
          <w:b w:val="0"/>
          <w:bCs w:val="0"/>
        </w:rPr>
        <w:t>ed.</w:t>
      </w:r>
    </w:p>
    <w:p w:rsidRPr="00777592" w:rsidR="00E26E38" w:rsidP="00777592" w:rsidRDefault="00E26E38" w14:paraId="29B18188" w14:textId="1AA5C7FB">
      <w:pPr>
        <w:pStyle w:val="Heading1"/>
        <w:spacing w:line="281" w:lineRule="exact"/>
        <w:rPr>
          <w:rFonts w:ascii="Times New Roman" w:hAnsi="Times New Roman" w:cs="Times New Roman"/>
          <w:b w:val="0"/>
          <w:bCs w:val="0"/>
        </w:rPr>
      </w:pPr>
    </w:p>
    <w:p w:rsidR="007B13B2" w:rsidP="007B13B2" w:rsidRDefault="0079655E" w14:paraId="4F64B731" w14:textId="3AE83E60">
      <w:pPr>
        <w:pStyle w:val="Heading1"/>
        <w:spacing w:line="281" w:lineRule="exact"/>
        <w:rPr>
          <w:rFonts w:ascii="Times New Roman" w:hAnsi="Times New Roman" w:cs="Times New Roman"/>
          <w:b w:val="0"/>
          <w:bCs w:val="0"/>
          <w:color w:val="0F243E" w:themeColor="text2" w:themeShade="8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Pr="00EF7BA4" w:rsidR="00C77703">
        <w:rPr>
          <w:rFonts w:ascii="Times New Roman" w:hAnsi="Times New Roman" w:cs="Times New Roman"/>
          <w:b w:val="0"/>
          <w:bCs w:val="0"/>
          <w:spacing w:val="-1"/>
        </w:rPr>
        <w:t xml:space="preserve">Blackboard messages or direct email serve as the best ways to communicate. </w:t>
      </w:r>
      <w:r w:rsidRPr="00C77703" w:rsidR="00A90920">
        <w:rPr>
          <w:rFonts w:ascii="Times New Roman" w:hAnsi="Times New Roman" w:cs="Times New Roman"/>
          <w:b w:val="0"/>
          <w:bCs w:val="0"/>
          <w:color w:val="0F243E" w:themeColor="text2" w:themeShade="80"/>
          <w:spacing w:val="-1"/>
        </w:rPr>
        <w:t xml:space="preserve">*Reminder: NTCC email is the official form of communication </w:t>
      </w:r>
      <w:r w:rsidRPr="00C77703" w:rsidR="004565A6">
        <w:rPr>
          <w:rFonts w:ascii="Times New Roman" w:hAnsi="Times New Roman" w:cs="Times New Roman"/>
          <w:b w:val="0"/>
          <w:bCs w:val="0"/>
          <w:color w:val="0F243E" w:themeColor="text2" w:themeShade="80"/>
          <w:spacing w:val="-1"/>
        </w:rPr>
        <w:t>used by</w:t>
      </w:r>
      <w:r w:rsidRPr="00C77703" w:rsidR="00A90920">
        <w:rPr>
          <w:rFonts w:ascii="Times New Roman" w:hAnsi="Times New Roman" w:cs="Times New Roman"/>
          <w:b w:val="0"/>
          <w:bCs w:val="0"/>
          <w:color w:val="0F243E" w:themeColor="text2" w:themeShade="80"/>
          <w:spacing w:val="-1"/>
        </w:rPr>
        <w:t xml:space="preserve"> </w:t>
      </w:r>
      <w:r w:rsidRPr="00C77703" w:rsidR="004565A6">
        <w:rPr>
          <w:rFonts w:ascii="Times New Roman" w:hAnsi="Times New Roman" w:cs="Times New Roman"/>
          <w:b w:val="0"/>
          <w:bCs w:val="0"/>
          <w:color w:val="0F243E" w:themeColor="text2" w:themeShade="80"/>
          <w:spacing w:val="-1"/>
        </w:rPr>
        <w:t>the college</w:t>
      </w:r>
      <w:r w:rsidRPr="00C77703" w:rsidR="00A90920">
        <w:rPr>
          <w:rFonts w:ascii="Times New Roman" w:hAnsi="Times New Roman" w:cs="Times New Roman"/>
          <w:b w:val="0"/>
          <w:bCs w:val="0"/>
          <w:color w:val="0F243E" w:themeColor="text2" w:themeShade="80"/>
          <w:spacing w:val="-1"/>
        </w:rPr>
        <w:t>.</w:t>
      </w:r>
    </w:p>
    <w:p w:rsidR="007B13B2" w:rsidP="00A90920" w:rsidRDefault="007B13B2" w14:paraId="20DCAF7B" w14:textId="1789AE7D">
      <w:pPr>
        <w:pStyle w:val="Heading1"/>
        <w:spacing w:line="281" w:lineRule="exact"/>
        <w:rPr>
          <w:rFonts w:ascii="Times New Roman" w:hAnsi="Times New Roman" w:cs="Times New Roman"/>
          <w:b w:val="0"/>
          <w:bCs w:val="0"/>
          <w:color w:val="0F243E" w:themeColor="text2" w:themeShade="80"/>
          <w:spacing w:val="-1"/>
        </w:rPr>
      </w:pPr>
    </w:p>
    <w:p w:rsidR="007B13B2" w:rsidP="00A90920" w:rsidRDefault="007B13B2" w14:paraId="17F7BAC5" w14:textId="60ABE907">
      <w:pPr>
        <w:pStyle w:val="Heading1"/>
        <w:spacing w:line="281" w:lineRule="exact"/>
        <w:rPr>
          <w:rFonts w:ascii="Times New Roman" w:hAnsi="Times New Roman" w:cs="Times New Roman"/>
          <w:b w:val="0"/>
          <w:bCs w:val="0"/>
          <w:color w:val="0F243E" w:themeColor="text2" w:themeShade="80"/>
          <w:spacing w:val="-1"/>
        </w:rPr>
      </w:pPr>
      <w:r w:rsidR="007B13B2">
        <w:rPr>
          <w:rFonts w:ascii="Times New Roman" w:hAnsi="Times New Roman" w:cs="Times New Roman"/>
          <w:color w:val="0F243E" w:themeColor="text2" w:themeShade="80"/>
          <w:spacing w:val="-1"/>
        </w:rPr>
        <w:t>Netiquette rules for communication:</w:t>
      </w:r>
      <w:r w:rsidR="007B13B2">
        <w:rPr>
          <w:rFonts w:ascii="Times New Roman" w:hAnsi="Times New Roman" w:cs="Times New Roman"/>
          <w:b w:val="0"/>
          <w:bCs w:val="0"/>
          <w:color w:val="0F243E" w:themeColor="text2" w:themeShade="80"/>
          <w:spacing w:val="-1"/>
        </w:rPr>
        <w:t xml:space="preserve"> Be respectful</w:t>
      </w:r>
    </w:p>
    <w:p w:rsidRPr="0011168C" w:rsidR="0011168C" w:rsidP="6A64A1E7" w:rsidRDefault="0011168C" w14:paraId="73D33B17" w14:textId="321E8F14">
      <w:pPr>
        <w:pStyle w:val="Heading1"/>
        <w:spacing w:line="281" w:lineRule="exact"/>
        <w:rPr>
          <w:rFonts w:ascii="Cambria" w:hAnsi="Cambria" w:eastAsia="Cambria" w:cs=""/>
          <w:b w:val="1"/>
          <w:bCs w:val="1"/>
          <w:color w:val="0F243E" w:themeColor="text2" w:themeTint="FF" w:themeShade="80"/>
          <w:sz w:val="24"/>
          <w:szCs w:val="24"/>
        </w:rPr>
      </w:pPr>
    </w:p>
    <w:p w:rsidRPr="0011168C" w:rsidR="0011168C" w:rsidP="6A64A1E7" w:rsidRDefault="0011168C" w14:paraId="485171E0" w14:textId="4BDD1A74">
      <w:pPr>
        <w:spacing w:before="0" w:beforeAutospacing="off" w:line="281" w:lineRule="exact"/>
        <w:ind w:left="14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pPr>
      <w:r w:rsidRPr="6A64A1E7" w:rsidR="28872A8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Alternate Operations During Campus Closure and/or Alternate Course Delivery Requirements</w:t>
      </w:r>
    </w:p>
    <w:p w:rsidRPr="0011168C" w:rsidR="0011168C" w:rsidP="6A64A1E7" w:rsidRDefault="0011168C" w14:paraId="2AF4AADB" w14:textId="25BEF1E8">
      <w:pPr>
        <w:spacing w:before="0" w:beforeAutospacing="off" w:line="281" w:lineRule="exact"/>
        <w:ind w:left="1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of</w:t>
      </w:r>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4e2c33dcde364c58">
        <w:r w:rsidRPr="6A64A1E7" w:rsidR="28872A85">
          <w:rPr>
            <w:rStyle w:val="Hyperlink"/>
            <w:rFonts w:ascii="Times New Roman" w:hAnsi="Times New Roman" w:eastAsia="Times New Roman" w:cs="Times New Roman"/>
            <w:b w:val="0"/>
            <w:bCs w:val="0"/>
            <w:i w:val="0"/>
            <w:iCs w:val="0"/>
            <w:caps w:val="0"/>
            <w:smallCaps w:val="0"/>
            <w:noProof w:val="0"/>
            <w:sz w:val="24"/>
            <w:szCs w:val="24"/>
            <w:lang w:val="en-US"/>
          </w:rPr>
          <w:t>http://www.ntcc.edu/</w:t>
        </w:r>
      </w:hyperlink>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roofErr w:type="gramStart"/>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w:t>
      </w:r>
      <w:proofErr w:type="gramEnd"/>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instructions about continuing courses remotely, Blackboard for each class for course-specific communication, and NTCC email for important general information.</w:t>
      </w:r>
    </w:p>
    <w:p w:rsidRPr="0011168C" w:rsidR="0011168C" w:rsidP="6A64A1E7" w:rsidRDefault="0011168C" w14:paraId="06A9CC03" w14:textId="6FB08D19">
      <w:pPr>
        <w:pStyle w:val="Normal"/>
        <w:spacing w:before="0" w:beforeAutospacing="off" w:line="281" w:lineRule="exact"/>
        <w:ind w:left="14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11168C" w:rsidR="0011168C" w:rsidP="6A64A1E7" w:rsidRDefault="0011168C" w14:paraId="7A3DCBB6" w14:textId="1A90F277">
      <w:pPr>
        <w:spacing w:before="0" w:beforeAutospacing="off" w:line="281" w:lineRule="exact"/>
        <w:ind w:left="14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6A64A1E7" w:rsidR="28872A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rsidRPr="0011168C" w:rsidR="0011168C" w:rsidP="6A64A1E7" w:rsidRDefault="0011168C" w14:paraId="4DCB28BF" w14:textId="1CD3F212">
      <w:pPr>
        <w:pStyle w:val="Heading1"/>
        <w:spacing w:line="281" w:lineRule="exact"/>
        <w:rPr>
          <w:rFonts w:ascii="Cambria" w:hAnsi="Cambria" w:eastAsia="Cambria" w:cs=""/>
          <w:b w:val="1"/>
          <w:bCs w:val="1"/>
          <w:color w:val="0F243E" w:themeColor="text2" w:themeTint="FF" w:themeShade="80"/>
          <w:sz w:val="24"/>
          <w:szCs w:val="24"/>
        </w:rPr>
      </w:pPr>
    </w:p>
    <w:p w:rsidRPr="002E21E3" w:rsidR="001F7559" w:rsidRDefault="006456B9" w14:paraId="3DB98B1A" w14:textId="6D6E6FAD">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Pr="002E21E3" w:rsidR="00C6042A">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2E21E3" w:rsidR="00EA7A41" w:rsidP="00EA7A41" w:rsidRDefault="00FE445C" w14:paraId="121A2AF5" w14:textId="586BCC84">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sidR="006456B9">
        <w:rPr>
          <w:rFonts w:cs="Times New Roman"/>
        </w:rPr>
        <w:t>using</w:t>
      </w:r>
      <w:r w:rsidRPr="002E21E3" w:rsidR="006456B9">
        <w:rPr>
          <w:rFonts w:cs="Times New Roman"/>
          <w:spacing w:val="-5"/>
        </w:rPr>
        <w:t xml:space="preserve"> </w:t>
      </w:r>
      <w:r w:rsidRPr="002E21E3" w:rsidR="006456B9">
        <w:rPr>
          <w:rFonts w:cs="Times New Roman"/>
        </w:rPr>
        <w:t>their</w:t>
      </w:r>
      <w:r w:rsidRPr="002E21E3" w:rsidR="006456B9">
        <w:rPr>
          <w:rFonts w:cs="Times New Roman"/>
          <w:spacing w:val="-6"/>
        </w:rPr>
        <w:t xml:space="preserve"> </w:t>
      </w:r>
      <w:r w:rsidRPr="002E21E3" w:rsidR="006456B9">
        <w:rPr>
          <w:rFonts w:cs="Times New Roman"/>
          <w:spacing w:val="-1"/>
        </w:rPr>
        <w:t>intellect</w:t>
      </w:r>
      <w:r w:rsidRPr="002E21E3" w:rsidR="006456B9">
        <w:rPr>
          <w:rFonts w:cs="Times New Roman"/>
          <w:spacing w:val="-5"/>
        </w:rPr>
        <w:t xml:space="preserve"> </w:t>
      </w:r>
      <w:r w:rsidRPr="002E21E3" w:rsidR="006456B9">
        <w:rPr>
          <w:rFonts w:cs="Times New Roman"/>
        </w:rPr>
        <w:t>and</w:t>
      </w:r>
      <w:r w:rsidRPr="002E21E3" w:rsidR="006456B9">
        <w:rPr>
          <w:rFonts w:cs="Times New Roman"/>
          <w:spacing w:val="-6"/>
        </w:rPr>
        <w:t xml:space="preserve"> </w:t>
      </w:r>
      <w:r w:rsidRPr="002E21E3" w:rsidR="00EA7A41">
        <w:rPr>
          <w:rFonts w:cs="Times New Roman"/>
          <w:spacing w:val="-1"/>
        </w:rPr>
        <w:t xml:space="preserve">resources </w:t>
      </w:r>
      <w:r w:rsidRPr="002E21E3" w:rsidR="006456B9">
        <w:rPr>
          <w:rFonts w:cs="Times New Roman"/>
          <w:spacing w:val="-1"/>
        </w:rPr>
        <w:t>designated</w:t>
      </w:r>
      <w:r w:rsidRPr="002E21E3" w:rsidR="006456B9">
        <w:rPr>
          <w:rFonts w:cs="Times New Roman"/>
          <w:spacing w:val="-4"/>
        </w:rPr>
        <w:t xml:space="preserve"> </w:t>
      </w:r>
      <w:r w:rsidRPr="002E21E3" w:rsidR="006456B9">
        <w:rPr>
          <w:rFonts w:cs="Times New Roman"/>
          <w:spacing w:val="-1"/>
        </w:rPr>
        <w:t>as</w:t>
      </w:r>
      <w:r w:rsidRPr="002E21E3" w:rsidR="006456B9">
        <w:rPr>
          <w:rFonts w:cs="Times New Roman"/>
          <w:spacing w:val="-5"/>
        </w:rPr>
        <w:t xml:space="preserve"> </w:t>
      </w:r>
      <w:r w:rsidRPr="002E21E3" w:rsidR="006456B9">
        <w:rPr>
          <w:rFonts w:cs="Times New Roman"/>
          <w:spacing w:val="-1"/>
        </w:rPr>
        <w:t>allowable</w:t>
      </w:r>
      <w:r w:rsidRPr="002E21E3" w:rsidR="006456B9">
        <w:rPr>
          <w:rFonts w:cs="Times New Roman"/>
          <w:spacing w:val="-3"/>
        </w:rPr>
        <w:t xml:space="preserve"> </w:t>
      </w:r>
      <w:r w:rsidRPr="002E21E3" w:rsidR="006456B9">
        <w:rPr>
          <w:rFonts w:cs="Times New Roman"/>
          <w:spacing w:val="1"/>
        </w:rPr>
        <w:t>by</w:t>
      </w:r>
      <w:r w:rsidRPr="002E21E3" w:rsidR="006456B9">
        <w:rPr>
          <w:rFonts w:cs="Times New Roman"/>
          <w:spacing w:val="-9"/>
        </w:rPr>
        <w:t xml:space="preserve"> </w:t>
      </w:r>
      <w:r w:rsidRPr="002E21E3" w:rsidR="006456B9">
        <w:rPr>
          <w:rFonts w:cs="Times New Roman"/>
        </w:rPr>
        <w:t>the</w:t>
      </w:r>
      <w:r w:rsidRPr="002E21E3" w:rsidR="006456B9">
        <w:rPr>
          <w:rFonts w:cs="Times New Roman"/>
          <w:spacing w:val="-3"/>
        </w:rPr>
        <w:t xml:space="preserve"> </w:t>
      </w:r>
      <w:r w:rsidRPr="002E21E3" w:rsidR="006456B9">
        <w:rPr>
          <w:rFonts w:cs="Times New Roman"/>
          <w:spacing w:val="-1"/>
        </w:rPr>
        <w:t>course</w:t>
      </w:r>
      <w:r w:rsidRPr="002E21E3" w:rsidR="006456B9">
        <w:rPr>
          <w:rFonts w:cs="Times New Roman"/>
          <w:spacing w:val="-6"/>
        </w:rPr>
        <w:t xml:space="preserve"> </w:t>
      </w:r>
      <w:r w:rsidRPr="002E21E3" w:rsidR="006456B9">
        <w:rPr>
          <w:rFonts w:cs="Times New Roman"/>
          <w:spacing w:val="-1"/>
        </w:rPr>
        <w:t>instructor.</w:t>
      </w:r>
      <w:r w:rsidRPr="002E21E3" w:rsidR="006456B9">
        <w:rPr>
          <w:rFonts w:cs="Times New Roman"/>
          <w:spacing w:val="53"/>
        </w:rPr>
        <w:t xml:space="preserve"> </w:t>
      </w:r>
      <w:r w:rsidRPr="002E21E3" w:rsidR="006456B9">
        <w:rPr>
          <w:rFonts w:cs="Times New Roman"/>
        </w:rPr>
        <w:t>Students</w:t>
      </w:r>
      <w:r w:rsidRPr="002E21E3" w:rsidR="006456B9">
        <w:rPr>
          <w:rFonts w:cs="Times New Roman"/>
          <w:spacing w:val="-5"/>
        </w:rPr>
        <w:t xml:space="preserve"> </w:t>
      </w:r>
      <w:r w:rsidRPr="002E21E3" w:rsidR="006456B9">
        <w:rPr>
          <w:rFonts w:cs="Times New Roman"/>
          <w:spacing w:val="-1"/>
        </w:rPr>
        <w:t>are</w:t>
      </w:r>
      <w:r w:rsidRPr="002E21E3" w:rsidR="006456B9">
        <w:rPr>
          <w:rFonts w:cs="Times New Roman"/>
          <w:spacing w:val="-5"/>
        </w:rPr>
        <w:t xml:space="preserve"> </w:t>
      </w:r>
      <w:r w:rsidRPr="002E21E3" w:rsidR="006456B9">
        <w:rPr>
          <w:rFonts w:cs="Times New Roman"/>
          <w:spacing w:val="-1"/>
        </w:rPr>
        <w:t>responsible</w:t>
      </w:r>
      <w:r w:rsidRPr="002E21E3" w:rsidR="006456B9">
        <w:rPr>
          <w:rFonts w:cs="Times New Roman"/>
          <w:spacing w:val="-3"/>
        </w:rPr>
        <w:t xml:space="preserve"> </w:t>
      </w:r>
      <w:r w:rsidRPr="002E21E3" w:rsidR="006456B9">
        <w:rPr>
          <w:rFonts w:cs="Times New Roman"/>
        </w:rPr>
        <w:t>for</w:t>
      </w:r>
      <w:r w:rsidRPr="002E21E3" w:rsidR="006456B9">
        <w:rPr>
          <w:rFonts w:cs="Times New Roman"/>
          <w:spacing w:val="-6"/>
        </w:rPr>
        <w:t xml:space="preserve"> </w:t>
      </w:r>
      <w:r w:rsidRPr="002E21E3" w:rsidR="006456B9">
        <w:rPr>
          <w:rFonts w:cs="Times New Roman"/>
          <w:spacing w:val="-1"/>
        </w:rPr>
        <w:t>addressing</w:t>
      </w:r>
      <w:r w:rsidRPr="002E21E3" w:rsidR="006456B9">
        <w:rPr>
          <w:rFonts w:cs="Times New Roman"/>
          <w:spacing w:val="-7"/>
        </w:rPr>
        <w:t xml:space="preserve"> </w:t>
      </w:r>
      <w:r w:rsidRPr="002E21E3" w:rsidR="0066353F">
        <w:rPr>
          <w:rFonts w:cs="Times New Roman"/>
        </w:rPr>
        <w:t xml:space="preserve">questions about </w:t>
      </w:r>
      <w:r w:rsidRPr="002E21E3" w:rsidR="006456B9">
        <w:rPr>
          <w:rFonts w:cs="Times New Roman"/>
          <w:spacing w:val="-1"/>
        </w:rPr>
        <w:t>allowable</w:t>
      </w:r>
      <w:r w:rsidRPr="002E21E3" w:rsidR="006456B9">
        <w:rPr>
          <w:rFonts w:cs="Times New Roman"/>
          <w:spacing w:val="-5"/>
        </w:rPr>
        <w:t xml:space="preserve"> </w:t>
      </w:r>
      <w:r w:rsidRPr="002E21E3" w:rsidR="006456B9">
        <w:rPr>
          <w:rFonts w:cs="Times New Roman"/>
          <w:spacing w:val="-1"/>
        </w:rPr>
        <w:t>resources</w:t>
      </w:r>
      <w:r w:rsidRPr="002E21E3" w:rsidR="006456B9">
        <w:rPr>
          <w:rFonts w:cs="Times New Roman"/>
          <w:spacing w:val="-6"/>
        </w:rPr>
        <w:t xml:space="preserve"> </w:t>
      </w:r>
      <w:r w:rsidRPr="002E21E3" w:rsidR="006456B9">
        <w:rPr>
          <w:rFonts w:cs="Times New Roman"/>
          <w:spacing w:val="-1"/>
        </w:rPr>
        <w:t>with</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6"/>
        </w:rPr>
        <w:t xml:space="preserve"> </w:t>
      </w:r>
      <w:r w:rsidRPr="002E21E3" w:rsidR="006456B9">
        <w:rPr>
          <w:rFonts w:cs="Times New Roman"/>
          <w:spacing w:val="-1"/>
        </w:rPr>
        <w:t>course</w:t>
      </w:r>
      <w:r w:rsidRPr="002E21E3" w:rsidR="006456B9">
        <w:rPr>
          <w:rFonts w:cs="Times New Roman"/>
          <w:spacing w:val="-7"/>
        </w:rPr>
        <w:t xml:space="preserve"> </w:t>
      </w:r>
      <w:r w:rsidRPr="002E21E3" w:rsidR="006456B9">
        <w:rPr>
          <w:rFonts w:cs="Times New Roman"/>
        </w:rPr>
        <w:t>instructor.</w:t>
      </w:r>
      <w:r w:rsidRPr="002E21E3" w:rsidR="006456B9">
        <w:rPr>
          <w:rFonts w:cs="Times New Roman"/>
          <w:spacing w:val="51"/>
        </w:rPr>
        <w:t xml:space="preserve"> </w:t>
      </w:r>
      <w:r w:rsidRPr="002E21E3" w:rsidR="00EA7A41">
        <w:rPr>
          <w:rFonts w:cs="Times New Roman"/>
          <w:spacing w:val="-1"/>
        </w:rPr>
        <w:t>Academic</w:t>
      </w:r>
      <w:r w:rsidRPr="002E21E3" w:rsidR="00EA7A41">
        <w:rPr>
          <w:rFonts w:cs="Times New Roman"/>
          <w:spacing w:val="-6"/>
        </w:rPr>
        <w:t xml:space="preserve"> </w:t>
      </w:r>
      <w:r w:rsidRPr="002E21E3" w:rsidR="00EA7A41">
        <w:rPr>
          <w:rFonts w:cs="Times New Roman"/>
        </w:rPr>
        <w:t>dishonesty</w:t>
      </w:r>
      <w:r w:rsidRPr="002E21E3" w:rsidR="00EA7A41">
        <w:rPr>
          <w:rFonts w:cs="Times New Roman"/>
          <w:spacing w:val="-10"/>
        </w:rPr>
        <w:t xml:space="preserve"> </w:t>
      </w:r>
      <w:r w:rsidRPr="002E21E3" w:rsidR="00EA7A41">
        <w:rPr>
          <w:rFonts w:cs="Times New Roman"/>
          <w:spacing w:val="-1"/>
        </w:rPr>
        <w:t>such</w:t>
      </w:r>
      <w:r w:rsidRPr="002E21E3" w:rsidR="00EA7A41">
        <w:rPr>
          <w:rFonts w:cs="Times New Roman"/>
          <w:spacing w:val="-3"/>
        </w:rPr>
        <w:t xml:space="preserve"> </w:t>
      </w:r>
      <w:r w:rsidRPr="002E21E3" w:rsidR="00EA7A41">
        <w:rPr>
          <w:rFonts w:cs="Times New Roman"/>
          <w:spacing w:val="-1"/>
        </w:rPr>
        <w:t>as</w:t>
      </w:r>
      <w:r w:rsidRPr="002E21E3" w:rsidR="00EA7A41">
        <w:rPr>
          <w:rFonts w:cs="Times New Roman"/>
          <w:spacing w:val="-6"/>
        </w:rPr>
        <w:t xml:space="preserve"> </w:t>
      </w:r>
      <w:r w:rsidRPr="002E21E3" w:rsidR="00EA7A41">
        <w:rPr>
          <w:rFonts w:cs="Times New Roman"/>
          <w:spacing w:val="-1"/>
        </w:rPr>
        <w:t>cheating,</w:t>
      </w:r>
      <w:r w:rsidRPr="002E21E3" w:rsidR="00EA7A41">
        <w:rPr>
          <w:rFonts w:cs="Times New Roman"/>
          <w:spacing w:val="-5"/>
        </w:rPr>
        <w:t xml:space="preserve"> </w:t>
      </w:r>
      <w:r w:rsidRPr="002E21E3" w:rsidR="00EA7A41">
        <w:rPr>
          <w:rFonts w:cs="Times New Roman"/>
          <w:spacing w:val="-1"/>
        </w:rPr>
        <w:t>plagiarism,</w:t>
      </w:r>
      <w:r w:rsidRPr="002E21E3" w:rsidR="00EA7A41">
        <w:rPr>
          <w:rFonts w:cs="Times New Roman"/>
          <w:spacing w:val="-5"/>
        </w:rPr>
        <w:t xml:space="preserve"> </w:t>
      </w:r>
      <w:r w:rsidRPr="002E21E3" w:rsidR="00EA7A41">
        <w:rPr>
          <w:rFonts w:cs="Times New Roman"/>
        </w:rPr>
        <w:t>and</w:t>
      </w:r>
      <w:r w:rsidRPr="002E21E3" w:rsidR="00EA7A41">
        <w:rPr>
          <w:rFonts w:cs="Times New Roman"/>
          <w:spacing w:val="-6"/>
        </w:rPr>
        <w:t xml:space="preserve"> </w:t>
      </w:r>
      <w:r w:rsidRPr="002E21E3" w:rsidR="00EA7A41">
        <w:rPr>
          <w:rFonts w:cs="Times New Roman"/>
          <w:spacing w:val="-1"/>
        </w:rPr>
        <w:t>collusion</w:t>
      </w:r>
      <w:r w:rsidRPr="002E21E3" w:rsidR="00EA7A41">
        <w:rPr>
          <w:rFonts w:cs="Times New Roman"/>
          <w:spacing w:val="-6"/>
        </w:rPr>
        <w:t xml:space="preserve"> </w:t>
      </w:r>
      <w:r w:rsidRPr="002E21E3" w:rsidR="00EA7A41">
        <w:rPr>
          <w:rFonts w:cs="Times New Roman"/>
        </w:rPr>
        <w:t>is</w:t>
      </w:r>
      <w:r w:rsidRPr="002E21E3" w:rsidR="00EA7A41">
        <w:rPr>
          <w:rFonts w:cs="Times New Roman"/>
          <w:spacing w:val="-6"/>
        </w:rPr>
        <w:t xml:space="preserve"> </w:t>
      </w:r>
      <w:r w:rsidRPr="002E21E3" w:rsidR="00EA7A41">
        <w:rPr>
          <w:rFonts w:cs="Times New Roman"/>
          <w:spacing w:val="-1"/>
        </w:rPr>
        <w:t>unacceptable</w:t>
      </w:r>
      <w:r w:rsidRPr="002E21E3" w:rsidR="00EA7A41">
        <w:rPr>
          <w:rFonts w:cs="Times New Roman"/>
          <w:spacing w:val="-6"/>
        </w:rPr>
        <w:t xml:space="preserve"> </w:t>
      </w:r>
      <w:r w:rsidRPr="002E21E3" w:rsidR="00EA7A41">
        <w:rPr>
          <w:rFonts w:cs="Times New Roman"/>
          <w:spacing w:val="-1"/>
        </w:rPr>
        <w:t>and</w:t>
      </w:r>
      <w:r w:rsidRPr="002E21E3" w:rsidR="00EA7A41">
        <w:rPr>
          <w:rFonts w:cs="Times New Roman"/>
          <w:spacing w:val="-5"/>
        </w:rPr>
        <w:t xml:space="preserve"> </w:t>
      </w:r>
      <w:r w:rsidRPr="002E21E3" w:rsidR="00EA7A41">
        <w:rPr>
          <w:rFonts w:cs="Times New Roman"/>
          <w:spacing w:val="1"/>
        </w:rPr>
        <w:t>may</w:t>
      </w:r>
      <w:r w:rsidRPr="002E21E3" w:rsidR="00EA7A41">
        <w:rPr>
          <w:rFonts w:cs="Times New Roman"/>
          <w:spacing w:val="85"/>
        </w:rPr>
        <w:t xml:space="preserve"> </w:t>
      </w:r>
      <w:r w:rsidRPr="002E21E3" w:rsidR="00EA7A41">
        <w:rPr>
          <w:rFonts w:cs="Times New Roman"/>
          <w:spacing w:val="-1"/>
        </w:rPr>
        <w:t>result</w:t>
      </w:r>
      <w:r w:rsidRPr="002E21E3" w:rsidR="00EA7A41">
        <w:rPr>
          <w:rFonts w:cs="Times New Roman"/>
          <w:spacing w:val="-4"/>
        </w:rPr>
        <w:t xml:space="preserve"> </w:t>
      </w:r>
      <w:r w:rsidRPr="002E21E3" w:rsidR="00EA7A41">
        <w:rPr>
          <w:rFonts w:cs="Times New Roman"/>
        </w:rPr>
        <w:t>in</w:t>
      </w:r>
      <w:r w:rsidRPr="002E21E3" w:rsidR="00EA7A41">
        <w:rPr>
          <w:rFonts w:cs="Times New Roman"/>
          <w:spacing w:val="-5"/>
        </w:rPr>
        <w:t xml:space="preserve"> </w:t>
      </w:r>
      <w:r w:rsidRPr="002E21E3" w:rsidR="00EA7A41">
        <w:rPr>
          <w:rFonts w:cs="Times New Roman"/>
          <w:spacing w:val="-1"/>
        </w:rPr>
        <w:t>disciplinary</w:t>
      </w:r>
      <w:r w:rsidRPr="002E21E3" w:rsidR="00EA7A41">
        <w:rPr>
          <w:rFonts w:cs="Times New Roman"/>
          <w:spacing w:val="-7"/>
        </w:rPr>
        <w:t xml:space="preserve"> </w:t>
      </w:r>
      <w:r w:rsidRPr="002E21E3" w:rsidR="00EA7A41">
        <w:rPr>
          <w:rFonts w:cs="Times New Roman"/>
          <w:spacing w:val="-1"/>
        </w:rPr>
        <w:t>action.</w:t>
      </w:r>
      <w:r w:rsidRPr="002E21E3" w:rsidR="00EA7A41">
        <w:rPr>
          <w:rFonts w:cs="Times New Roman"/>
          <w:spacing w:val="52"/>
        </w:rPr>
        <w:t xml:space="preserve"> </w:t>
      </w:r>
      <w:r w:rsidRPr="002E21E3" w:rsidR="006456B9">
        <w:rPr>
          <w:rFonts w:cs="Times New Roman"/>
        </w:rPr>
        <w:t>This</w:t>
      </w:r>
      <w:r w:rsidRPr="002E21E3" w:rsidR="006456B9">
        <w:rPr>
          <w:rFonts w:cs="Times New Roman"/>
          <w:spacing w:val="-5"/>
        </w:rPr>
        <w:t xml:space="preserve"> </w:t>
      </w:r>
      <w:r w:rsidRPr="002E21E3" w:rsidR="006456B9">
        <w:rPr>
          <w:rFonts w:cs="Times New Roman"/>
        </w:rPr>
        <w:t>course</w:t>
      </w:r>
      <w:r w:rsidRPr="002E21E3" w:rsidR="006456B9">
        <w:rPr>
          <w:rFonts w:cs="Times New Roman"/>
          <w:spacing w:val="-5"/>
        </w:rPr>
        <w:t xml:space="preserve"> </w:t>
      </w:r>
      <w:r w:rsidRPr="002E21E3" w:rsidR="006456B9">
        <w:rPr>
          <w:rFonts w:cs="Times New Roman"/>
        </w:rPr>
        <w:t>will</w:t>
      </w:r>
      <w:r w:rsidRPr="002E21E3" w:rsidR="006456B9">
        <w:rPr>
          <w:rFonts w:cs="Times New Roman"/>
          <w:spacing w:val="-4"/>
        </w:rPr>
        <w:t xml:space="preserve"> </w:t>
      </w:r>
      <w:r w:rsidRPr="002E21E3" w:rsidR="006456B9">
        <w:rPr>
          <w:rFonts w:cs="Times New Roman"/>
        </w:rPr>
        <w:t>follow</w:t>
      </w:r>
      <w:r w:rsidRPr="002E21E3" w:rsidR="006456B9">
        <w:rPr>
          <w:rFonts w:cs="Times New Roman"/>
          <w:spacing w:val="-3"/>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spacing w:val="-1"/>
        </w:rPr>
        <w:t>NTCC</w:t>
      </w:r>
      <w:r w:rsidRPr="002E21E3" w:rsidR="006456B9">
        <w:rPr>
          <w:rFonts w:cs="Times New Roman"/>
          <w:spacing w:val="-4"/>
        </w:rPr>
        <w:t xml:space="preserve"> </w:t>
      </w:r>
      <w:r w:rsidRPr="002E21E3" w:rsidR="006456B9">
        <w:rPr>
          <w:rFonts w:cs="Times New Roman"/>
          <w:spacing w:val="-1"/>
        </w:rPr>
        <w:t>Academic</w:t>
      </w:r>
      <w:r w:rsidRPr="002E21E3" w:rsidR="006456B9">
        <w:rPr>
          <w:rFonts w:cs="Times New Roman"/>
          <w:spacing w:val="-5"/>
        </w:rPr>
        <w:t xml:space="preserve"> </w:t>
      </w:r>
      <w:r w:rsidRPr="002E21E3" w:rsidR="006456B9">
        <w:rPr>
          <w:rFonts w:cs="Times New Roman"/>
          <w:spacing w:val="-1"/>
        </w:rPr>
        <w:t>Honesty</w:t>
      </w:r>
      <w:r w:rsidRPr="002E21E3" w:rsidR="00EA7A41">
        <w:rPr>
          <w:rFonts w:cs="Times New Roman"/>
          <w:spacing w:val="-1"/>
        </w:rPr>
        <w:t xml:space="preserve"> and Academic Ethics</w:t>
      </w:r>
      <w:r w:rsidRPr="002E21E3" w:rsidR="006456B9">
        <w:rPr>
          <w:rFonts w:cs="Times New Roman"/>
          <w:spacing w:val="-8"/>
        </w:rPr>
        <w:t xml:space="preserve"> </w:t>
      </w:r>
      <w:r w:rsidRPr="002E21E3" w:rsidR="00EA7A41">
        <w:rPr>
          <w:rFonts w:cs="Times New Roman"/>
        </w:rPr>
        <w:t>policies</w:t>
      </w:r>
      <w:r w:rsidRPr="002E21E3" w:rsidR="006456B9">
        <w:rPr>
          <w:rFonts w:cs="Times New Roman"/>
          <w:spacing w:val="-9"/>
        </w:rPr>
        <w:t xml:space="preserve"> </w:t>
      </w:r>
      <w:r w:rsidRPr="002E21E3" w:rsidR="006456B9">
        <w:rPr>
          <w:rFonts w:cs="Times New Roman"/>
          <w:spacing w:val="-1"/>
        </w:rPr>
        <w:t>stated</w:t>
      </w:r>
      <w:r w:rsidRPr="002E21E3" w:rsidR="006456B9">
        <w:rPr>
          <w:rFonts w:cs="Times New Roman"/>
          <w:spacing w:val="-4"/>
        </w:rPr>
        <w:t xml:space="preserve"> </w:t>
      </w:r>
      <w:r w:rsidRPr="002E21E3" w:rsidR="006456B9">
        <w:rPr>
          <w:rFonts w:cs="Times New Roman"/>
        </w:rPr>
        <w:t>in</w:t>
      </w:r>
      <w:r w:rsidRPr="002E21E3" w:rsidR="006456B9">
        <w:rPr>
          <w:rFonts w:cs="Times New Roman"/>
          <w:spacing w:val="-4"/>
        </w:rPr>
        <w:t xml:space="preserve"> </w:t>
      </w:r>
      <w:r w:rsidRPr="002E21E3" w:rsidR="006456B9">
        <w:rPr>
          <w:rFonts w:cs="Times New Roman"/>
        </w:rPr>
        <w:t>the</w:t>
      </w:r>
      <w:r w:rsidRPr="002E21E3" w:rsidR="006456B9">
        <w:rPr>
          <w:rFonts w:cs="Times New Roman"/>
          <w:spacing w:val="-5"/>
        </w:rPr>
        <w:t xml:space="preserve"> </w:t>
      </w:r>
      <w:r w:rsidRPr="002E21E3" w:rsidR="006456B9">
        <w:rPr>
          <w:rFonts w:cs="Times New Roman"/>
        </w:rPr>
        <w:t>Student</w:t>
      </w:r>
      <w:r w:rsidRPr="002E21E3" w:rsidR="006456B9">
        <w:rPr>
          <w:rFonts w:cs="Times New Roman"/>
          <w:spacing w:val="-5"/>
        </w:rPr>
        <w:t xml:space="preserve"> </w:t>
      </w:r>
      <w:r w:rsidRPr="002E21E3" w:rsidR="006456B9">
        <w:rPr>
          <w:rFonts w:cs="Times New Roman"/>
          <w:spacing w:val="-1"/>
        </w:rPr>
        <w:t>Handbook.</w:t>
      </w:r>
      <w:r w:rsidRPr="002E21E3" w:rsidR="00EA7A41">
        <w:rPr>
          <w:rFonts w:cs="Times New Roman"/>
          <w:spacing w:val="-1"/>
        </w:rPr>
        <w:t xml:space="preserve">  Refer</w:t>
      </w:r>
      <w:r w:rsidRPr="002E21E3" w:rsidR="00EA7A41">
        <w:rPr>
          <w:rFonts w:cs="Times New Roman"/>
          <w:spacing w:val="-4"/>
        </w:rPr>
        <w:t xml:space="preserve"> </w:t>
      </w:r>
      <w:r w:rsidRPr="002E21E3" w:rsidR="00EA7A41">
        <w:rPr>
          <w:rFonts w:cs="Times New Roman"/>
        </w:rPr>
        <w:t>to</w:t>
      </w:r>
      <w:r w:rsidRPr="002E21E3" w:rsidR="00EA7A41">
        <w:rPr>
          <w:rFonts w:cs="Times New Roman"/>
          <w:spacing w:val="-5"/>
        </w:rPr>
        <w:t xml:space="preserve"> </w:t>
      </w:r>
      <w:r w:rsidRPr="002E21E3" w:rsidR="00EA7A41">
        <w:rPr>
          <w:rFonts w:cs="Times New Roman"/>
        </w:rPr>
        <w:t>the</w:t>
      </w:r>
      <w:r w:rsidRPr="002E21E3" w:rsidR="00EA7A41">
        <w:rPr>
          <w:rFonts w:cs="Times New Roman"/>
          <w:spacing w:val="-5"/>
        </w:rPr>
        <w:t xml:space="preserve"> </w:t>
      </w:r>
      <w:r w:rsidRPr="002E21E3" w:rsidR="00EA7A41">
        <w:rPr>
          <w:rFonts w:cs="Times New Roman"/>
          <w:spacing w:val="-1"/>
        </w:rPr>
        <w:t>student</w:t>
      </w:r>
      <w:r w:rsidRPr="002E21E3" w:rsidR="00EA7A41">
        <w:rPr>
          <w:rFonts w:cs="Times New Roman"/>
          <w:spacing w:val="-3"/>
        </w:rPr>
        <w:t xml:space="preserve"> </w:t>
      </w:r>
      <w:r w:rsidRPr="002E21E3" w:rsidR="00EA7A41">
        <w:rPr>
          <w:rFonts w:cs="Times New Roman"/>
          <w:spacing w:val="-1"/>
        </w:rPr>
        <w:t>handbook</w:t>
      </w:r>
      <w:r w:rsidRPr="002E21E3" w:rsidR="00EA7A41">
        <w:rPr>
          <w:rFonts w:cs="Times New Roman"/>
          <w:spacing w:val="-4"/>
        </w:rPr>
        <w:t xml:space="preserve"> </w:t>
      </w:r>
      <w:r w:rsidRPr="002E21E3" w:rsidR="00EA7A41">
        <w:rPr>
          <w:rFonts w:cs="Times New Roman"/>
          <w:spacing w:val="-1"/>
        </w:rPr>
        <w:t>for</w:t>
      </w:r>
      <w:r w:rsidRPr="002E21E3" w:rsidR="00EA7A41">
        <w:rPr>
          <w:rFonts w:cs="Times New Roman"/>
          <w:spacing w:val="-4"/>
        </w:rPr>
        <w:t xml:space="preserve"> </w:t>
      </w:r>
      <w:r w:rsidRPr="002E21E3" w:rsidR="00EA7A41">
        <w:rPr>
          <w:rFonts w:cs="Times New Roman"/>
        </w:rPr>
        <w:t>more</w:t>
      </w:r>
      <w:r w:rsidRPr="002E21E3" w:rsidR="00EA7A41">
        <w:rPr>
          <w:rFonts w:cs="Times New Roman"/>
          <w:spacing w:val="-5"/>
        </w:rPr>
        <w:t xml:space="preserve"> </w:t>
      </w:r>
      <w:r w:rsidRPr="002E21E3" w:rsidR="00EA7A41">
        <w:rPr>
          <w:rFonts w:cs="Times New Roman"/>
        </w:rPr>
        <w:t>information</w:t>
      </w:r>
      <w:r w:rsidRPr="002E21E3" w:rsidR="00EA7A41">
        <w:rPr>
          <w:rFonts w:cs="Times New Roman"/>
          <w:spacing w:val="-6"/>
        </w:rPr>
        <w:t xml:space="preserve"> </w:t>
      </w:r>
      <w:r w:rsidRPr="002E21E3" w:rsidR="00EA7A41">
        <w:rPr>
          <w:rFonts w:cs="Times New Roman"/>
          <w:spacing w:val="1"/>
        </w:rPr>
        <w:t>on</w:t>
      </w:r>
      <w:r w:rsidRPr="002E21E3" w:rsidR="00EA7A41">
        <w:rPr>
          <w:rFonts w:cs="Times New Roman"/>
          <w:spacing w:val="-4"/>
        </w:rPr>
        <w:t xml:space="preserve"> </w:t>
      </w:r>
      <w:r w:rsidRPr="002E21E3" w:rsidR="00EA7A41">
        <w:rPr>
          <w:rFonts w:cs="Times New Roman"/>
        </w:rPr>
        <w:t>these</w:t>
      </w:r>
      <w:r w:rsidRPr="002E21E3" w:rsidR="00EA7A41">
        <w:rPr>
          <w:rFonts w:cs="Times New Roman"/>
          <w:spacing w:val="-5"/>
        </w:rPr>
        <w:t xml:space="preserve"> </w:t>
      </w:r>
      <w:r w:rsidRPr="002E21E3" w:rsidR="00EA7A41">
        <w:rPr>
          <w:rFonts w:cs="Times New Roman"/>
          <w:spacing w:val="-1"/>
        </w:rPr>
        <w:t>subjects.</w:t>
      </w:r>
    </w:p>
    <w:p w:rsidRPr="002E21E3" w:rsidR="001F7559" w:rsidRDefault="001F7559" w14:paraId="10EEA990" w14:textId="77777777">
      <w:pPr>
        <w:spacing w:before="5"/>
        <w:rPr>
          <w:rFonts w:ascii="Times New Roman" w:hAnsi="Times New Roman" w:eastAsia="Times New Roman" w:cs="Times New Roman"/>
          <w:sz w:val="20"/>
          <w:szCs w:val="20"/>
        </w:rPr>
      </w:pPr>
    </w:p>
    <w:p w:rsidRPr="002E21E3" w:rsidR="001F7559" w:rsidRDefault="006456B9" w14:paraId="2EEBA167" w14:textId="77777777">
      <w:pPr>
        <w:pStyle w:val="Heading1"/>
        <w:spacing w:line="274" w:lineRule="exact"/>
        <w:rPr>
          <w:rFonts w:ascii="Times New Roman" w:hAnsi="Times New Roman" w:eastAsia="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rsidRPr="00FE445C" w:rsidR="00731E8B" w:rsidP="00731E8B" w:rsidRDefault="008A6630" w14:paraId="209BA6B7" w14:textId="61237010">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Pr="002E21E3" w:rsidR="008C1D2C">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Pr="002E21E3" w:rsidR="00C114AA">
        <w:rPr>
          <w:rFonts w:ascii="Times New Roman" w:hAnsi="Times New Roman" w:cs="Times New Roman"/>
          <w:color w:val="000000"/>
          <w:sz w:val="24"/>
          <w:szCs w:val="24"/>
        </w:rPr>
        <w:t>Student Services</w:t>
      </w:r>
      <w:r w:rsidRPr="002E21E3" w:rsidR="008C1D2C">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Pr="002E21E3" w:rsidR="00194115">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w:t>
      </w:r>
    </w:p>
    <w:p w:rsidRPr="002E21E3" w:rsidR="008A6630" w:rsidP="008A6630" w:rsidRDefault="008A6630" w14:paraId="0E577A19" w14:textId="77777777">
      <w:pPr>
        <w:ind w:left="90"/>
        <w:rPr>
          <w:rFonts w:ascii="Times New Roman" w:hAnsi="Times New Roman" w:cs="Times New Roman"/>
          <w:color w:val="000000"/>
          <w:sz w:val="24"/>
          <w:szCs w:val="24"/>
        </w:rPr>
      </w:pPr>
    </w:p>
    <w:p w:rsidRPr="002E21E3" w:rsidR="001F7559" w:rsidRDefault="006456B9" w14:paraId="4CF3CCB9" w14:textId="57E7622A">
      <w:pPr>
        <w:pStyle w:val="Heading1"/>
        <w:rPr>
          <w:rFonts w:ascii="Times New Roman" w:hAnsi="Times New Roman" w:eastAsia="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Pr="002E21E3" w:rsidR="0066353F">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Pr="007B4BA7" w:rsidR="007B4BA7">
        <w:rPr>
          <w:rFonts w:ascii="Times New Roman" w:hAnsi="Times New Roman" w:cs="Times New Roman"/>
          <w:bCs w:val="0"/>
          <w:spacing w:val="-1"/>
        </w:rPr>
        <w:t>)</w:t>
      </w:r>
      <w:r w:rsidRPr="002E21E3">
        <w:rPr>
          <w:rFonts w:ascii="Times New Roman" w:hAnsi="Times New Roman" w:cs="Times New Roman"/>
          <w:b w:val="0"/>
          <w:spacing w:val="-1"/>
        </w:rPr>
        <w:t>:</w:t>
      </w:r>
    </w:p>
    <w:p w:rsidRPr="002E21E3" w:rsidR="001F7559" w:rsidRDefault="006456B9" w14:paraId="4001C586" w14:textId="7777777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rsidRPr="002E21E3" w:rsidR="00EA7A41" w:rsidRDefault="00EA7A41" w14:paraId="1F038A3C" w14:textId="77777777">
      <w:pPr>
        <w:pStyle w:val="BodyText"/>
        <w:ind w:right="147"/>
        <w:rPr>
          <w:rFonts w:cs="Times New Roman"/>
          <w:spacing w:val="-1"/>
        </w:rPr>
      </w:pPr>
    </w:p>
    <w:sectPr w:rsidRPr="007B13B2" w:rsidR="007B13B2" w:rsidSect="00C6042A">
      <w:pgSz w:w="12240" w:h="15840" w:orient="portrait"/>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4DF3"/>
    <w:multiLevelType w:val="hybridMultilevel"/>
    <w:tmpl w:val="6464C1A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FC71B69"/>
    <w:multiLevelType w:val="hybridMultilevel"/>
    <w:tmpl w:val="8A5C777A"/>
    <w:lvl w:ilvl="0" w:tplc="EFD6A030">
      <w:numFmt w:val="bullet"/>
      <w:lvlText w:val="•"/>
      <w:lvlJc w:val="left"/>
      <w:pPr>
        <w:ind w:left="839" w:hanging="356"/>
      </w:pPr>
      <w:rPr>
        <w:rFonts w:hint="default"/>
        <w:w w:val="108"/>
      </w:rPr>
    </w:lvl>
    <w:lvl w:ilvl="1" w:tplc="F54C02BC">
      <w:numFmt w:val="bullet"/>
      <w:lvlText w:val="•"/>
      <w:lvlJc w:val="left"/>
      <w:pPr>
        <w:ind w:left="1876" w:hanging="356"/>
      </w:pPr>
      <w:rPr>
        <w:rFonts w:hint="default"/>
      </w:rPr>
    </w:lvl>
    <w:lvl w:ilvl="2" w:tplc="570C0088">
      <w:numFmt w:val="bullet"/>
      <w:lvlText w:val="•"/>
      <w:lvlJc w:val="left"/>
      <w:pPr>
        <w:ind w:left="2912" w:hanging="356"/>
      </w:pPr>
      <w:rPr>
        <w:rFonts w:hint="default"/>
      </w:rPr>
    </w:lvl>
    <w:lvl w:ilvl="3" w:tplc="D7BE162A">
      <w:numFmt w:val="bullet"/>
      <w:lvlText w:val="•"/>
      <w:lvlJc w:val="left"/>
      <w:pPr>
        <w:ind w:left="3948" w:hanging="356"/>
      </w:pPr>
      <w:rPr>
        <w:rFonts w:hint="default"/>
      </w:rPr>
    </w:lvl>
    <w:lvl w:ilvl="4" w:tplc="98C660CE">
      <w:numFmt w:val="bullet"/>
      <w:lvlText w:val="•"/>
      <w:lvlJc w:val="left"/>
      <w:pPr>
        <w:ind w:left="4984" w:hanging="356"/>
      </w:pPr>
      <w:rPr>
        <w:rFonts w:hint="default"/>
      </w:rPr>
    </w:lvl>
    <w:lvl w:ilvl="5" w:tplc="23944C82">
      <w:numFmt w:val="bullet"/>
      <w:lvlText w:val="•"/>
      <w:lvlJc w:val="left"/>
      <w:pPr>
        <w:ind w:left="6020" w:hanging="356"/>
      </w:pPr>
      <w:rPr>
        <w:rFonts w:hint="default"/>
      </w:rPr>
    </w:lvl>
    <w:lvl w:ilvl="6" w:tplc="64A8EFCE">
      <w:numFmt w:val="bullet"/>
      <w:lvlText w:val="•"/>
      <w:lvlJc w:val="left"/>
      <w:pPr>
        <w:ind w:left="7056" w:hanging="356"/>
      </w:pPr>
      <w:rPr>
        <w:rFonts w:hint="default"/>
      </w:rPr>
    </w:lvl>
    <w:lvl w:ilvl="7" w:tplc="490EF568">
      <w:numFmt w:val="bullet"/>
      <w:lvlText w:val="•"/>
      <w:lvlJc w:val="left"/>
      <w:pPr>
        <w:ind w:left="8092" w:hanging="356"/>
      </w:pPr>
      <w:rPr>
        <w:rFonts w:hint="default"/>
      </w:rPr>
    </w:lvl>
    <w:lvl w:ilvl="8" w:tplc="415607BE">
      <w:numFmt w:val="bullet"/>
      <w:lvlText w:val="•"/>
      <w:lvlJc w:val="left"/>
      <w:pPr>
        <w:ind w:left="912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325B8"/>
    <w:rsid w:val="000530B2"/>
    <w:rsid w:val="000C1754"/>
    <w:rsid w:val="001010FF"/>
    <w:rsid w:val="00102944"/>
    <w:rsid w:val="0011168C"/>
    <w:rsid w:val="001179BB"/>
    <w:rsid w:val="0013712F"/>
    <w:rsid w:val="00142A82"/>
    <w:rsid w:val="001677A8"/>
    <w:rsid w:val="001851BC"/>
    <w:rsid w:val="00194115"/>
    <w:rsid w:val="001F7559"/>
    <w:rsid w:val="002032A5"/>
    <w:rsid w:val="002939BA"/>
    <w:rsid w:val="002E21E3"/>
    <w:rsid w:val="002E292D"/>
    <w:rsid w:val="002F46EC"/>
    <w:rsid w:val="00307003"/>
    <w:rsid w:val="00315348"/>
    <w:rsid w:val="00330D34"/>
    <w:rsid w:val="003334DD"/>
    <w:rsid w:val="003459C9"/>
    <w:rsid w:val="003579F1"/>
    <w:rsid w:val="003C2948"/>
    <w:rsid w:val="003E48AE"/>
    <w:rsid w:val="004065F0"/>
    <w:rsid w:val="00432A6B"/>
    <w:rsid w:val="00435483"/>
    <w:rsid w:val="004565A6"/>
    <w:rsid w:val="00461117"/>
    <w:rsid w:val="004A0B7C"/>
    <w:rsid w:val="004B2F1C"/>
    <w:rsid w:val="00525219"/>
    <w:rsid w:val="00562E44"/>
    <w:rsid w:val="005C594A"/>
    <w:rsid w:val="005C79AC"/>
    <w:rsid w:val="00611B67"/>
    <w:rsid w:val="006456B9"/>
    <w:rsid w:val="0066353F"/>
    <w:rsid w:val="00677691"/>
    <w:rsid w:val="00690DDA"/>
    <w:rsid w:val="006B38C0"/>
    <w:rsid w:val="006B6C48"/>
    <w:rsid w:val="006E56B3"/>
    <w:rsid w:val="00702206"/>
    <w:rsid w:val="00703DAD"/>
    <w:rsid w:val="00731E8B"/>
    <w:rsid w:val="0075488E"/>
    <w:rsid w:val="00755656"/>
    <w:rsid w:val="00777592"/>
    <w:rsid w:val="0079655E"/>
    <w:rsid w:val="007B13B2"/>
    <w:rsid w:val="007B4BA7"/>
    <w:rsid w:val="007C22BE"/>
    <w:rsid w:val="007C427F"/>
    <w:rsid w:val="008070A9"/>
    <w:rsid w:val="008970BB"/>
    <w:rsid w:val="008A6630"/>
    <w:rsid w:val="008C1D2C"/>
    <w:rsid w:val="008E752B"/>
    <w:rsid w:val="00944A31"/>
    <w:rsid w:val="00945D60"/>
    <w:rsid w:val="0097396C"/>
    <w:rsid w:val="00A00E45"/>
    <w:rsid w:val="00A855ED"/>
    <w:rsid w:val="00A90920"/>
    <w:rsid w:val="00AB5473"/>
    <w:rsid w:val="00AD732D"/>
    <w:rsid w:val="00B11825"/>
    <w:rsid w:val="00B41117"/>
    <w:rsid w:val="00BA3C60"/>
    <w:rsid w:val="00BB6C73"/>
    <w:rsid w:val="00C114AA"/>
    <w:rsid w:val="00C424C4"/>
    <w:rsid w:val="00C6042A"/>
    <w:rsid w:val="00C77703"/>
    <w:rsid w:val="00C90C2D"/>
    <w:rsid w:val="00CC5E9B"/>
    <w:rsid w:val="00CD059D"/>
    <w:rsid w:val="00D32170"/>
    <w:rsid w:val="00D85118"/>
    <w:rsid w:val="00D91054"/>
    <w:rsid w:val="00E26142"/>
    <w:rsid w:val="00E26E38"/>
    <w:rsid w:val="00E53C66"/>
    <w:rsid w:val="00E63696"/>
    <w:rsid w:val="00EA7A41"/>
    <w:rsid w:val="00ED0E6E"/>
    <w:rsid w:val="00ED2707"/>
    <w:rsid w:val="00F16EFC"/>
    <w:rsid w:val="00F914A1"/>
    <w:rsid w:val="00FA6676"/>
    <w:rsid w:val="00FE445C"/>
    <w:rsid w:val="00FF010A"/>
    <w:rsid w:val="00FF6F7B"/>
    <w:rsid w:val="01660B82"/>
    <w:rsid w:val="032582AB"/>
    <w:rsid w:val="040ED98A"/>
    <w:rsid w:val="04E63E17"/>
    <w:rsid w:val="05AAA9EB"/>
    <w:rsid w:val="0C0C152F"/>
    <w:rsid w:val="0DECDBDD"/>
    <w:rsid w:val="15C8BB3B"/>
    <w:rsid w:val="16010CEA"/>
    <w:rsid w:val="18FDD5A4"/>
    <w:rsid w:val="1B6ED96E"/>
    <w:rsid w:val="1DFE6CC2"/>
    <w:rsid w:val="1F9A3D23"/>
    <w:rsid w:val="20CE9DBE"/>
    <w:rsid w:val="22606957"/>
    <w:rsid w:val="2381D8D9"/>
    <w:rsid w:val="2853B665"/>
    <w:rsid w:val="28872A85"/>
    <w:rsid w:val="2C2A9014"/>
    <w:rsid w:val="2D6AEF87"/>
    <w:rsid w:val="2DEA3321"/>
    <w:rsid w:val="2EA9CF8C"/>
    <w:rsid w:val="2ED99553"/>
    <w:rsid w:val="309E2F93"/>
    <w:rsid w:val="37795F90"/>
    <w:rsid w:val="396247D2"/>
    <w:rsid w:val="405D574E"/>
    <w:rsid w:val="41F927AF"/>
    <w:rsid w:val="4488BB03"/>
    <w:rsid w:val="46926F3D"/>
    <w:rsid w:val="4711F468"/>
    <w:rsid w:val="47691F0E"/>
    <w:rsid w:val="4CD81D7B"/>
    <w:rsid w:val="4D9BFFCB"/>
    <w:rsid w:val="4F51C544"/>
    <w:rsid w:val="500E2FAD"/>
    <w:rsid w:val="52BA81BD"/>
    <w:rsid w:val="5570B75A"/>
    <w:rsid w:val="56D3B8B2"/>
    <w:rsid w:val="5713B62D"/>
    <w:rsid w:val="5A638230"/>
    <w:rsid w:val="5B531B9C"/>
    <w:rsid w:val="6307F75F"/>
    <w:rsid w:val="65C4AFDB"/>
    <w:rsid w:val="67335B14"/>
    <w:rsid w:val="68C8D186"/>
    <w:rsid w:val="68CF2B75"/>
    <w:rsid w:val="6A64A1E7"/>
    <w:rsid w:val="6CFD17DF"/>
    <w:rsid w:val="70058BD6"/>
    <w:rsid w:val="726DE3FA"/>
    <w:rsid w:val="73680F24"/>
    <w:rsid w:val="757732BC"/>
    <w:rsid w:val="7850483C"/>
    <w:rsid w:val="7A67F743"/>
    <w:rsid w:val="7CE6A897"/>
    <w:rsid w:val="7F3B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style>
  <w:style w:type="paragraph" w:styleId="Heading1">
    <w:name w:val="heading 1"/>
    <w:basedOn w:val="Normal"/>
    <w:uiPriority w:val="1"/>
    <w:qFormat/>
    <w:pPr>
      <w:ind w:left="100"/>
      <w:outlineLvl w:val="0"/>
    </w:pPr>
    <w:rPr>
      <w:rFonts w:ascii="Cambria" w:hAnsi="Cambria" w:eastAsia="Cambria"/>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rPr>
      <w:rFonts w:ascii="Times New Roman" w:hAnsi="Times New Roman" w:eastAsia="Times New Roman"/>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07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mfulgham@ntcc.edu"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http://www.ntcc.edu/" TargetMode="External" Id="R4e2c33dcde364c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3e5b666f03bc6c992d97b31faad0887">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dd8fa813ce3b63bb8f63f7ce8017e78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AF1E4-B507-4F66-B7CF-3770ED7BE882}">
  <ds:schemaRefs>
    <ds:schemaRef ds:uri="http://schemas.microsoft.com/sharepoint/v3/contenttype/forms"/>
  </ds:schemaRefs>
</ds:datastoreItem>
</file>

<file path=customXml/itemProps2.xml><?xml version="1.0" encoding="utf-8"?>
<ds:datastoreItem xmlns:ds="http://schemas.openxmlformats.org/officeDocument/2006/customXml" ds:itemID="{18E872F0-C157-442A-8293-F5674F9A96ED}">
  <ds:schemaRefs>
    <ds:schemaRef ds:uri="7f840e71-8241-48ae-b635-72895e62b57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faa63a0-9110-49cb-b63e-adf8dd014b59"/>
    <ds:schemaRef ds:uri="http://www.w3.org/XML/1998/namespace"/>
    <ds:schemaRef ds:uri="http://purl.org/dc/dcmitype/"/>
  </ds:schemaRefs>
</ds:datastoreItem>
</file>

<file path=customXml/itemProps3.xml><?xml version="1.0" encoding="utf-8"?>
<ds:datastoreItem xmlns:ds="http://schemas.openxmlformats.org/officeDocument/2006/customXml" ds:itemID="{5E5DB719-62A2-41C2-B87D-B9041E2E1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Northeast Texas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Kim Wommack</dc:creator>
  <lastModifiedBy>Melissa Fulgham</lastModifiedBy>
  <revision>8</revision>
  <lastPrinted>2019-11-05T16:13:00.0000000Z</lastPrinted>
  <dcterms:created xsi:type="dcterms:W3CDTF">2021-07-14T23:54:00.0000000Z</dcterms:created>
  <dcterms:modified xsi:type="dcterms:W3CDTF">2021-08-22T20:09:34.6315388Z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