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1F8802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351EA5">
        <w:rPr>
          <w:rFonts w:ascii="Times New Roman" w:hAnsi="Times New Roman" w:cs="Times New Roman"/>
          <w:b/>
          <w:color w:val="020000"/>
          <w:sz w:val="32"/>
        </w:rPr>
        <w:t>2361</w:t>
      </w:r>
      <w:r w:rsidR="00127CB4" w:rsidRPr="00127CB4">
        <w:rPr>
          <w:rFonts w:ascii="Times New Roman" w:hAnsi="Times New Roman" w:cs="Times New Roman"/>
          <w:b/>
          <w:color w:val="020000"/>
          <w:sz w:val="32"/>
        </w:rPr>
        <w:t xml:space="preserve"> </w:t>
      </w:r>
      <w:r w:rsidR="00351EA5">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351EA5">
        <w:rPr>
          <w:rFonts w:ascii="Times New Roman" w:hAnsi="Times New Roman" w:cs="Times New Roman"/>
          <w:b/>
          <w:color w:val="020000"/>
          <w:sz w:val="32"/>
        </w:rPr>
        <w:t>History of the Theatre 1</w:t>
      </w:r>
    </w:p>
    <w:p w14:paraId="5B5254EE" w14:textId="32DEC4B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27CB4" w:rsidRPr="00127CB4">
        <w:rPr>
          <w:rFonts w:ascii="Times New Roman" w:hAnsi="Times New Roman" w:cs="Times New Roman"/>
          <w:color w:val="020000"/>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3059A502"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635CFE">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351EA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351EA5" w:rsidRPr="002E21E3" w:rsidRDefault="00351EA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351EA5" w:rsidRPr="002E21E3" w:rsidRDefault="00351EA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351EA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351EA5" w:rsidRPr="002E21E3" w:rsidRDefault="00351EA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77777777" w:rsidR="00351EA5" w:rsidRDefault="00351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am to 9:30 am, </w:t>
            </w:r>
          </w:p>
          <w:p w14:paraId="51549599" w14:textId="10EEDAAC" w:rsidR="00351EA5" w:rsidRPr="002E21E3" w:rsidRDefault="00351EA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1:30 pm to 4:30</w:t>
            </w:r>
            <w:r w:rsidRPr="00127CB4">
              <w:rPr>
                <w:rFonts w:ascii="Times New Roman" w:hAnsi="Times New Roman" w:cs="Times New Roman"/>
                <w:color w:val="020000"/>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9FB6A" w:rsidR="00351EA5" w:rsidRPr="002E21E3" w:rsidRDefault="00351EA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am to 9:30 am</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6E9C6502" w:rsidR="00351EA5" w:rsidRDefault="00351EA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8:30 am to 9:30 am,</w:t>
            </w:r>
          </w:p>
          <w:p w14:paraId="427FE155" w14:textId="2A3969C5" w:rsidR="00351EA5" w:rsidRPr="004565A6" w:rsidRDefault="00351EA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1:30 pm</w:t>
            </w:r>
            <w:r w:rsidRPr="00127CB4">
              <w:rPr>
                <w:rFonts w:ascii="Times New Roman" w:hAnsi="Times New Roman" w:cs="Times New Roman"/>
                <w:color w:val="020000"/>
                <w:spacing w:val="-1"/>
                <w:sz w:val="20"/>
              </w:rPr>
              <w:t xml:space="preserve"> to </w:t>
            </w:r>
            <w:r>
              <w:rPr>
                <w:rFonts w:ascii="Times New Roman" w:hAnsi="Times New Roman" w:cs="Times New Roman"/>
                <w:color w:val="020000"/>
                <w:spacing w:val="-1"/>
                <w:sz w:val="20"/>
              </w:rPr>
              <w:t>4:30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8A7F9B1" w:rsidR="00351EA5" w:rsidRPr="004565A6" w:rsidRDefault="00351EA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B5C9C">
              <w:rPr>
                <w:rFonts w:ascii="Times New Roman" w:eastAsia="Times New Roman" w:hAnsi="Times New Roman" w:cs="Times New Roman"/>
                <w:color w:val="020000"/>
                <w:sz w:val="19"/>
                <w:szCs w:val="19"/>
                <w:lang w:bidi="en-US"/>
              </w:rPr>
              <w:t>8:30 am to 9:30 am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351EA5" w:rsidRPr="004565A6" w:rsidRDefault="00351EA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43CBA39" w:rsidR="00DB5C9C" w:rsidRPr="00635CFE" w:rsidRDefault="00DB5C9C" w:rsidP="00635CFE">
      <w:pPr>
        <w:rPr>
          <w:rFonts w:ascii="Times New Roman" w:hAnsi="Times New Roman" w:cs="Times New Roman"/>
          <w:sz w:val="24"/>
          <w:szCs w:val="24"/>
        </w:rPr>
      </w:pPr>
      <w:r w:rsidRPr="00635CFE">
        <w:rPr>
          <w:rFonts w:ascii="Times New Roman" w:hAnsi="Times New Roman" w:cs="Times New Roman"/>
          <w:sz w:val="24"/>
          <w:szCs w:val="24"/>
        </w:rPr>
        <w:t xml:space="preserve">  </w:t>
      </w:r>
      <w:r w:rsidR="00635CFE">
        <w:rPr>
          <w:rFonts w:ascii="Times New Roman" w:hAnsi="Times New Roman" w:cs="Times New Roman"/>
          <w:sz w:val="24"/>
          <w:szCs w:val="24"/>
        </w:rPr>
        <w:t xml:space="preserve">Study of the history of the theatre from primitive times through the renaissance. </w:t>
      </w:r>
    </w:p>
    <w:p w14:paraId="14DBD46A" w14:textId="185A9066" w:rsidR="00194115" w:rsidRPr="00635CFE" w:rsidRDefault="00635CFE" w:rsidP="00E52667">
      <w:pPr>
        <w:pStyle w:val="BodyText"/>
        <w:ind w:left="0" w:right="344"/>
        <w:rPr>
          <w:rFonts w:cs="Times New Roman"/>
          <w:spacing w:val="-1"/>
        </w:rPr>
      </w:pPr>
      <w:r>
        <w:rPr>
          <w:rFonts w:cs="Times New Roman"/>
          <w:spacing w:val="-1"/>
        </w:rPr>
        <w:t xml:space="preserve"> </w:t>
      </w:r>
    </w:p>
    <w:p w14:paraId="5070A9CB" w14:textId="62713F12" w:rsidR="002939BA" w:rsidRPr="00635CFE" w:rsidRDefault="002939BA" w:rsidP="002939BA">
      <w:pPr>
        <w:pStyle w:val="BodyText"/>
        <w:ind w:right="344"/>
        <w:rPr>
          <w:rFonts w:cs="Times New Roman"/>
          <w:color w:val="FF0000"/>
          <w:spacing w:val="-1"/>
        </w:rPr>
      </w:pPr>
      <w:r w:rsidRPr="00635CFE">
        <w:rPr>
          <w:rFonts w:cs="Times New Roman"/>
          <w:b/>
          <w:spacing w:val="-1"/>
        </w:rPr>
        <w:t>Prerequisite(s):</w:t>
      </w:r>
      <w:r w:rsidRPr="00635CFE">
        <w:rPr>
          <w:rFonts w:cs="Times New Roman"/>
          <w:spacing w:val="-1"/>
        </w:rPr>
        <w:t xml:space="preserve"> </w:t>
      </w:r>
      <w:r w:rsidR="00FD2AD9">
        <w:rPr>
          <w:rFonts w:cs="Times New Roman"/>
          <w:spacing w:val="-1"/>
        </w:rPr>
        <w:t>DRAM 1310 Theatre Appreciation</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AB5473">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4F2A0F37" w14:textId="77777777" w:rsidR="00DB5C9C" w:rsidRDefault="00DB5C9C" w:rsidP="00AB5473">
      <w:pPr>
        <w:pStyle w:val="Heading1"/>
        <w:spacing w:line="281" w:lineRule="exact"/>
        <w:rPr>
          <w:rFonts w:ascii="Times New Roman" w:hAnsi="Times New Roman" w:cs="Times New Roman"/>
          <w:spacing w:val="-1"/>
        </w:rPr>
      </w:pPr>
    </w:p>
    <w:p w14:paraId="18611F1C" w14:textId="47515A2B"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 xml:space="preserve">Analyze </w:t>
      </w:r>
      <w:r w:rsidR="009750F6">
        <w:rPr>
          <w:rFonts w:cs="Times New Roman"/>
        </w:rPr>
        <w:t xml:space="preserve">the history of theatre through written responses of historical texts, artifacts, and performance practices. </w:t>
      </w:r>
    </w:p>
    <w:p w14:paraId="60F324F9" w14:textId="1C09CE44" w:rsidR="00DB5C9C" w:rsidRDefault="009750F6" w:rsidP="00DB5C9C">
      <w:pPr>
        <w:pStyle w:val="BodyText"/>
        <w:numPr>
          <w:ilvl w:val="0"/>
          <w:numId w:val="1"/>
        </w:numPr>
        <w:autoSpaceDE w:val="0"/>
        <w:autoSpaceDN w:val="0"/>
        <w:spacing w:line="281" w:lineRule="exact"/>
        <w:rPr>
          <w:rFonts w:cs="Times New Roman"/>
        </w:rPr>
      </w:pPr>
      <w:r>
        <w:rPr>
          <w:rFonts w:cs="Times New Roman"/>
        </w:rPr>
        <w:t xml:space="preserve">Identify essential terminology related to the history of theatre. </w:t>
      </w:r>
    </w:p>
    <w:p w14:paraId="6ADE6050" w14:textId="1840853C" w:rsidR="00DB5C9C" w:rsidRDefault="009750F6" w:rsidP="00DB5C9C">
      <w:pPr>
        <w:pStyle w:val="BodyText"/>
        <w:numPr>
          <w:ilvl w:val="0"/>
          <w:numId w:val="1"/>
        </w:numPr>
        <w:autoSpaceDE w:val="0"/>
        <w:autoSpaceDN w:val="0"/>
        <w:spacing w:line="281" w:lineRule="exact"/>
        <w:rPr>
          <w:rFonts w:cs="Times New Roman"/>
        </w:rPr>
      </w:pPr>
      <w:r>
        <w:rPr>
          <w:rFonts w:cs="Times New Roman"/>
        </w:rPr>
        <w:t xml:space="preserve">Evaluate current productions of historical plays through an understanding of their original production conditions. </w:t>
      </w:r>
    </w:p>
    <w:p w14:paraId="7021C091" w14:textId="5F81A05C" w:rsidR="00DB5C9C" w:rsidRPr="00D05007" w:rsidRDefault="009750F6" w:rsidP="00DB5C9C">
      <w:pPr>
        <w:pStyle w:val="BodyText"/>
        <w:numPr>
          <w:ilvl w:val="0"/>
          <w:numId w:val="1"/>
        </w:numPr>
        <w:autoSpaceDE w:val="0"/>
        <w:autoSpaceDN w:val="0"/>
        <w:spacing w:line="281" w:lineRule="exact"/>
        <w:rPr>
          <w:rFonts w:cs="Times New Roman"/>
        </w:rPr>
      </w:pPr>
      <w:r>
        <w:rPr>
          <w:rFonts w:cs="Times New Roman"/>
        </w:rPr>
        <w:t xml:space="preserve">Evaluate the interaction between theatre and society. </w:t>
      </w:r>
    </w:p>
    <w:p w14:paraId="5C0A7616" w14:textId="77777777" w:rsidR="00DB5C9C" w:rsidRPr="00DB5C9C" w:rsidRDefault="00DB5C9C" w:rsidP="00AB5473">
      <w:pPr>
        <w:pStyle w:val="Heading1"/>
        <w:spacing w:line="281" w:lineRule="exact"/>
        <w:rPr>
          <w:rFonts w:ascii="Times New Roman" w:eastAsia="Times New Roman" w:hAnsi="Times New Roman" w:cs="Times New Roman"/>
          <w:b w:val="0"/>
          <w:bCs w:val="0"/>
          <w:color w:val="FF0000"/>
          <w:spacing w:val="-1"/>
        </w:rPr>
      </w:pPr>
    </w:p>
    <w:p w14:paraId="18101D01" w14:textId="77777777" w:rsidR="00E52667" w:rsidRDefault="00E52667" w:rsidP="00E52667">
      <w:pPr>
        <w:pStyle w:val="Heading1"/>
        <w:ind w:left="0"/>
        <w:rPr>
          <w:rFonts w:ascii="Times New Roman" w:hAnsi="Times New Roman" w:cs="Times New Roman"/>
          <w:spacing w:val="-1"/>
        </w:rPr>
      </w:pPr>
    </w:p>
    <w:p w14:paraId="15445888" w14:textId="137FEBE4" w:rsidR="009A46F9"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2D894FBD" w14:textId="77777777" w:rsidR="00635CFE" w:rsidRPr="00E52667" w:rsidRDefault="00635CFE" w:rsidP="00E52667">
      <w:pPr>
        <w:pStyle w:val="Heading1"/>
        <w:ind w:left="0"/>
        <w:rPr>
          <w:rFonts w:ascii="Times New Roman" w:hAnsi="Times New Roman" w:cs="Times New Roman"/>
          <w:b w:val="0"/>
          <w:bCs w:val="0"/>
          <w:spacing w:val="-1"/>
        </w:rPr>
      </w:pPr>
    </w:p>
    <w:p w14:paraId="7C551E70" w14:textId="3C95713B" w:rsidR="00635CFE" w:rsidRDefault="00635CFE" w:rsidP="0068429C">
      <w:pPr>
        <w:pStyle w:val="Default"/>
        <w:ind w:left="720" w:hanging="360"/>
        <w:rPr>
          <w:rFonts w:ascii="Times New Roman" w:hAnsi="Times New Roman" w:cs="Times New Roman"/>
          <w:bCs/>
          <w:sz w:val="22"/>
          <w:szCs w:val="22"/>
        </w:rPr>
      </w:pPr>
      <w:r w:rsidRPr="003F50DC">
        <w:rPr>
          <w:rFonts w:ascii="Times New Roman" w:hAnsi="Times New Roman" w:cs="Times New Roman"/>
          <w:bCs/>
          <w:sz w:val="22"/>
          <w:szCs w:val="22"/>
        </w:rPr>
        <w:t>1.</w:t>
      </w:r>
      <w:r w:rsidRPr="003F50DC">
        <w:rPr>
          <w:rFonts w:ascii="Times New Roman" w:hAnsi="Times New Roman" w:cs="Times New Roman"/>
          <w:bCs/>
          <w:sz w:val="22"/>
          <w:szCs w:val="22"/>
        </w:rPr>
        <w:tab/>
      </w:r>
      <w:r>
        <w:rPr>
          <w:rFonts w:ascii="Times New Roman" w:hAnsi="Times New Roman" w:cs="Times New Roman"/>
          <w:bCs/>
          <w:sz w:val="22"/>
          <w:szCs w:val="22"/>
        </w:rPr>
        <w:t>Reading responses – there will be f</w:t>
      </w:r>
      <w:r w:rsidR="00FD2AD9">
        <w:rPr>
          <w:rFonts w:ascii="Times New Roman" w:hAnsi="Times New Roman" w:cs="Times New Roman"/>
          <w:bCs/>
          <w:sz w:val="22"/>
          <w:szCs w:val="22"/>
        </w:rPr>
        <w:t>ive</w:t>
      </w:r>
      <w:r>
        <w:rPr>
          <w:rFonts w:ascii="Times New Roman" w:hAnsi="Times New Roman" w:cs="Times New Roman"/>
          <w:bCs/>
          <w:sz w:val="22"/>
          <w:szCs w:val="22"/>
        </w:rPr>
        <w:t xml:space="preserve"> thoughtful reading responses. These are worth 50 points eac</w:t>
      </w:r>
      <w:r w:rsidR="0068429C">
        <w:rPr>
          <w:rFonts w:ascii="Times New Roman" w:hAnsi="Times New Roman" w:cs="Times New Roman"/>
          <w:bCs/>
          <w:sz w:val="22"/>
          <w:szCs w:val="22"/>
        </w:rPr>
        <w:t>h (250 points).</w:t>
      </w:r>
      <w:r>
        <w:rPr>
          <w:rFonts w:ascii="Times New Roman" w:hAnsi="Times New Roman" w:cs="Times New Roman"/>
          <w:bCs/>
          <w:sz w:val="22"/>
          <w:szCs w:val="22"/>
        </w:rPr>
        <w:t xml:space="preserve">  </w:t>
      </w:r>
    </w:p>
    <w:p w14:paraId="687DAD64" w14:textId="7EFA7178" w:rsidR="00635CFE" w:rsidRPr="003F50DC" w:rsidRDefault="00635CFE" w:rsidP="00635CFE">
      <w:pPr>
        <w:pStyle w:val="Default"/>
        <w:ind w:left="360"/>
        <w:rPr>
          <w:rFonts w:ascii="Times New Roman" w:hAnsi="Times New Roman" w:cs="Times New Roman"/>
          <w:bCs/>
          <w:sz w:val="22"/>
          <w:szCs w:val="22"/>
        </w:rPr>
      </w:pPr>
      <w:r>
        <w:rPr>
          <w:rFonts w:ascii="Times New Roman" w:hAnsi="Times New Roman" w:cs="Times New Roman"/>
          <w:bCs/>
          <w:sz w:val="22"/>
          <w:szCs w:val="22"/>
        </w:rPr>
        <w:t xml:space="preserve">2. </w:t>
      </w:r>
      <w:r>
        <w:rPr>
          <w:rFonts w:ascii="Times New Roman" w:hAnsi="Times New Roman" w:cs="Times New Roman"/>
          <w:bCs/>
          <w:sz w:val="22"/>
          <w:szCs w:val="22"/>
        </w:rPr>
        <w:tab/>
        <w:t>Midterm Essay</w:t>
      </w:r>
      <w:r w:rsidRPr="003F50DC">
        <w:rPr>
          <w:rFonts w:ascii="Times New Roman" w:hAnsi="Times New Roman" w:cs="Times New Roman"/>
          <w:bCs/>
          <w:sz w:val="22"/>
          <w:szCs w:val="22"/>
        </w:rPr>
        <w:t>—this ess</w:t>
      </w:r>
      <w:r>
        <w:rPr>
          <w:rFonts w:ascii="Times New Roman" w:hAnsi="Times New Roman" w:cs="Times New Roman"/>
          <w:bCs/>
          <w:sz w:val="22"/>
          <w:szCs w:val="22"/>
        </w:rPr>
        <w:t>ay will be assigned within the eighth</w:t>
      </w:r>
      <w:r w:rsidRPr="003F50DC">
        <w:rPr>
          <w:rFonts w:ascii="Times New Roman" w:hAnsi="Times New Roman" w:cs="Times New Roman"/>
          <w:bCs/>
          <w:sz w:val="22"/>
          <w:szCs w:val="22"/>
        </w:rPr>
        <w:t xml:space="preserve"> week of the course.</w:t>
      </w:r>
      <w:r>
        <w:rPr>
          <w:rFonts w:ascii="Times New Roman" w:hAnsi="Times New Roman" w:cs="Times New Roman"/>
          <w:bCs/>
          <w:sz w:val="22"/>
          <w:szCs w:val="22"/>
        </w:rPr>
        <w:t xml:space="preserve"> It is worth 100 points. </w:t>
      </w:r>
    </w:p>
    <w:p w14:paraId="3871B52A" w14:textId="08A9BAE2" w:rsidR="00635CFE" w:rsidRDefault="00635CFE" w:rsidP="00635CFE">
      <w:pPr>
        <w:pStyle w:val="Default"/>
        <w:ind w:left="720" w:hanging="360"/>
        <w:rPr>
          <w:rFonts w:ascii="Times New Roman" w:hAnsi="Times New Roman" w:cs="Times New Roman"/>
          <w:bCs/>
          <w:sz w:val="22"/>
          <w:szCs w:val="22"/>
        </w:rPr>
      </w:pPr>
      <w:r>
        <w:rPr>
          <w:rFonts w:ascii="Times New Roman" w:hAnsi="Times New Roman" w:cs="Times New Roman"/>
          <w:bCs/>
          <w:sz w:val="22"/>
          <w:szCs w:val="22"/>
        </w:rPr>
        <w:t>3</w:t>
      </w:r>
      <w:r w:rsidRPr="003F50DC">
        <w:rPr>
          <w:rFonts w:ascii="Times New Roman" w:hAnsi="Times New Roman" w:cs="Times New Roman"/>
          <w:bCs/>
          <w:sz w:val="22"/>
          <w:szCs w:val="22"/>
        </w:rPr>
        <w:t>.</w:t>
      </w:r>
      <w:r w:rsidRPr="003F50DC">
        <w:rPr>
          <w:rFonts w:ascii="Times New Roman" w:hAnsi="Times New Roman" w:cs="Times New Roman"/>
          <w:bCs/>
          <w:sz w:val="22"/>
          <w:szCs w:val="22"/>
        </w:rPr>
        <w:tab/>
      </w:r>
      <w:r>
        <w:rPr>
          <w:rFonts w:ascii="Times New Roman" w:hAnsi="Times New Roman" w:cs="Times New Roman"/>
          <w:bCs/>
          <w:sz w:val="22"/>
          <w:szCs w:val="22"/>
        </w:rPr>
        <w:t>Final</w:t>
      </w:r>
      <w:r w:rsidRPr="003F50DC">
        <w:rPr>
          <w:rFonts w:ascii="Times New Roman" w:hAnsi="Times New Roman" w:cs="Times New Roman"/>
          <w:bCs/>
          <w:sz w:val="22"/>
          <w:szCs w:val="22"/>
        </w:rPr>
        <w:t xml:space="preserve"> Essay—this essay </w:t>
      </w:r>
      <w:r>
        <w:rPr>
          <w:rFonts w:ascii="Times New Roman" w:hAnsi="Times New Roman" w:cs="Times New Roman"/>
          <w:bCs/>
          <w:sz w:val="22"/>
          <w:szCs w:val="22"/>
        </w:rPr>
        <w:t>will be assigned within the fifteenth week of the course and be comprehensive of the material covered from we</w:t>
      </w:r>
      <w:r w:rsidR="0068429C">
        <w:rPr>
          <w:rFonts w:ascii="Times New Roman" w:hAnsi="Times New Roman" w:cs="Times New Roman"/>
          <w:bCs/>
          <w:sz w:val="22"/>
          <w:szCs w:val="22"/>
        </w:rPr>
        <w:t>ek one. It is worth 150 points.</w:t>
      </w:r>
    </w:p>
    <w:p w14:paraId="6C00B3AB" w14:textId="506DFF4F" w:rsidR="0068429C" w:rsidRDefault="00635CFE" w:rsidP="0068429C">
      <w:pPr>
        <w:pStyle w:val="Default"/>
        <w:ind w:left="720" w:hanging="360"/>
        <w:rPr>
          <w:rFonts w:ascii="Times New Roman" w:hAnsi="Times New Roman" w:cs="Times New Roman"/>
          <w:bCs/>
          <w:sz w:val="22"/>
          <w:szCs w:val="22"/>
        </w:rPr>
      </w:pPr>
      <w:r>
        <w:rPr>
          <w:rFonts w:ascii="Times New Roman" w:hAnsi="Times New Roman" w:cs="Times New Roman"/>
          <w:bCs/>
          <w:sz w:val="22"/>
          <w:szCs w:val="22"/>
        </w:rPr>
        <w:t xml:space="preserve">4. </w:t>
      </w:r>
      <w:r>
        <w:rPr>
          <w:rFonts w:ascii="Times New Roman" w:hAnsi="Times New Roman" w:cs="Times New Roman"/>
          <w:bCs/>
          <w:sz w:val="22"/>
          <w:szCs w:val="22"/>
        </w:rPr>
        <w:tab/>
      </w:r>
      <w:r w:rsidR="00BB2FC9">
        <w:rPr>
          <w:rFonts w:ascii="Times New Roman" w:hAnsi="Times New Roman" w:cs="Times New Roman"/>
          <w:bCs/>
          <w:sz w:val="22"/>
          <w:szCs w:val="22"/>
        </w:rPr>
        <w:t xml:space="preserve">Quizzes </w:t>
      </w:r>
      <w:r w:rsidR="0068429C">
        <w:rPr>
          <w:rFonts w:ascii="Times New Roman" w:hAnsi="Times New Roman" w:cs="Times New Roman"/>
          <w:bCs/>
          <w:sz w:val="22"/>
          <w:szCs w:val="22"/>
        </w:rPr>
        <w:t>– There will be 10 quizzes given throughout the semester on the readings. These are worth 10 points each (100 points).</w:t>
      </w:r>
    </w:p>
    <w:p w14:paraId="26E85DF5" w14:textId="2CBBBB80" w:rsidR="0068429C" w:rsidRDefault="0068429C" w:rsidP="0068429C">
      <w:pPr>
        <w:pStyle w:val="Default"/>
        <w:ind w:left="720" w:hanging="360"/>
        <w:rPr>
          <w:rFonts w:ascii="Times New Roman" w:hAnsi="Times New Roman" w:cs="Times New Roman"/>
          <w:bCs/>
          <w:sz w:val="22"/>
          <w:szCs w:val="22"/>
        </w:rPr>
      </w:pPr>
      <w:r>
        <w:rPr>
          <w:rFonts w:ascii="Times New Roman" w:hAnsi="Times New Roman" w:cs="Times New Roman"/>
          <w:bCs/>
          <w:sz w:val="22"/>
          <w:szCs w:val="22"/>
        </w:rPr>
        <w:t xml:space="preserve">5.   Participation – participation is worth 100 points and will be calculated at the end of the semester. </w:t>
      </w:r>
    </w:p>
    <w:p w14:paraId="55B90135" w14:textId="77777777" w:rsidR="0068429C" w:rsidRDefault="0068429C" w:rsidP="0068429C">
      <w:pPr>
        <w:pStyle w:val="Default"/>
        <w:ind w:left="720" w:hanging="360"/>
        <w:rPr>
          <w:rFonts w:ascii="Times New Roman" w:hAnsi="Times New Roman" w:cs="Times New Roman"/>
          <w:bCs/>
          <w:sz w:val="22"/>
          <w:szCs w:val="22"/>
        </w:rPr>
      </w:pPr>
    </w:p>
    <w:p w14:paraId="620024FA" w14:textId="77777777" w:rsidR="0068429C" w:rsidRPr="003F50DC" w:rsidRDefault="0068429C" w:rsidP="00635CFE">
      <w:pPr>
        <w:pStyle w:val="Default"/>
        <w:ind w:left="360"/>
        <w:rPr>
          <w:rFonts w:ascii="Times New Roman" w:hAnsi="Times New Roman" w:cs="Times New Roman"/>
          <w:bCs/>
          <w:sz w:val="22"/>
          <w:szCs w:val="22"/>
        </w:rPr>
      </w:pPr>
    </w:p>
    <w:p w14:paraId="32B45EC5" w14:textId="27594926" w:rsidR="009A46F9" w:rsidRDefault="009A46F9" w:rsidP="00E52667">
      <w:pPr>
        <w:pStyle w:val="Heading1"/>
        <w:ind w:left="0"/>
        <w:rPr>
          <w:rFonts w:ascii="Times New Roman" w:hAnsi="Times New Roman" w:cs="Times New Roman"/>
          <w:spacing w:val="-1"/>
        </w:rPr>
      </w:pP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lastRenderedPageBreak/>
        <w:t>GRADING Point Totals</w:t>
      </w:r>
    </w:p>
    <w:p w14:paraId="42A3DA42" w14:textId="6BA636CC" w:rsidR="008B4DA6" w:rsidRPr="008B4DA6" w:rsidRDefault="0068429C" w:rsidP="008B4DA6">
      <w:pPr>
        <w:ind w:left="720" w:firstLine="720"/>
        <w:rPr>
          <w:rFonts w:ascii="Times New Roman" w:hAnsi="Times New Roman" w:cs="Times New Roman"/>
          <w:sz w:val="24"/>
          <w:szCs w:val="24"/>
        </w:rPr>
      </w:pPr>
      <w:r>
        <w:rPr>
          <w:rFonts w:ascii="Times New Roman" w:hAnsi="Times New Roman" w:cs="Times New Roman"/>
          <w:sz w:val="24"/>
          <w:szCs w:val="24"/>
        </w:rPr>
        <w:t>700</w:t>
      </w:r>
      <w:r w:rsidR="00FD2AD9">
        <w:rPr>
          <w:rFonts w:ascii="Times New Roman" w:hAnsi="Times New Roman" w:cs="Times New Roman"/>
          <w:sz w:val="24"/>
          <w:szCs w:val="24"/>
        </w:rPr>
        <w:t xml:space="preserve"> – </w:t>
      </w:r>
      <w:r>
        <w:rPr>
          <w:rFonts w:ascii="Times New Roman" w:hAnsi="Times New Roman" w:cs="Times New Roman"/>
          <w:sz w:val="24"/>
          <w:szCs w:val="24"/>
        </w:rPr>
        <w:t>63</w:t>
      </w:r>
      <w:r w:rsidR="00FD2AD9">
        <w:rPr>
          <w:rFonts w:ascii="Times New Roman" w:hAnsi="Times New Roman" w:cs="Times New Roman"/>
          <w:sz w:val="24"/>
          <w:szCs w:val="24"/>
        </w:rPr>
        <w:t xml:space="preserve">0 </w:t>
      </w:r>
      <w:r w:rsidR="008B4DA6" w:rsidRPr="008B4DA6">
        <w:rPr>
          <w:rFonts w:ascii="Times New Roman" w:hAnsi="Times New Roman" w:cs="Times New Roman"/>
          <w:sz w:val="24"/>
          <w:szCs w:val="24"/>
        </w:rPr>
        <w:t>points:  A</w:t>
      </w:r>
    </w:p>
    <w:p w14:paraId="22F9004D" w14:textId="6790068F" w:rsidR="008B4DA6" w:rsidRPr="008B4DA6" w:rsidRDefault="0068429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560</w:t>
      </w:r>
      <w:r w:rsidR="008B4DA6" w:rsidRPr="008B4DA6">
        <w:rPr>
          <w:rFonts w:ascii="Times New Roman" w:hAnsi="Times New Roman" w:cs="Times New Roman"/>
          <w:sz w:val="24"/>
          <w:szCs w:val="24"/>
        </w:rPr>
        <w:t xml:space="preserve"> points:  B</w:t>
      </w:r>
    </w:p>
    <w:p w14:paraId="458D5A25" w14:textId="61DA75F2" w:rsidR="008B4DA6" w:rsidRPr="008B4DA6" w:rsidRDefault="0068429C" w:rsidP="008B4DA6">
      <w:pPr>
        <w:ind w:left="720" w:firstLine="720"/>
        <w:rPr>
          <w:rFonts w:ascii="Times New Roman" w:hAnsi="Times New Roman" w:cs="Times New Roman"/>
          <w:sz w:val="24"/>
          <w:szCs w:val="24"/>
        </w:rPr>
      </w:pPr>
      <w:r>
        <w:rPr>
          <w:rFonts w:ascii="Times New Roman" w:hAnsi="Times New Roman" w:cs="Times New Roman"/>
          <w:sz w:val="24"/>
          <w:szCs w:val="24"/>
        </w:rPr>
        <w:t>55</w:t>
      </w:r>
      <w:r w:rsidR="008B4DA6">
        <w:rPr>
          <w:rFonts w:ascii="Times New Roman" w:hAnsi="Times New Roman" w:cs="Times New Roman"/>
          <w:sz w:val="24"/>
          <w:szCs w:val="24"/>
        </w:rPr>
        <w:t>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490</w:t>
      </w:r>
      <w:r w:rsidR="008B4DA6" w:rsidRPr="008B4DA6">
        <w:rPr>
          <w:rFonts w:ascii="Times New Roman" w:hAnsi="Times New Roman" w:cs="Times New Roman"/>
          <w:sz w:val="24"/>
          <w:szCs w:val="24"/>
        </w:rPr>
        <w:t xml:space="preserve"> points:  C</w:t>
      </w:r>
    </w:p>
    <w:p w14:paraId="5AC824EB" w14:textId="54D4172B" w:rsidR="008B4DA6" w:rsidRPr="008B4DA6" w:rsidRDefault="00FD2AD9" w:rsidP="008B4DA6">
      <w:pPr>
        <w:ind w:left="720" w:firstLine="720"/>
        <w:rPr>
          <w:rFonts w:ascii="Times New Roman" w:hAnsi="Times New Roman" w:cs="Times New Roman"/>
          <w:sz w:val="24"/>
          <w:szCs w:val="24"/>
        </w:rPr>
      </w:pPr>
      <w:r>
        <w:rPr>
          <w:rFonts w:ascii="Times New Roman" w:hAnsi="Times New Roman" w:cs="Times New Roman"/>
          <w:sz w:val="24"/>
          <w:szCs w:val="24"/>
        </w:rPr>
        <w:t>4</w:t>
      </w:r>
      <w:r w:rsidR="0068429C">
        <w:rPr>
          <w:rFonts w:ascii="Times New Roman" w:hAnsi="Times New Roman" w:cs="Times New Roman"/>
          <w:sz w:val="24"/>
          <w:szCs w:val="24"/>
        </w:rPr>
        <w:t>89</w:t>
      </w:r>
      <w:r w:rsidR="008B4DA6" w:rsidRPr="008B4DA6">
        <w:rPr>
          <w:rFonts w:ascii="Times New Roman" w:hAnsi="Times New Roman" w:cs="Times New Roman"/>
          <w:sz w:val="24"/>
          <w:szCs w:val="24"/>
        </w:rPr>
        <w:t xml:space="preserve"> – </w:t>
      </w:r>
      <w:r w:rsidR="0068429C">
        <w:rPr>
          <w:rFonts w:ascii="Times New Roman" w:hAnsi="Times New Roman" w:cs="Times New Roman"/>
          <w:sz w:val="24"/>
          <w:szCs w:val="24"/>
        </w:rPr>
        <w:t>420</w:t>
      </w:r>
      <w:r w:rsidR="008B4DA6" w:rsidRPr="008B4DA6">
        <w:rPr>
          <w:rFonts w:ascii="Times New Roman" w:hAnsi="Times New Roman" w:cs="Times New Roman"/>
          <w:sz w:val="24"/>
          <w:szCs w:val="24"/>
        </w:rPr>
        <w:t xml:space="preserve"> points:  D</w:t>
      </w:r>
    </w:p>
    <w:p w14:paraId="4B3D1F4A" w14:textId="1D13EB22" w:rsidR="008B4DA6" w:rsidRPr="008B4DA6" w:rsidRDefault="0068429C" w:rsidP="008B4DA6">
      <w:pPr>
        <w:ind w:left="720" w:firstLine="720"/>
        <w:rPr>
          <w:rFonts w:ascii="Times New Roman" w:hAnsi="Times New Roman" w:cs="Times New Roman"/>
          <w:sz w:val="24"/>
          <w:szCs w:val="24"/>
        </w:rPr>
      </w:pPr>
      <w:r>
        <w:rPr>
          <w:rFonts w:ascii="Times New Roman" w:hAnsi="Times New Roman" w:cs="Times New Roman"/>
          <w:sz w:val="24"/>
          <w:szCs w:val="24"/>
        </w:rPr>
        <w:t>41</w:t>
      </w:r>
      <w:r w:rsidR="00FD2AD9">
        <w:rPr>
          <w:rFonts w:ascii="Times New Roman" w:hAnsi="Times New Roman" w:cs="Times New Roman"/>
          <w:sz w:val="24"/>
          <w:szCs w:val="24"/>
        </w:rPr>
        <w:t>9</w:t>
      </w:r>
      <w:r w:rsidR="008B4DA6" w:rsidRPr="008B4DA6">
        <w:rPr>
          <w:rFonts w:ascii="Times New Roman" w:hAnsi="Times New Roman" w:cs="Times New Roman"/>
          <w:sz w:val="24"/>
          <w:szCs w:val="24"/>
        </w:rPr>
        <w:t xml:space="preserve"> and below:     F</w:t>
      </w:r>
    </w:p>
    <w:p w14:paraId="08A2155C" w14:textId="77777777" w:rsidR="008B4DA6" w:rsidRDefault="008B4DA6" w:rsidP="00E53C66">
      <w:pPr>
        <w:spacing w:before="11"/>
        <w:rPr>
          <w:rFonts w:ascii="Times New Roman" w:eastAsia="Cambria" w:hAnsi="Times New Roman" w:cs="Times New Roman"/>
          <w:color w:val="FF0000"/>
          <w:sz w:val="23"/>
          <w:szCs w:val="23"/>
        </w:rPr>
      </w:pP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B99F8FE" w:rsidR="008B4DA6" w:rsidRPr="00635CFE" w:rsidRDefault="00635CFE" w:rsidP="0045712E">
      <w:pPr>
        <w:pStyle w:val="Heading1"/>
        <w:ind w:left="0" w:firstLine="720"/>
        <w:rPr>
          <w:rFonts w:ascii="Times New Roman" w:hAnsi="Times New Roman" w:cs="Times New Roman"/>
          <w:spacing w:val="-1"/>
        </w:rPr>
      </w:pPr>
      <w:r>
        <w:rPr>
          <w:rFonts w:ascii="Times New Roman" w:hAnsi="Times New Roman" w:cs="Times New Roman"/>
          <w:i/>
          <w:iCs/>
          <w:spacing w:val="-1"/>
        </w:rPr>
        <w:t>The Norton Anthology of Drama, Volume One 3</w:t>
      </w:r>
      <w:r w:rsidRPr="00635CFE">
        <w:rPr>
          <w:rFonts w:ascii="Times New Roman" w:hAnsi="Times New Roman" w:cs="Times New Roman"/>
          <w:i/>
          <w:iCs/>
          <w:spacing w:val="-1"/>
          <w:vertAlign w:val="superscript"/>
        </w:rPr>
        <w:t>rd</w:t>
      </w:r>
      <w:r>
        <w:rPr>
          <w:rFonts w:ascii="Times New Roman" w:hAnsi="Times New Roman" w:cs="Times New Roman"/>
          <w:i/>
          <w:iCs/>
          <w:spacing w:val="-1"/>
        </w:rPr>
        <w:t xml:space="preserve"> Edition, </w:t>
      </w:r>
      <w:r>
        <w:rPr>
          <w:rFonts w:ascii="Times New Roman" w:hAnsi="Times New Roman" w:cs="Times New Roman"/>
          <w:iCs/>
          <w:spacing w:val="-1"/>
        </w:rPr>
        <w:t xml:space="preserve">by </w:t>
      </w:r>
      <w:proofErr w:type="spellStart"/>
      <w:r>
        <w:rPr>
          <w:rFonts w:ascii="Times New Roman" w:hAnsi="Times New Roman" w:cs="Times New Roman"/>
          <w:iCs/>
          <w:spacing w:val="-1"/>
        </w:rPr>
        <w:t>Gainor</w:t>
      </w:r>
      <w:proofErr w:type="spellEnd"/>
      <w:r>
        <w:rPr>
          <w:rFonts w:ascii="Times New Roman" w:hAnsi="Times New Roman" w:cs="Times New Roman"/>
          <w:iCs/>
          <w:spacing w:val="-1"/>
        </w:rPr>
        <w:t>, Garner, and Puchner</w:t>
      </w:r>
    </w:p>
    <w:p w14:paraId="753716B3" w14:textId="46462BAD"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635CFE">
        <w:rPr>
          <w:rFonts w:ascii="Times New Roman" w:hAnsi="Times New Roman" w:cs="Times New Roman"/>
          <w:b w:val="0"/>
          <w:bCs w:val="0"/>
          <w:spacing w:val="-1"/>
        </w:rPr>
        <w:t>WW Norton &amp; Company</w:t>
      </w:r>
    </w:p>
    <w:p w14:paraId="163C0D25" w14:textId="42C72702"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w:t>
      </w:r>
      <w:r w:rsidR="00FD2AD9">
        <w:rPr>
          <w:rFonts w:ascii="Times New Roman" w:hAnsi="Times New Roman" w:cs="Times New Roman"/>
          <w:b w:val="0"/>
          <w:bCs w:val="0"/>
          <w:spacing w:val="-1"/>
        </w:rPr>
        <w:t>78-0-393-28347-1</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A53ABAE"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14804AFA"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he/she will be withdrawn from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lastRenderedPageBreak/>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AFB750D"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BC65C19" w14:textId="73C805E4" w:rsidR="00B97140" w:rsidRDefault="00B97140">
      <w:pPr>
        <w:pStyle w:val="BodyText"/>
        <w:ind w:right="147"/>
        <w:rPr>
          <w:rFonts w:cs="Times New Roman"/>
          <w:spacing w:val="-1"/>
        </w:rPr>
      </w:pPr>
    </w:p>
    <w:p w14:paraId="5B9701B9" w14:textId="4B2A06D3" w:rsidR="00B97140" w:rsidRDefault="00B97140">
      <w:pPr>
        <w:pStyle w:val="BodyText"/>
        <w:ind w:right="147"/>
        <w:rPr>
          <w:rFonts w:cs="Times New Roman"/>
          <w:spacing w:val="-1"/>
        </w:rPr>
      </w:pPr>
    </w:p>
    <w:p w14:paraId="2654A6B8" w14:textId="188CA10F" w:rsidR="00B97140" w:rsidRDefault="00B97140">
      <w:pPr>
        <w:pStyle w:val="BodyText"/>
        <w:ind w:right="147"/>
        <w:rPr>
          <w:rFonts w:cs="Times New Roman"/>
          <w:spacing w:val="-1"/>
        </w:rPr>
      </w:pPr>
    </w:p>
    <w:p w14:paraId="660B8979" w14:textId="63A5DCAB" w:rsidR="00B97140" w:rsidRDefault="00B97140">
      <w:pPr>
        <w:pStyle w:val="BodyText"/>
        <w:ind w:right="147"/>
        <w:rPr>
          <w:rFonts w:cs="Times New Roman"/>
          <w:spacing w:val="-1"/>
        </w:rPr>
      </w:pPr>
    </w:p>
    <w:p w14:paraId="6D0F73AB" w14:textId="04D56860" w:rsidR="00B97140" w:rsidRDefault="00B97140">
      <w:pPr>
        <w:pStyle w:val="BodyText"/>
        <w:ind w:right="147"/>
        <w:rPr>
          <w:rFonts w:cs="Times New Roman"/>
          <w:spacing w:val="-1"/>
        </w:rPr>
      </w:pPr>
    </w:p>
    <w:p w14:paraId="0A11EB18" w14:textId="6C749E61" w:rsidR="00B97140" w:rsidRDefault="00B97140">
      <w:pPr>
        <w:pStyle w:val="BodyText"/>
        <w:ind w:right="147"/>
        <w:rPr>
          <w:rFonts w:cs="Times New Roman"/>
          <w:spacing w:val="-1"/>
        </w:rPr>
      </w:pPr>
    </w:p>
    <w:p w14:paraId="50ECE4F3" w14:textId="2B1825E8" w:rsidR="00B97140" w:rsidRDefault="00B97140">
      <w:pPr>
        <w:pStyle w:val="BodyText"/>
        <w:ind w:right="147"/>
        <w:rPr>
          <w:rFonts w:cs="Times New Roman"/>
          <w:spacing w:val="-1"/>
        </w:rPr>
      </w:pPr>
    </w:p>
    <w:p w14:paraId="5872F0C6" w14:textId="77777777" w:rsidR="00B97140" w:rsidRPr="002E21E3" w:rsidRDefault="00B97140">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p w14:paraId="07A6AA78" w14:textId="29384BE7" w:rsidR="0045712E" w:rsidRDefault="007B4BA7" w:rsidP="0045712E">
      <w:pPr>
        <w:pStyle w:val="BodyText"/>
        <w:ind w:right="147"/>
        <w:rPr>
          <w:rFonts w:cs="Times New Roman"/>
          <w:bCs/>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FD2AD9">
        <w:rPr>
          <w:rFonts w:cs="Times New Roman"/>
          <w:bCs/>
          <w:spacing w:val="-1"/>
        </w:rPr>
        <w:t>adjust</w:t>
      </w:r>
      <w:r w:rsidR="0045712E" w:rsidRPr="0045712E">
        <w:rPr>
          <w:rFonts w:cs="Times New Roman"/>
          <w:bCs/>
          <w:spacing w:val="-1"/>
        </w:rPr>
        <w:t xml:space="preserve"> this timeline at any point in the term)</w:t>
      </w:r>
    </w:p>
    <w:p w14:paraId="6FC49FFA" w14:textId="653A2976" w:rsidR="00D302D2" w:rsidRDefault="00D302D2" w:rsidP="0045712E">
      <w:pPr>
        <w:pStyle w:val="BodyText"/>
        <w:ind w:right="147"/>
        <w:rPr>
          <w:rFonts w:cs="Times New Roman"/>
        </w:rPr>
      </w:pPr>
    </w:p>
    <w:tbl>
      <w:tblPr>
        <w:tblStyle w:val="GridTable1Light"/>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10"/>
        <w:gridCol w:w="2578"/>
        <w:gridCol w:w="2731"/>
      </w:tblGrid>
      <w:tr w:rsidR="006A6FCA" w14:paraId="1F2B4F3D" w14:textId="77777777" w:rsidTr="006A6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0318DF7E" w14:textId="77777777" w:rsidR="006A6FCA" w:rsidRDefault="006A6FCA" w:rsidP="0083433F">
            <w:pPr>
              <w:pStyle w:val="Default"/>
              <w:jc w:val="center"/>
              <w:rPr>
                <w:rFonts w:ascii="Times New Roman" w:hAnsi="Times New Roman" w:cs="Times New Roman"/>
                <w:bCs w:val="0"/>
              </w:rPr>
            </w:pPr>
          </w:p>
          <w:p w14:paraId="6C42A4AF" w14:textId="77777777"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Day/Date</w:t>
            </w:r>
          </w:p>
          <w:p w14:paraId="53B4CB75" w14:textId="77777777" w:rsidR="006A6FCA" w:rsidRDefault="006A6FCA" w:rsidP="0083433F">
            <w:pPr>
              <w:pStyle w:val="Default"/>
              <w:jc w:val="center"/>
              <w:rPr>
                <w:rFonts w:ascii="Times New Roman" w:hAnsi="Times New Roman" w:cs="Times New Roman"/>
                <w:bCs w:val="0"/>
              </w:rPr>
            </w:pPr>
          </w:p>
        </w:tc>
        <w:tc>
          <w:tcPr>
            <w:tcW w:w="1369" w:type="pct"/>
          </w:tcPr>
          <w:p w14:paraId="59EE180D"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1E1D8EAE"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52" w:type="pct"/>
          </w:tcPr>
          <w:p w14:paraId="6EF76886"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2471C92E"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432" w:type="pct"/>
          </w:tcPr>
          <w:p w14:paraId="3C3F9DC9"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6F950B12"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6A6FCA" w14:paraId="1E19C89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B8B8DB5" w14:textId="2D9E4889"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 xml:space="preserve"> </w:t>
            </w:r>
            <w:r>
              <w:rPr>
                <w:rFonts w:ascii="Times New Roman" w:hAnsi="Times New Roman" w:cs="Times New Roman"/>
                <w:bCs w:val="0"/>
              </w:rPr>
              <w:t>T 8/24</w:t>
            </w:r>
          </w:p>
          <w:p w14:paraId="13C83B96" w14:textId="77777777" w:rsidR="006A6FCA" w:rsidRDefault="006A6FCA" w:rsidP="0083433F">
            <w:pPr>
              <w:pStyle w:val="Default"/>
              <w:jc w:val="center"/>
              <w:rPr>
                <w:rFonts w:ascii="Times New Roman" w:hAnsi="Times New Roman" w:cs="Times New Roman"/>
                <w:bCs w:val="0"/>
              </w:rPr>
            </w:pPr>
          </w:p>
        </w:tc>
        <w:tc>
          <w:tcPr>
            <w:tcW w:w="1369" w:type="pct"/>
          </w:tcPr>
          <w:p w14:paraId="03A2B360"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 Syllabus</w:t>
            </w:r>
          </w:p>
        </w:tc>
        <w:tc>
          <w:tcPr>
            <w:tcW w:w="1352" w:type="pct"/>
          </w:tcPr>
          <w:p w14:paraId="13C8211A"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FAA90E6"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628BD9E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E306B7E" w14:textId="2735D5A7"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8/26</w:t>
            </w:r>
          </w:p>
          <w:p w14:paraId="0298B48B" w14:textId="77777777" w:rsidR="006A6FCA" w:rsidRDefault="006A6FCA" w:rsidP="0083433F">
            <w:pPr>
              <w:pStyle w:val="Default"/>
              <w:jc w:val="center"/>
              <w:rPr>
                <w:rFonts w:ascii="Times New Roman" w:hAnsi="Times New Roman" w:cs="Times New Roman"/>
                <w:bCs w:val="0"/>
              </w:rPr>
            </w:pPr>
          </w:p>
        </w:tc>
        <w:tc>
          <w:tcPr>
            <w:tcW w:w="1369" w:type="pct"/>
          </w:tcPr>
          <w:p w14:paraId="3752DDF6" w14:textId="62021544"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00610F18">
              <w:rPr>
                <w:rFonts w:ascii="Times New Roman" w:hAnsi="Times New Roman" w:cs="Times New Roman"/>
                <w:bCs/>
              </w:rPr>
              <w:t xml:space="preserve">Theatre Time Periods / </w:t>
            </w:r>
            <w:r>
              <w:rPr>
                <w:rFonts w:ascii="Times New Roman" w:hAnsi="Times New Roman" w:cs="Times New Roman"/>
                <w:bCs/>
              </w:rPr>
              <w:t>Ancient Theatre</w:t>
            </w:r>
          </w:p>
        </w:tc>
        <w:tc>
          <w:tcPr>
            <w:tcW w:w="1352" w:type="pct"/>
          </w:tcPr>
          <w:p w14:paraId="0119F952" w14:textId="202E855F"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2-</w:t>
            </w:r>
            <w:r w:rsidR="0068429C">
              <w:rPr>
                <w:rFonts w:ascii="Times New Roman" w:hAnsi="Times New Roman" w:cs="Times New Roman"/>
                <w:bCs/>
              </w:rPr>
              <w:t>10</w:t>
            </w:r>
          </w:p>
        </w:tc>
        <w:tc>
          <w:tcPr>
            <w:tcW w:w="1432" w:type="pct"/>
          </w:tcPr>
          <w:p w14:paraId="5C7E65D3"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47784232"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A32617C" w14:textId="7BF8DF28" w:rsidR="006A6FCA" w:rsidRPr="00D33F52" w:rsidRDefault="006A6FCA" w:rsidP="0083433F">
            <w:pPr>
              <w:pStyle w:val="Default"/>
              <w:jc w:val="center"/>
              <w:rPr>
                <w:rFonts w:ascii="Times New Roman" w:hAnsi="Times New Roman" w:cs="Times New Roman"/>
                <w:b w:val="0"/>
              </w:rPr>
            </w:pPr>
            <w:r>
              <w:rPr>
                <w:rFonts w:ascii="Times New Roman" w:hAnsi="Times New Roman" w:cs="Times New Roman"/>
              </w:rPr>
              <w:t>T 8/31</w:t>
            </w:r>
          </w:p>
          <w:p w14:paraId="69D2963B" w14:textId="77777777" w:rsidR="006A6FCA" w:rsidRDefault="006A6FCA" w:rsidP="0083433F">
            <w:pPr>
              <w:pStyle w:val="Default"/>
              <w:jc w:val="center"/>
              <w:rPr>
                <w:rFonts w:ascii="Times New Roman" w:hAnsi="Times New Roman" w:cs="Times New Roman"/>
                <w:bCs w:val="0"/>
              </w:rPr>
            </w:pPr>
          </w:p>
        </w:tc>
        <w:tc>
          <w:tcPr>
            <w:tcW w:w="1369" w:type="pct"/>
          </w:tcPr>
          <w:p w14:paraId="4EDA3A83" w14:textId="17303413"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0068429C">
              <w:rPr>
                <w:rFonts w:ascii="Times New Roman" w:hAnsi="Times New Roman" w:cs="Times New Roman"/>
                <w:bCs/>
              </w:rPr>
              <w:t>Aeschylus</w:t>
            </w:r>
          </w:p>
        </w:tc>
        <w:tc>
          <w:tcPr>
            <w:tcW w:w="1352" w:type="pct"/>
          </w:tcPr>
          <w:p w14:paraId="25038EB4" w14:textId="30743E56" w:rsidR="006A6FCA" w:rsidRDefault="0068429C"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87-91</w:t>
            </w:r>
          </w:p>
        </w:tc>
        <w:tc>
          <w:tcPr>
            <w:tcW w:w="1432" w:type="pct"/>
          </w:tcPr>
          <w:p w14:paraId="14866470"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5C815EDA"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B9054C7" w14:textId="305B74E6"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9/2</w:t>
            </w:r>
          </w:p>
          <w:p w14:paraId="1B113441" w14:textId="77777777" w:rsidR="006A6FCA" w:rsidRDefault="006A6FCA" w:rsidP="0083433F">
            <w:pPr>
              <w:pStyle w:val="Default"/>
              <w:jc w:val="center"/>
              <w:rPr>
                <w:rFonts w:ascii="Times New Roman" w:hAnsi="Times New Roman" w:cs="Times New Roman"/>
                <w:bCs w:val="0"/>
              </w:rPr>
            </w:pPr>
          </w:p>
        </w:tc>
        <w:tc>
          <w:tcPr>
            <w:tcW w:w="1369" w:type="pct"/>
          </w:tcPr>
          <w:p w14:paraId="7E0E730F" w14:textId="2D0D639B" w:rsidR="006A6FCA" w:rsidRDefault="0068429C"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Reading Agamemnon</w:t>
            </w:r>
            <w:r w:rsidR="006A6FCA">
              <w:rPr>
                <w:rFonts w:ascii="Times New Roman" w:hAnsi="Times New Roman" w:cs="Times New Roman"/>
                <w:bCs/>
              </w:rPr>
              <w:t xml:space="preserve"> </w:t>
            </w:r>
          </w:p>
        </w:tc>
        <w:tc>
          <w:tcPr>
            <w:tcW w:w="1352" w:type="pct"/>
          </w:tcPr>
          <w:p w14:paraId="0B60F14D" w14:textId="27A9448E"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2115CB5A"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8750C9C"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A20CA47" w14:textId="7F0CD7FB"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9/7</w:t>
            </w:r>
          </w:p>
          <w:p w14:paraId="06FCF404" w14:textId="77777777" w:rsidR="006A6FCA" w:rsidRDefault="006A6FCA" w:rsidP="0083433F">
            <w:pPr>
              <w:pStyle w:val="Default"/>
              <w:jc w:val="center"/>
              <w:rPr>
                <w:rFonts w:ascii="Times New Roman" w:hAnsi="Times New Roman" w:cs="Times New Roman"/>
                <w:bCs w:val="0"/>
              </w:rPr>
            </w:pPr>
          </w:p>
        </w:tc>
        <w:tc>
          <w:tcPr>
            <w:tcW w:w="1369" w:type="pct"/>
          </w:tcPr>
          <w:p w14:paraId="3129F859" w14:textId="21C40EA1" w:rsidR="006A6FCA" w:rsidRDefault="0068429C"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Agamemnon</w:t>
            </w:r>
            <w:r w:rsidR="006A6FCA">
              <w:rPr>
                <w:rFonts w:ascii="Times New Roman" w:hAnsi="Times New Roman" w:cs="Times New Roman"/>
                <w:bCs/>
              </w:rPr>
              <w:t xml:space="preserve"> </w:t>
            </w:r>
          </w:p>
        </w:tc>
        <w:tc>
          <w:tcPr>
            <w:tcW w:w="1352" w:type="pct"/>
          </w:tcPr>
          <w:p w14:paraId="32293F55" w14:textId="04BD89D2" w:rsidR="006A6FCA" w:rsidRDefault="0068429C"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Complete Reading of Agamemnon </w:t>
            </w:r>
          </w:p>
        </w:tc>
        <w:tc>
          <w:tcPr>
            <w:tcW w:w="1432" w:type="pct"/>
          </w:tcPr>
          <w:p w14:paraId="736F60EA"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4DEB8FA"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D7188F3" w14:textId="4C1CF209"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9/9</w:t>
            </w:r>
          </w:p>
          <w:p w14:paraId="679FA8AB" w14:textId="77777777" w:rsidR="006A6FCA" w:rsidRDefault="006A6FCA" w:rsidP="0083433F">
            <w:pPr>
              <w:pStyle w:val="Default"/>
              <w:jc w:val="center"/>
              <w:rPr>
                <w:rFonts w:ascii="Times New Roman" w:hAnsi="Times New Roman" w:cs="Times New Roman"/>
                <w:bCs w:val="0"/>
              </w:rPr>
            </w:pPr>
          </w:p>
        </w:tc>
        <w:tc>
          <w:tcPr>
            <w:tcW w:w="1369" w:type="pct"/>
          </w:tcPr>
          <w:p w14:paraId="73169284" w14:textId="2031291C" w:rsidR="006A6FCA" w:rsidRDefault="0068429C" w:rsidP="0068429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Sophocles and </w:t>
            </w:r>
            <w:r w:rsidR="00610F18">
              <w:rPr>
                <w:rFonts w:ascii="Times New Roman" w:hAnsi="Times New Roman" w:cs="Times New Roman"/>
                <w:bCs/>
              </w:rPr>
              <w:t>Antigone</w:t>
            </w:r>
          </w:p>
        </w:tc>
        <w:tc>
          <w:tcPr>
            <w:tcW w:w="1352" w:type="pct"/>
          </w:tcPr>
          <w:p w14:paraId="43FFCF75" w14:textId="38939B56"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136-141</w:t>
            </w:r>
          </w:p>
        </w:tc>
        <w:tc>
          <w:tcPr>
            <w:tcW w:w="1432" w:type="pct"/>
          </w:tcPr>
          <w:p w14:paraId="47C69EEF"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56FBD8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F6B0046" w14:textId="4DA32D53"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9/14</w:t>
            </w:r>
          </w:p>
          <w:p w14:paraId="06F652C7" w14:textId="77777777" w:rsidR="006A6FCA" w:rsidRDefault="006A6FCA" w:rsidP="0083433F">
            <w:pPr>
              <w:pStyle w:val="Default"/>
              <w:jc w:val="center"/>
              <w:rPr>
                <w:rFonts w:ascii="Times New Roman" w:hAnsi="Times New Roman" w:cs="Times New Roman"/>
                <w:bCs w:val="0"/>
              </w:rPr>
            </w:pPr>
          </w:p>
        </w:tc>
        <w:tc>
          <w:tcPr>
            <w:tcW w:w="1369" w:type="pct"/>
          </w:tcPr>
          <w:p w14:paraId="32D24B80" w14:textId="300D01AF"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Watching Antigone</w:t>
            </w:r>
            <w:r w:rsidR="006A6FCA">
              <w:rPr>
                <w:rFonts w:ascii="Times New Roman" w:hAnsi="Times New Roman" w:cs="Times New Roman"/>
                <w:bCs/>
              </w:rPr>
              <w:t xml:space="preserve"> </w:t>
            </w:r>
          </w:p>
        </w:tc>
        <w:tc>
          <w:tcPr>
            <w:tcW w:w="1352" w:type="pct"/>
          </w:tcPr>
          <w:p w14:paraId="48A7319C" w14:textId="1B2600B9"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51270BC8"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6745A3E"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AC594B7" w14:textId="1B9006B5"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9/16</w:t>
            </w:r>
          </w:p>
          <w:p w14:paraId="08E719AF" w14:textId="77777777" w:rsidR="006A6FCA" w:rsidRDefault="006A6FCA" w:rsidP="0083433F">
            <w:pPr>
              <w:pStyle w:val="Default"/>
              <w:jc w:val="center"/>
              <w:rPr>
                <w:rFonts w:ascii="Times New Roman" w:hAnsi="Times New Roman" w:cs="Times New Roman"/>
                <w:bCs w:val="0"/>
              </w:rPr>
            </w:pPr>
          </w:p>
        </w:tc>
        <w:tc>
          <w:tcPr>
            <w:tcW w:w="1369" w:type="pct"/>
          </w:tcPr>
          <w:p w14:paraId="24D102F3" w14:textId="7E94B565"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Post </w:t>
            </w:r>
            <w:r w:rsidR="006A6FCA">
              <w:rPr>
                <w:rFonts w:ascii="Times New Roman" w:hAnsi="Times New Roman" w:cs="Times New Roman"/>
                <w:bCs/>
              </w:rPr>
              <w:t xml:space="preserve">Discussion: </w:t>
            </w:r>
            <w:r>
              <w:rPr>
                <w:rFonts w:ascii="Times New Roman" w:hAnsi="Times New Roman" w:cs="Times New Roman"/>
                <w:bCs/>
              </w:rPr>
              <w:t>Antigone</w:t>
            </w:r>
          </w:p>
        </w:tc>
        <w:tc>
          <w:tcPr>
            <w:tcW w:w="1352" w:type="pct"/>
          </w:tcPr>
          <w:p w14:paraId="016AFCD9" w14:textId="6D089962" w:rsidR="006A6FCA" w:rsidRPr="001E3893"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Complete </w:t>
            </w:r>
            <w:r w:rsidR="00610F18">
              <w:rPr>
                <w:rFonts w:ascii="Times New Roman" w:hAnsi="Times New Roman" w:cs="Times New Roman"/>
                <w:bCs/>
              </w:rPr>
              <w:t>Reading or Watching of Antigone</w:t>
            </w:r>
            <w:r>
              <w:rPr>
                <w:rFonts w:ascii="Times New Roman" w:hAnsi="Times New Roman" w:cs="Times New Roman"/>
                <w:bCs/>
              </w:rPr>
              <w:t xml:space="preserve"> </w:t>
            </w:r>
          </w:p>
        </w:tc>
        <w:tc>
          <w:tcPr>
            <w:tcW w:w="1432" w:type="pct"/>
          </w:tcPr>
          <w:p w14:paraId="0072B8C6"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FB1368B"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08B6AF1B" w14:textId="12615E12"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9/21</w:t>
            </w:r>
          </w:p>
          <w:p w14:paraId="63684339" w14:textId="77777777" w:rsidR="006A6FCA" w:rsidRDefault="006A6FCA" w:rsidP="0083433F">
            <w:pPr>
              <w:pStyle w:val="Default"/>
              <w:jc w:val="center"/>
              <w:rPr>
                <w:rFonts w:ascii="Times New Roman" w:hAnsi="Times New Roman" w:cs="Times New Roman"/>
                <w:bCs w:val="0"/>
              </w:rPr>
            </w:pPr>
          </w:p>
        </w:tc>
        <w:tc>
          <w:tcPr>
            <w:tcW w:w="1369" w:type="pct"/>
          </w:tcPr>
          <w:p w14:paraId="31E7C630" w14:textId="5CE1FEAD" w:rsidR="006A6FCA" w:rsidRPr="00AA6475"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Reading Oedipus the King</w:t>
            </w:r>
          </w:p>
        </w:tc>
        <w:tc>
          <w:tcPr>
            <w:tcW w:w="1352" w:type="pct"/>
          </w:tcPr>
          <w:p w14:paraId="23AAE92B" w14:textId="0D71CE4D" w:rsidR="006A6FCA" w:rsidRPr="00AA6475"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6EBFE644"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47268A45"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C864211" w14:textId="540128E6"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9/23</w:t>
            </w:r>
          </w:p>
          <w:p w14:paraId="75A182A1" w14:textId="77777777" w:rsidR="006A6FCA" w:rsidRDefault="006A6FCA" w:rsidP="0083433F">
            <w:pPr>
              <w:pStyle w:val="Default"/>
              <w:jc w:val="center"/>
              <w:rPr>
                <w:rFonts w:ascii="Times New Roman" w:hAnsi="Times New Roman" w:cs="Times New Roman"/>
                <w:bCs w:val="0"/>
              </w:rPr>
            </w:pPr>
          </w:p>
        </w:tc>
        <w:tc>
          <w:tcPr>
            <w:tcW w:w="1369" w:type="pct"/>
          </w:tcPr>
          <w:p w14:paraId="501D4F73" w14:textId="2BA5D430"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Post </w:t>
            </w:r>
            <w:r w:rsidR="006A6FCA">
              <w:rPr>
                <w:rFonts w:ascii="Times New Roman" w:hAnsi="Times New Roman" w:cs="Times New Roman"/>
                <w:bCs/>
              </w:rPr>
              <w:t>Discussion:</w:t>
            </w:r>
          </w:p>
          <w:p w14:paraId="0F7DDD73" w14:textId="69679D97"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Oedipus</w:t>
            </w:r>
          </w:p>
        </w:tc>
        <w:tc>
          <w:tcPr>
            <w:tcW w:w="1352" w:type="pct"/>
          </w:tcPr>
          <w:p w14:paraId="6AA5431E" w14:textId="06784C27"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Reading of Oedipus the King</w:t>
            </w:r>
          </w:p>
        </w:tc>
        <w:tc>
          <w:tcPr>
            <w:tcW w:w="1432" w:type="pct"/>
          </w:tcPr>
          <w:p w14:paraId="610CB488"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007A7A64"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C935F45" w14:textId="1DAD362A"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9/28</w:t>
            </w:r>
          </w:p>
          <w:p w14:paraId="2CBAAA9E" w14:textId="77777777" w:rsidR="006A6FCA" w:rsidRDefault="006A6FCA" w:rsidP="0083433F">
            <w:pPr>
              <w:pStyle w:val="Default"/>
              <w:jc w:val="center"/>
              <w:rPr>
                <w:rFonts w:ascii="Times New Roman" w:hAnsi="Times New Roman" w:cs="Times New Roman"/>
                <w:bCs w:val="0"/>
              </w:rPr>
            </w:pPr>
          </w:p>
        </w:tc>
        <w:tc>
          <w:tcPr>
            <w:tcW w:w="1369" w:type="pct"/>
          </w:tcPr>
          <w:p w14:paraId="10302CFE" w14:textId="5439130B"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Euripides</w:t>
            </w:r>
          </w:p>
        </w:tc>
        <w:tc>
          <w:tcPr>
            <w:tcW w:w="1352" w:type="pct"/>
          </w:tcPr>
          <w:p w14:paraId="233ACB97" w14:textId="225FAE3D"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236-243</w:t>
            </w:r>
          </w:p>
        </w:tc>
        <w:tc>
          <w:tcPr>
            <w:tcW w:w="1432" w:type="pct"/>
          </w:tcPr>
          <w:p w14:paraId="21A125FE" w14:textId="6348060A"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#1 Due on Blackboard</w:t>
            </w:r>
          </w:p>
        </w:tc>
      </w:tr>
      <w:tr w:rsidR="006A6FCA" w14:paraId="5C31AE88"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5B606BF" w14:textId="65ED2498"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9/30</w:t>
            </w:r>
          </w:p>
          <w:p w14:paraId="632DC4F9" w14:textId="77777777" w:rsidR="006A6FCA" w:rsidRDefault="006A6FCA" w:rsidP="0083433F">
            <w:pPr>
              <w:pStyle w:val="Default"/>
              <w:jc w:val="center"/>
              <w:rPr>
                <w:rFonts w:ascii="Times New Roman" w:hAnsi="Times New Roman" w:cs="Times New Roman"/>
                <w:bCs w:val="0"/>
              </w:rPr>
            </w:pPr>
          </w:p>
        </w:tc>
        <w:tc>
          <w:tcPr>
            <w:tcW w:w="1369" w:type="pct"/>
          </w:tcPr>
          <w:p w14:paraId="6DEA65F0" w14:textId="329590EA"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r w:rsidR="00610F18">
              <w:rPr>
                <w:rFonts w:ascii="Times New Roman" w:hAnsi="Times New Roman" w:cs="Times New Roman"/>
                <w:bCs/>
              </w:rPr>
              <w:t xml:space="preserve">Begin Reading Medea </w:t>
            </w:r>
          </w:p>
        </w:tc>
        <w:tc>
          <w:tcPr>
            <w:tcW w:w="1352" w:type="pct"/>
          </w:tcPr>
          <w:p w14:paraId="54558E17" w14:textId="54C51A6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138E364"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755701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901798F" w14:textId="1B6E3D0B"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10/5</w:t>
            </w:r>
          </w:p>
          <w:p w14:paraId="48A16134" w14:textId="77777777" w:rsidR="006A6FCA" w:rsidRDefault="006A6FCA" w:rsidP="0083433F">
            <w:pPr>
              <w:pStyle w:val="Default"/>
              <w:jc w:val="center"/>
              <w:rPr>
                <w:rFonts w:ascii="Times New Roman" w:hAnsi="Times New Roman" w:cs="Times New Roman"/>
                <w:bCs w:val="0"/>
              </w:rPr>
            </w:pPr>
          </w:p>
        </w:tc>
        <w:tc>
          <w:tcPr>
            <w:tcW w:w="1369" w:type="pct"/>
          </w:tcPr>
          <w:p w14:paraId="721AE446" w14:textId="239AD166"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Post Discussion: </w:t>
            </w:r>
            <w:r w:rsidR="00610F18">
              <w:rPr>
                <w:rFonts w:ascii="Times New Roman" w:hAnsi="Times New Roman" w:cs="Times New Roman"/>
                <w:bCs/>
              </w:rPr>
              <w:t>Medea</w:t>
            </w:r>
          </w:p>
        </w:tc>
        <w:tc>
          <w:tcPr>
            <w:tcW w:w="1352" w:type="pct"/>
          </w:tcPr>
          <w:p w14:paraId="0CB45036" w14:textId="7074D800"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Complete </w:t>
            </w:r>
            <w:r w:rsidR="00610F18">
              <w:rPr>
                <w:rFonts w:ascii="Times New Roman" w:hAnsi="Times New Roman" w:cs="Times New Roman"/>
                <w:bCs/>
              </w:rPr>
              <w:t>Reading of Medea</w:t>
            </w:r>
          </w:p>
        </w:tc>
        <w:tc>
          <w:tcPr>
            <w:tcW w:w="1432" w:type="pct"/>
          </w:tcPr>
          <w:p w14:paraId="7C75E7FA"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2F954B0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43B8E5B0" w14:textId="17FB065E"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10/7</w:t>
            </w:r>
          </w:p>
          <w:p w14:paraId="27505C8B" w14:textId="77777777" w:rsidR="006A6FCA" w:rsidRDefault="006A6FCA" w:rsidP="0083433F">
            <w:pPr>
              <w:pStyle w:val="Default"/>
              <w:jc w:val="center"/>
              <w:rPr>
                <w:rFonts w:ascii="Times New Roman" w:hAnsi="Times New Roman" w:cs="Times New Roman"/>
                <w:bCs w:val="0"/>
              </w:rPr>
            </w:pPr>
          </w:p>
        </w:tc>
        <w:tc>
          <w:tcPr>
            <w:tcW w:w="1369" w:type="pct"/>
          </w:tcPr>
          <w:p w14:paraId="50FAFE89" w14:textId="1BBCFC3C"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Roman Theatre</w:t>
            </w:r>
          </w:p>
        </w:tc>
        <w:tc>
          <w:tcPr>
            <w:tcW w:w="1352" w:type="pct"/>
          </w:tcPr>
          <w:p w14:paraId="4803B6E5" w14:textId="77AB8F9C"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Handout to follow</w:t>
            </w:r>
          </w:p>
        </w:tc>
        <w:tc>
          <w:tcPr>
            <w:tcW w:w="1432" w:type="pct"/>
          </w:tcPr>
          <w:p w14:paraId="518C42F6" w14:textId="2AF8F975"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w:t>
            </w:r>
            <w:r w:rsidR="0098491E">
              <w:rPr>
                <w:rFonts w:ascii="Times New Roman" w:hAnsi="Times New Roman" w:cs="Times New Roman"/>
                <w:bCs/>
              </w:rPr>
              <w:t>2</w:t>
            </w:r>
            <w:r>
              <w:rPr>
                <w:rFonts w:ascii="Times New Roman" w:hAnsi="Times New Roman" w:cs="Times New Roman"/>
                <w:bCs/>
              </w:rPr>
              <w:t xml:space="preserve"> Due on Blackboard</w:t>
            </w:r>
          </w:p>
        </w:tc>
      </w:tr>
      <w:tr w:rsidR="006A6FCA" w14:paraId="27135B47"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0D6B8856" w14:textId="7240DB89"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10/12</w:t>
            </w:r>
          </w:p>
          <w:p w14:paraId="715A0156" w14:textId="77777777" w:rsidR="006A6FCA" w:rsidRDefault="006A6FCA" w:rsidP="0083433F">
            <w:pPr>
              <w:pStyle w:val="Default"/>
              <w:jc w:val="center"/>
              <w:rPr>
                <w:rFonts w:ascii="Times New Roman" w:hAnsi="Times New Roman" w:cs="Times New Roman"/>
                <w:bCs w:val="0"/>
              </w:rPr>
            </w:pPr>
          </w:p>
        </w:tc>
        <w:tc>
          <w:tcPr>
            <w:tcW w:w="1369" w:type="pct"/>
          </w:tcPr>
          <w:p w14:paraId="24F245FE" w14:textId="4962CD9A"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Medieval Theatre </w:t>
            </w:r>
          </w:p>
        </w:tc>
        <w:tc>
          <w:tcPr>
            <w:tcW w:w="1352" w:type="pct"/>
          </w:tcPr>
          <w:p w14:paraId="7D73DD96" w14:textId="24B8DCE2"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23-30</w:t>
            </w:r>
          </w:p>
        </w:tc>
        <w:tc>
          <w:tcPr>
            <w:tcW w:w="1432" w:type="pct"/>
          </w:tcPr>
          <w:p w14:paraId="6108CC29"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67C2D44F"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CA184FE" w14:textId="2AD58269"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10/14</w:t>
            </w:r>
          </w:p>
          <w:p w14:paraId="4B77C1B7" w14:textId="77777777" w:rsidR="006A6FCA" w:rsidRDefault="006A6FCA" w:rsidP="0083433F">
            <w:pPr>
              <w:pStyle w:val="Default"/>
              <w:jc w:val="center"/>
              <w:rPr>
                <w:rFonts w:ascii="Times New Roman" w:hAnsi="Times New Roman" w:cs="Times New Roman"/>
                <w:bCs w:val="0"/>
              </w:rPr>
            </w:pPr>
          </w:p>
        </w:tc>
        <w:tc>
          <w:tcPr>
            <w:tcW w:w="1369" w:type="pct"/>
          </w:tcPr>
          <w:p w14:paraId="4C4F6139" w14:textId="281BB3A6"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Anonymous / Begin Reading Second Shepherd’s Play</w:t>
            </w:r>
          </w:p>
        </w:tc>
        <w:tc>
          <w:tcPr>
            <w:tcW w:w="1352" w:type="pct"/>
          </w:tcPr>
          <w:p w14:paraId="1C519616" w14:textId="59B6ABB9"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555-559</w:t>
            </w:r>
          </w:p>
        </w:tc>
        <w:tc>
          <w:tcPr>
            <w:tcW w:w="1432" w:type="pct"/>
          </w:tcPr>
          <w:p w14:paraId="00F77D52"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378CD3C1"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857DA0A" w14:textId="34D96801"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10/19</w:t>
            </w:r>
          </w:p>
        </w:tc>
        <w:tc>
          <w:tcPr>
            <w:tcW w:w="1369" w:type="pct"/>
          </w:tcPr>
          <w:p w14:paraId="1D54930B" w14:textId="48F3EC70"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Post Discussion: Second Shepherd’s Play</w:t>
            </w:r>
          </w:p>
        </w:tc>
        <w:tc>
          <w:tcPr>
            <w:tcW w:w="1352" w:type="pct"/>
          </w:tcPr>
          <w:p w14:paraId="5099C591" w14:textId="0EA4A04A"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Reading of Second Shepherd’s Play</w:t>
            </w:r>
          </w:p>
        </w:tc>
        <w:tc>
          <w:tcPr>
            <w:tcW w:w="1432" w:type="pct"/>
          </w:tcPr>
          <w:p w14:paraId="363D2AD6"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0DE49BC2"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0A45593" w14:textId="0DF386FC"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10/21</w:t>
            </w:r>
          </w:p>
          <w:p w14:paraId="2B73C6AA" w14:textId="77777777" w:rsidR="006A6FCA" w:rsidRDefault="006A6FCA" w:rsidP="0083433F">
            <w:pPr>
              <w:pStyle w:val="Default"/>
              <w:jc w:val="center"/>
              <w:rPr>
                <w:rFonts w:ascii="Times New Roman" w:hAnsi="Times New Roman" w:cs="Times New Roman"/>
                <w:bCs w:val="0"/>
              </w:rPr>
            </w:pPr>
          </w:p>
        </w:tc>
        <w:tc>
          <w:tcPr>
            <w:tcW w:w="1369" w:type="pct"/>
          </w:tcPr>
          <w:p w14:paraId="13992E91" w14:textId="2812580B" w:rsidR="006A6FCA" w:rsidRDefault="00610F1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Reading Everyman</w:t>
            </w:r>
          </w:p>
        </w:tc>
        <w:tc>
          <w:tcPr>
            <w:tcW w:w="1352" w:type="pct"/>
          </w:tcPr>
          <w:p w14:paraId="769C3D1A" w14:textId="3A77059D"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62E0F2C6"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2AAD37F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16381375" w14:textId="40BBFAA9" w:rsidR="006A6FCA" w:rsidRDefault="006A6FCA" w:rsidP="0083433F">
            <w:pPr>
              <w:pStyle w:val="Default"/>
              <w:jc w:val="center"/>
              <w:rPr>
                <w:rFonts w:ascii="Times New Roman" w:hAnsi="Times New Roman" w:cs="Times New Roman"/>
              </w:rPr>
            </w:pPr>
            <w:r>
              <w:rPr>
                <w:rFonts w:ascii="Times New Roman" w:hAnsi="Times New Roman" w:cs="Times New Roman"/>
              </w:rPr>
              <w:t>T 10/26</w:t>
            </w:r>
          </w:p>
        </w:tc>
        <w:tc>
          <w:tcPr>
            <w:tcW w:w="1369" w:type="pct"/>
          </w:tcPr>
          <w:p w14:paraId="004F28E7" w14:textId="6E20B2E1"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Post Discussion: </w:t>
            </w:r>
            <w:r w:rsidR="0098491E">
              <w:rPr>
                <w:rFonts w:ascii="Times New Roman" w:hAnsi="Times New Roman" w:cs="Times New Roman"/>
                <w:bCs/>
              </w:rPr>
              <w:t>Everyman</w:t>
            </w:r>
          </w:p>
        </w:tc>
        <w:tc>
          <w:tcPr>
            <w:tcW w:w="1352" w:type="pct"/>
          </w:tcPr>
          <w:p w14:paraId="77E0DEA3" w14:textId="2B65BDA2"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Complete </w:t>
            </w:r>
            <w:r w:rsidR="0098491E">
              <w:rPr>
                <w:rFonts w:ascii="Times New Roman" w:hAnsi="Times New Roman" w:cs="Times New Roman"/>
                <w:bCs/>
              </w:rPr>
              <w:t>Reading of Everyman</w:t>
            </w:r>
          </w:p>
        </w:tc>
        <w:tc>
          <w:tcPr>
            <w:tcW w:w="1432" w:type="pct"/>
          </w:tcPr>
          <w:p w14:paraId="08CA0051"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3AE603E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247BBFE" w14:textId="32D6E33E" w:rsidR="006A6FCA" w:rsidRDefault="006A6FCA" w:rsidP="0083433F">
            <w:pPr>
              <w:pStyle w:val="Default"/>
              <w:jc w:val="center"/>
              <w:rPr>
                <w:rFonts w:ascii="Times New Roman" w:hAnsi="Times New Roman" w:cs="Times New Roman"/>
                <w:b w:val="0"/>
                <w:bCs w:val="0"/>
              </w:rPr>
            </w:pPr>
            <w:r>
              <w:rPr>
                <w:rFonts w:ascii="Times New Roman" w:hAnsi="Times New Roman" w:cs="Times New Roman"/>
              </w:rPr>
              <w:t>TH 10/28</w:t>
            </w:r>
          </w:p>
          <w:p w14:paraId="2503D5E4" w14:textId="77777777" w:rsidR="006A6FCA" w:rsidRDefault="006A6FCA" w:rsidP="0083433F">
            <w:pPr>
              <w:pStyle w:val="Default"/>
              <w:jc w:val="center"/>
              <w:rPr>
                <w:rFonts w:ascii="Times New Roman" w:hAnsi="Times New Roman" w:cs="Times New Roman"/>
              </w:rPr>
            </w:pPr>
          </w:p>
        </w:tc>
        <w:tc>
          <w:tcPr>
            <w:tcW w:w="1369" w:type="pct"/>
          </w:tcPr>
          <w:p w14:paraId="1F3164C5" w14:textId="49BC2A62"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w:t>
            </w:r>
            <w:r w:rsidR="00B97140">
              <w:rPr>
                <w:rFonts w:ascii="Times New Roman" w:hAnsi="Times New Roman" w:cs="Times New Roman"/>
                <w:bCs/>
              </w:rPr>
              <w:t>IDTERM</w:t>
            </w:r>
          </w:p>
        </w:tc>
        <w:tc>
          <w:tcPr>
            <w:tcW w:w="1352" w:type="pct"/>
          </w:tcPr>
          <w:p w14:paraId="44F3A458" w14:textId="085A3CFE"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51F4A872" w14:textId="1D2C452B"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w:t>
            </w:r>
            <w:r w:rsidR="00B97140">
              <w:rPr>
                <w:rFonts w:ascii="Times New Roman" w:hAnsi="Times New Roman" w:cs="Times New Roman"/>
                <w:bCs/>
              </w:rPr>
              <w:t>3</w:t>
            </w:r>
            <w:r>
              <w:rPr>
                <w:rFonts w:ascii="Times New Roman" w:hAnsi="Times New Roman" w:cs="Times New Roman"/>
                <w:bCs/>
              </w:rPr>
              <w:t xml:space="preserve"> Due on </w:t>
            </w:r>
            <w:r w:rsidR="0098491E">
              <w:rPr>
                <w:rFonts w:ascii="Times New Roman" w:hAnsi="Times New Roman" w:cs="Times New Roman"/>
                <w:bCs/>
              </w:rPr>
              <w:t>Blackboard / Complete Midterm on Blackboard</w:t>
            </w:r>
          </w:p>
        </w:tc>
      </w:tr>
      <w:tr w:rsidR="006A6FCA" w14:paraId="0E52B64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52F8570" w14:textId="69436AF3" w:rsidR="006A6FCA" w:rsidRPr="00382D84" w:rsidRDefault="006A6FCA" w:rsidP="0083433F">
            <w:pPr>
              <w:pStyle w:val="Default"/>
              <w:jc w:val="center"/>
              <w:rPr>
                <w:rFonts w:ascii="Times New Roman" w:hAnsi="Times New Roman" w:cs="Times New Roman"/>
                <w:b w:val="0"/>
                <w:bCs w:val="0"/>
              </w:rPr>
            </w:pPr>
            <w:r>
              <w:rPr>
                <w:rFonts w:ascii="Times New Roman" w:hAnsi="Times New Roman" w:cs="Times New Roman"/>
              </w:rPr>
              <w:t>T 11/2</w:t>
            </w:r>
          </w:p>
          <w:p w14:paraId="2B1EE418" w14:textId="77777777" w:rsidR="006A6FCA" w:rsidRDefault="006A6FCA" w:rsidP="0083433F">
            <w:pPr>
              <w:pStyle w:val="Default"/>
              <w:jc w:val="center"/>
              <w:rPr>
                <w:rFonts w:ascii="Times New Roman" w:hAnsi="Times New Roman" w:cs="Times New Roman"/>
                <w:bCs w:val="0"/>
              </w:rPr>
            </w:pPr>
          </w:p>
        </w:tc>
        <w:tc>
          <w:tcPr>
            <w:tcW w:w="1369" w:type="pct"/>
          </w:tcPr>
          <w:p w14:paraId="5B212E5B" w14:textId="7FB6EB42"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Early Renaissance / Christopher Marlowe</w:t>
            </w:r>
          </w:p>
        </w:tc>
        <w:tc>
          <w:tcPr>
            <w:tcW w:w="1352" w:type="pct"/>
          </w:tcPr>
          <w:p w14:paraId="22FC3765" w14:textId="631BD0CA"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662-666</w:t>
            </w:r>
          </w:p>
        </w:tc>
        <w:tc>
          <w:tcPr>
            <w:tcW w:w="1432" w:type="pct"/>
          </w:tcPr>
          <w:p w14:paraId="40E5EB78" w14:textId="47019A44"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7049A9D1"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1626E09D" w14:textId="23CDFD24"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lastRenderedPageBreak/>
              <w:t>TH 11/4</w:t>
            </w:r>
          </w:p>
          <w:p w14:paraId="6C83AA52" w14:textId="77777777" w:rsidR="006A6FCA" w:rsidRDefault="006A6FCA" w:rsidP="0083433F">
            <w:pPr>
              <w:pStyle w:val="Default"/>
              <w:jc w:val="center"/>
              <w:rPr>
                <w:rFonts w:ascii="Times New Roman" w:hAnsi="Times New Roman" w:cs="Times New Roman"/>
                <w:bCs w:val="0"/>
              </w:rPr>
            </w:pPr>
          </w:p>
        </w:tc>
        <w:tc>
          <w:tcPr>
            <w:tcW w:w="1369" w:type="pct"/>
          </w:tcPr>
          <w:p w14:paraId="1229E9FA" w14:textId="764FE89E"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Reading Doctor Faustus</w:t>
            </w:r>
          </w:p>
        </w:tc>
        <w:tc>
          <w:tcPr>
            <w:tcW w:w="1352" w:type="pct"/>
          </w:tcPr>
          <w:p w14:paraId="6D01DBBB" w14:textId="092F6C4A"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B5792CF"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7A6E5EC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504A6DE" w14:textId="30EC8107"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11/9</w:t>
            </w:r>
          </w:p>
          <w:p w14:paraId="2E827AE0" w14:textId="77777777" w:rsidR="006A6FCA" w:rsidRDefault="006A6FCA" w:rsidP="0083433F">
            <w:pPr>
              <w:pStyle w:val="Default"/>
              <w:jc w:val="center"/>
              <w:rPr>
                <w:rFonts w:ascii="Times New Roman" w:hAnsi="Times New Roman" w:cs="Times New Roman"/>
                <w:bCs w:val="0"/>
              </w:rPr>
            </w:pPr>
          </w:p>
        </w:tc>
        <w:tc>
          <w:tcPr>
            <w:tcW w:w="1369" w:type="pct"/>
          </w:tcPr>
          <w:p w14:paraId="5EB0B040" w14:textId="1DDD6CD3"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Post Discussion: Doctor Faustus</w:t>
            </w:r>
            <w:r w:rsidR="006A6FCA">
              <w:rPr>
                <w:rFonts w:ascii="Times New Roman" w:hAnsi="Times New Roman" w:cs="Times New Roman"/>
                <w:bCs/>
              </w:rPr>
              <w:t xml:space="preserve"> </w:t>
            </w:r>
          </w:p>
        </w:tc>
        <w:tc>
          <w:tcPr>
            <w:tcW w:w="1352" w:type="pct"/>
          </w:tcPr>
          <w:p w14:paraId="3B666F07" w14:textId="5963B520"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Reading of Doctor Faustus</w:t>
            </w:r>
          </w:p>
        </w:tc>
        <w:tc>
          <w:tcPr>
            <w:tcW w:w="1432" w:type="pct"/>
          </w:tcPr>
          <w:p w14:paraId="63BE28F9" w14:textId="1494A71E"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4C1407E4"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7364E1B" w14:textId="7A9DC770"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11/11</w:t>
            </w:r>
          </w:p>
          <w:p w14:paraId="795F57F8" w14:textId="77777777" w:rsidR="006A6FCA" w:rsidRDefault="006A6FCA" w:rsidP="0083433F">
            <w:pPr>
              <w:pStyle w:val="Default"/>
              <w:jc w:val="center"/>
              <w:rPr>
                <w:rFonts w:ascii="Times New Roman" w:hAnsi="Times New Roman" w:cs="Times New Roman"/>
                <w:bCs w:val="0"/>
              </w:rPr>
            </w:pPr>
          </w:p>
        </w:tc>
        <w:tc>
          <w:tcPr>
            <w:tcW w:w="1369" w:type="pct"/>
          </w:tcPr>
          <w:p w14:paraId="59BEB02A" w14:textId="60AF1912"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Shakespeare / Begin Reading Hamlet </w:t>
            </w:r>
            <w:r w:rsidR="006A6FCA">
              <w:rPr>
                <w:rFonts w:ascii="Times New Roman" w:hAnsi="Times New Roman" w:cs="Times New Roman"/>
                <w:bCs/>
              </w:rPr>
              <w:t xml:space="preserve"> </w:t>
            </w:r>
          </w:p>
        </w:tc>
        <w:tc>
          <w:tcPr>
            <w:tcW w:w="1352" w:type="pct"/>
          </w:tcPr>
          <w:p w14:paraId="03792AD4" w14:textId="1ED09D36"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Norton </w:t>
            </w:r>
            <w:r w:rsidR="0098491E">
              <w:rPr>
                <w:rFonts w:ascii="Times New Roman" w:hAnsi="Times New Roman" w:cs="Times New Roman"/>
                <w:bCs/>
              </w:rPr>
              <w:t>705-</w:t>
            </w:r>
            <w:bookmarkStart w:id="0" w:name="_GoBack"/>
            <w:bookmarkEnd w:id="0"/>
            <w:r w:rsidR="0098491E">
              <w:rPr>
                <w:rFonts w:ascii="Times New Roman" w:hAnsi="Times New Roman" w:cs="Times New Roman"/>
                <w:bCs/>
              </w:rPr>
              <w:t>715</w:t>
            </w:r>
          </w:p>
        </w:tc>
        <w:tc>
          <w:tcPr>
            <w:tcW w:w="1432" w:type="pct"/>
          </w:tcPr>
          <w:p w14:paraId="5A6CCC40" w14:textId="715CB997" w:rsidR="006A6FCA"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#4 Due on Blackboard</w:t>
            </w:r>
          </w:p>
        </w:tc>
      </w:tr>
      <w:tr w:rsidR="006A6FCA" w14:paraId="065680E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77F901E" w14:textId="4D3C0466"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11/16</w:t>
            </w:r>
          </w:p>
          <w:p w14:paraId="33C8A405" w14:textId="77777777" w:rsidR="006A6FCA" w:rsidRDefault="006A6FCA" w:rsidP="0083433F">
            <w:pPr>
              <w:pStyle w:val="Default"/>
              <w:jc w:val="center"/>
              <w:rPr>
                <w:rFonts w:ascii="Times New Roman" w:hAnsi="Times New Roman" w:cs="Times New Roman"/>
                <w:bCs w:val="0"/>
              </w:rPr>
            </w:pPr>
          </w:p>
        </w:tc>
        <w:tc>
          <w:tcPr>
            <w:tcW w:w="1369" w:type="pct"/>
          </w:tcPr>
          <w:p w14:paraId="3349147B" w14:textId="1DB3E09F"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Post Discussion: Hamlet</w:t>
            </w:r>
          </w:p>
        </w:tc>
        <w:tc>
          <w:tcPr>
            <w:tcW w:w="1352" w:type="pct"/>
          </w:tcPr>
          <w:p w14:paraId="15A38329" w14:textId="41EFF0C6"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Reading or Watching Hamlet</w:t>
            </w:r>
          </w:p>
        </w:tc>
        <w:tc>
          <w:tcPr>
            <w:tcW w:w="1432" w:type="pct"/>
          </w:tcPr>
          <w:p w14:paraId="3CEB7285"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1098AA08"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F9AC8F9" w14:textId="39B8D74E"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11/18</w:t>
            </w:r>
          </w:p>
          <w:p w14:paraId="301CC9C1" w14:textId="77777777" w:rsidR="006A6FCA" w:rsidRDefault="006A6FCA" w:rsidP="0083433F">
            <w:pPr>
              <w:pStyle w:val="Default"/>
              <w:jc w:val="center"/>
              <w:rPr>
                <w:rFonts w:ascii="Times New Roman" w:hAnsi="Times New Roman" w:cs="Times New Roman"/>
                <w:bCs w:val="0"/>
              </w:rPr>
            </w:pPr>
          </w:p>
        </w:tc>
        <w:tc>
          <w:tcPr>
            <w:tcW w:w="1369" w:type="pct"/>
          </w:tcPr>
          <w:p w14:paraId="5B74CE06" w14:textId="45E13039"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Begin Watching Twelfth Night</w:t>
            </w:r>
          </w:p>
        </w:tc>
        <w:tc>
          <w:tcPr>
            <w:tcW w:w="1352" w:type="pct"/>
          </w:tcPr>
          <w:p w14:paraId="2B109F03" w14:textId="3F24F7EC"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37B0FFF8"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4AE42A7F"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4BBFC00F" w14:textId="63B496ED"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11/22 – 11/26</w:t>
            </w:r>
          </w:p>
          <w:p w14:paraId="1637E069" w14:textId="77777777" w:rsidR="006A6FCA" w:rsidRDefault="006A6FCA" w:rsidP="0083433F">
            <w:pPr>
              <w:pStyle w:val="Default"/>
              <w:jc w:val="center"/>
              <w:rPr>
                <w:rFonts w:ascii="Times New Roman" w:hAnsi="Times New Roman" w:cs="Times New Roman"/>
                <w:bCs w:val="0"/>
              </w:rPr>
            </w:pPr>
          </w:p>
        </w:tc>
        <w:tc>
          <w:tcPr>
            <w:tcW w:w="1369" w:type="pct"/>
          </w:tcPr>
          <w:p w14:paraId="78A8D144" w14:textId="10F99CFD"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No Class </w:t>
            </w:r>
          </w:p>
        </w:tc>
        <w:tc>
          <w:tcPr>
            <w:tcW w:w="1352" w:type="pct"/>
          </w:tcPr>
          <w:p w14:paraId="7F711596" w14:textId="4B8D69F4"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Thanksgiving Break</w:t>
            </w:r>
          </w:p>
        </w:tc>
        <w:tc>
          <w:tcPr>
            <w:tcW w:w="1432" w:type="pct"/>
          </w:tcPr>
          <w:p w14:paraId="30560D4F"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2A6E9592"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E3F1930" w14:textId="4FABB33D"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 11/30</w:t>
            </w:r>
          </w:p>
          <w:p w14:paraId="45B6121D" w14:textId="77777777" w:rsidR="006A6FCA" w:rsidRDefault="006A6FCA" w:rsidP="0083433F">
            <w:pPr>
              <w:pStyle w:val="Default"/>
              <w:jc w:val="center"/>
              <w:rPr>
                <w:rFonts w:ascii="Times New Roman" w:hAnsi="Times New Roman" w:cs="Times New Roman"/>
                <w:bCs w:val="0"/>
              </w:rPr>
            </w:pPr>
          </w:p>
        </w:tc>
        <w:tc>
          <w:tcPr>
            <w:tcW w:w="1369" w:type="pct"/>
          </w:tcPr>
          <w:p w14:paraId="74E1CDE8" w14:textId="5D34A618" w:rsidR="006A6FCA"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Moliere / </w:t>
            </w:r>
            <w:r w:rsidR="0098491E">
              <w:rPr>
                <w:rFonts w:ascii="Times New Roman" w:hAnsi="Times New Roman" w:cs="Times New Roman"/>
                <w:bCs/>
              </w:rPr>
              <w:t>Begin Reading Tartuffe</w:t>
            </w:r>
          </w:p>
        </w:tc>
        <w:tc>
          <w:tcPr>
            <w:tcW w:w="1352" w:type="pct"/>
          </w:tcPr>
          <w:p w14:paraId="15A5224A" w14:textId="054F3580" w:rsidR="006A6FCA"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1229 - 1233</w:t>
            </w:r>
          </w:p>
        </w:tc>
        <w:tc>
          <w:tcPr>
            <w:tcW w:w="1432" w:type="pct"/>
          </w:tcPr>
          <w:p w14:paraId="7B211EA9" w14:textId="228C9C39" w:rsidR="006A6FCA" w:rsidRPr="007D6F74"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#5 Due on Blackboard</w:t>
            </w:r>
          </w:p>
        </w:tc>
      </w:tr>
      <w:tr w:rsidR="006A6FCA" w14:paraId="435732AF" w14:textId="77777777" w:rsidTr="006A6FCA">
        <w:trPr>
          <w:trHeight w:val="602"/>
        </w:trPr>
        <w:tc>
          <w:tcPr>
            <w:cnfStyle w:val="001000000000" w:firstRow="0" w:lastRow="0" w:firstColumn="1" w:lastColumn="0" w:oddVBand="0" w:evenVBand="0" w:oddHBand="0" w:evenHBand="0" w:firstRowFirstColumn="0" w:firstRowLastColumn="0" w:lastRowFirstColumn="0" w:lastRowLastColumn="0"/>
            <w:tcW w:w="847" w:type="pct"/>
          </w:tcPr>
          <w:p w14:paraId="6F6CC1BA" w14:textId="60B37758"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TH 12/2</w:t>
            </w:r>
          </w:p>
          <w:p w14:paraId="3A50E58C" w14:textId="77777777" w:rsidR="006A6FCA" w:rsidRDefault="006A6FCA" w:rsidP="0083433F">
            <w:pPr>
              <w:pStyle w:val="Default"/>
              <w:jc w:val="center"/>
              <w:rPr>
                <w:rFonts w:ascii="Times New Roman" w:hAnsi="Times New Roman" w:cs="Times New Roman"/>
                <w:bCs w:val="0"/>
              </w:rPr>
            </w:pPr>
          </w:p>
        </w:tc>
        <w:tc>
          <w:tcPr>
            <w:tcW w:w="1369" w:type="pct"/>
          </w:tcPr>
          <w:p w14:paraId="4C82F1C4" w14:textId="1E382B26" w:rsidR="006A6FCA" w:rsidRPr="007D6F74"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Post Discussion: Tartuffe </w:t>
            </w:r>
          </w:p>
        </w:tc>
        <w:tc>
          <w:tcPr>
            <w:tcW w:w="1352" w:type="pct"/>
          </w:tcPr>
          <w:p w14:paraId="5681D819" w14:textId="36A2BED7" w:rsidR="006A6FCA" w:rsidRDefault="0098491E"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Reading Tartuffe</w:t>
            </w:r>
          </w:p>
        </w:tc>
        <w:tc>
          <w:tcPr>
            <w:tcW w:w="1432" w:type="pct"/>
          </w:tcPr>
          <w:p w14:paraId="4E4C2680"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563FCF06"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03402A9C" w14:textId="102649D2" w:rsidR="006A6FCA" w:rsidRDefault="00B97140" w:rsidP="00B97140">
            <w:pPr>
              <w:pStyle w:val="Default"/>
              <w:tabs>
                <w:tab w:val="left" w:pos="1176"/>
              </w:tabs>
              <w:jc w:val="center"/>
              <w:rPr>
                <w:rFonts w:ascii="Times New Roman" w:hAnsi="Times New Roman" w:cs="Times New Roman"/>
                <w:bCs w:val="0"/>
              </w:rPr>
            </w:pPr>
            <w:r>
              <w:rPr>
                <w:rFonts w:ascii="Times New Roman" w:hAnsi="Times New Roman" w:cs="Times New Roman"/>
                <w:bCs w:val="0"/>
              </w:rPr>
              <w:t>TBD</w:t>
            </w:r>
          </w:p>
          <w:p w14:paraId="4FAF5DA4" w14:textId="77777777" w:rsidR="006A6FCA" w:rsidRDefault="006A6FCA" w:rsidP="0083433F">
            <w:pPr>
              <w:pStyle w:val="Default"/>
              <w:jc w:val="center"/>
              <w:rPr>
                <w:rFonts w:ascii="Times New Roman" w:hAnsi="Times New Roman" w:cs="Times New Roman"/>
                <w:bCs w:val="0"/>
              </w:rPr>
            </w:pPr>
          </w:p>
        </w:tc>
        <w:tc>
          <w:tcPr>
            <w:tcW w:w="1369" w:type="pct"/>
          </w:tcPr>
          <w:p w14:paraId="15A8348D" w14:textId="5E69BA14" w:rsidR="006A6FCA" w:rsidRPr="001D0B72"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EXAM</w:t>
            </w:r>
          </w:p>
        </w:tc>
        <w:tc>
          <w:tcPr>
            <w:tcW w:w="1352" w:type="pct"/>
          </w:tcPr>
          <w:p w14:paraId="70F4B2C7" w14:textId="76AE2963"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67B66EA" w14:textId="44063139" w:rsidR="006A6FCA"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Complete Final on Blackboard</w:t>
            </w:r>
          </w:p>
        </w:tc>
      </w:tr>
      <w:tr w:rsidR="006A6FCA" w14:paraId="6145D0A5"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8F5F185" w14:textId="71266517" w:rsidR="006A6FCA" w:rsidRDefault="00B97140" w:rsidP="0083433F">
            <w:pPr>
              <w:pStyle w:val="Default"/>
              <w:jc w:val="center"/>
              <w:rPr>
                <w:rFonts w:ascii="Times New Roman" w:hAnsi="Times New Roman" w:cs="Times New Roman"/>
                <w:bCs w:val="0"/>
              </w:rPr>
            </w:pPr>
            <w:r>
              <w:rPr>
                <w:rFonts w:ascii="Times New Roman" w:hAnsi="Times New Roman" w:cs="Times New Roman"/>
                <w:bCs w:val="0"/>
              </w:rPr>
              <w:t>F 12/10</w:t>
            </w:r>
          </w:p>
          <w:p w14:paraId="3E3F5B13" w14:textId="77777777" w:rsidR="006A6FCA" w:rsidRDefault="006A6FCA" w:rsidP="0083433F">
            <w:pPr>
              <w:pStyle w:val="Default"/>
              <w:jc w:val="center"/>
              <w:rPr>
                <w:rFonts w:ascii="Times New Roman" w:hAnsi="Times New Roman" w:cs="Times New Roman"/>
                <w:bCs w:val="0"/>
              </w:rPr>
            </w:pPr>
          </w:p>
        </w:tc>
        <w:tc>
          <w:tcPr>
            <w:tcW w:w="1369" w:type="pct"/>
          </w:tcPr>
          <w:p w14:paraId="1F95C6FD" w14:textId="0CB71376" w:rsidR="006A6FCA" w:rsidRPr="001D0B72" w:rsidRDefault="00B97140"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Graduation</w:t>
            </w:r>
          </w:p>
        </w:tc>
        <w:tc>
          <w:tcPr>
            <w:tcW w:w="1352" w:type="pct"/>
          </w:tcPr>
          <w:p w14:paraId="4FFF9EA4" w14:textId="66725388"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1C75E567"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3558696" w14:textId="77777777" w:rsidR="00D302D2" w:rsidRDefault="00D302D2" w:rsidP="0045712E">
      <w:pPr>
        <w:pStyle w:val="BodyText"/>
        <w:ind w:right="147"/>
        <w:rPr>
          <w:rFonts w:cs="Times New Roman"/>
          <w:bCs/>
          <w:spacing w:val="-1"/>
        </w:rPr>
      </w:pPr>
    </w:p>
    <w:sectPr w:rsidR="00D302D2"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0130" w14:textId="77777777" w:rsidR="0045229F" w:rsidRDefault="0045229F" w:rsidP="0031658A">
      <w:r>
        <w:separator/>
      </w:r>
    </w:p>
  </w:endnote>
  <w:endnote w:type="continuationSeparator" w:id="0">
    <w:p w14:paraId="7A886E17" w14:textId="77777777" w:rsidR="0045229F" w:rsidRDefault="0045229F"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E787A" w14:textId="77777777" w:rsidR="0045229F" w:rsidRDefault="0045229F" w:rsidP="0031658A">
      <w:r>
        <w:separator/>
      </w:r>
    </w:p>
  </w:footnote>
  <w:footnote w:type="continuationSeparator" w:id="0">
    <w:p w14:paraId="0DF10D48" w14:textId="77777777" w:rsidR="0045229F" w:rsidRDefault="0045229F"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1010FF"/>
    <w:rsid w:val="00127CB4"/>
    <w:rsid w:val="00142A82"/>
    <w:rsid w:val="001677A8"/>
    <w:rsid w:val="0017409E"/>
    <w:rsid w:val="00182456"/>
    <w:rsid w:val="001851BC"/>
    <w:rsid w:val="00194115"/>
    <w:rsid w:val="001B448A"/>
    <w:rsid w:val="001F7559"/>
    <w:rsid w:val="002939BA"/>
    <w:rsid w:val="002C351D"/>
    <w:rsid w:val="002E21E3"/>
    <w:rsid w:val="0031658A"/>
    <w:rsid w:val="00330D34"/>
    <w:rsid w:val="003459C9"/>
    <w:rsid w:val="00351EA5"/>
    <w:rsid w:val="00354E26"/>
    <w:rsid w:val="003C2948"/>
    <w:rsid w:val="003F1C62"/>
    <w:rsid w:val="00432A6B"/>
    <w:rsid w:val="00435483"/>
    <w:rsid w:val="00444A3F"/>
    <w:rsid w:val="0045229F"/>
    <w:rsid w:val="004565A6"/>
    <w:rsid w:val="0045712E"/>
    <w:rsid w:val="00461117"/>
    <w:rsid w:val="004F3077"/>
    <w:rsid w:val="00525219"/>
    <w:rsid w:val="005C594A"/>
    <w:rsid w:val="005C79AC"/>
    <w:rsid w:val="00610F18"/>
    <w:rsid w:val="00635CFE"/>
    <w:rsid w:val="006456B9"/>
    <w:rsid w:val="0066353F"/>
    <w:rsid w:val="0068429C"/>
    <w:rsid w:val="00690DDA"/>
    <w:rsid w:val="006A6FCA"/>
    <w:rsid w:val="006B38C0"/>
    <w:rsid w:val="006B6C48"/>
    <w:rsid w:val="006E56B3"/>
    <w:rsid w:val="00703DAD"/>
    <w:rsid w:val="00731E8B"/>
    <w:rsid w:val="00734F9C"/>
    <w:rsid w:val="00777592"/>
    <w:rsid w:val="0079655E"/>
    <w:rsid w:val="007B4BA7"/>
    <w:rsid w:val="007C22BE"/>
    <w:rsid w:val="007C427F"/>
    <w:rsid w:val="008070A9"/>
    <w:rsid w:val="00887C10"/>
    <w:rsid w:val="008A6630"/>
    <w:rsid w:val="008B2D81"/>
    <w:rsid w:val="008B4DA6"/>
    <w:rsid w:val="008C1D2C"/>
    <w:rsid w:val="00944A31"/>
    <w:rsid w:val="00945D60"/>
    <w:rsid w:val="009462BE"/>
    <w:rsid w:val="009750F6"/>
    <w:rsid w:val="0098491E"/>
    <w:rsid w:val="009A46F9"/>
    <w:rsid w:val="00A00E45"/>
    <w:rsid w:val="00A40194"/>
    <w:rsid w:val="00A466A5"/>
    <w:rsid w:val="00A60440"/>
    <w:rsid w:val="00A855ED"/>
    <w:rsid w:val="00A90920"/>
    <w:rsid w:val="00AB5473"/>
    <w:rsid w:val="00AD732D"/>
    <w:rsid w:val="00B11825"/>
    <w:rsid w:val="00B41117"/>
    <w:rsid w:val="00B97140"/>
    <w:rsid w:val="00BA3C60"/>
    <w:rsid w:val="00BB2FC9"/>
    <w:rsid w:val="00C114AA"/>
    <w:rsid w:val="00C424C4"/>
    <w:rsid w:val="00C6042A"/>
    <w:rsid w:val="00C90C2D"/>
    <w:rsid w:val="00D302D2"/>
    <w:rsid w:val="00D32170"/>
    <w:rsid w:val="00D85118"/>
    <w:rsid w:val="00D91054"/>
    <w:rsid w:val="00DB5C9C"/>
    <w:rsid w:val="00E26142"/>
    <w:rsid w:val="00E52667"/>
    <w:rsid w:val="00E53C66"/>
    <w:rsid w:val="00E63696"/>
    <w:rsid w:val="00EA7A41"/>
    <w:rsid w:val="00ED0E6E"/>
    <w:rsid w:val="00FD2AD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5</cp:revision>
  <cp:lastPrinted>2019-11-05T16:13:00Z</cp:lastPrinted>
  <dcterms:created xsi:type="dcterms:W3CDTF">2021-08-23T15:55:00Z</dcterms:created>
  <dcterms:modified xsi:type="dcterms:W3CDTF">2021-08-23T21:10:00Z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