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 w:lineRule="auto"/>
        <w:ind w:left="1908" w:right="-250" w:firstLine="0"/>
        <w:jc w:val="left"/>
        <w:rPr>
          <w:rFonts w:ascii="Times New Roman" w:cs="Times New Roman" w:eastAsia="Times New Roman" w:hAnsi="Times New Roman"/>
          <w:b w:val="1"/>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555625</wp:posOffset>
            </wp:positionH>
            <wp:positionV relativeFrom="page">
              <wp:posOffset>695325</wp:posOffset>
            </wp:positionV>
            <wp:extent cx="1048385" cy="749935"/>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48385" cy="749935"/>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MATH 1342.045 DC – Introductory Statistics F2F</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Syllabus: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Spring 202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Pr>
        <w:drawing>
          <wp:inline distB="0" distT="0" distL="0" distR="0">
            <wp:extent cx="4846320" cy="381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84632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Instructor: Olivia Juarez</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44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MVHS Rm 303</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1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(903) 537-3700 High School Office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1195"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ojuarez@ntcc.edu</w:t>
      </w:r>
    </w:p>
    <w:tbl>
      <w:tblPr>
        <w:tblStyle w:val="Table1"/>
        <w:tblW w:w="1024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420"/>
        <w:gridCol w:w="1440"/>
        <w:tblGridChange w:id="0">
          <w:tblGrid>
            <w:gridCol w:w="1350"/>
            <w:gridCol w:w="1620"/>
            <w:gridCol w:w="1440"/>
            <w:gridCol w:w="1510"/>
            <w:gridCol w:w="1460"/>
            <w:gridCol w:w="1420"/>
            <w:gridCol w:w="144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B">
            <w:pPr>
              <w:pageBreakBefore w:val="0"/>
              <w:spacing w:before="12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Office </w:t>
            </w:r>
          </w:p>
          <w:p w:rsidR="00000000" w:rsidDel="00000000" w:rsidP="00000000" w:rsidRDefault="00000000" w:rsidRPr="00000000" w14:paraId="0000000C">
            <w:pPr>
              <w:pageBreakBefore w:val="0"/>
              <w:spacing w:before="6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pageBreakBefore w:val="0"/>
              <w:ind w:left="107"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pageBreakBefore w:val="0"/>
              <w:ind w:left="107"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pageBreakBefore w:val="0"/>
              <w:ind w:left="107"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pageBreakBefore w:val="0"/>
              <w:ind w:left="107"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pageBreakBefore w:val="0"/>
              <w:ind w:left="107"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pageBreakBefore w:val="0"/>
              <w:ind w:left="107"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pageBreakBefore w:val="0"/>
              <w:spacing w:before="120" w:line="228" w:lineRule="auto"/>
              <w:ind w:left="0" w:firstLine="0"/>
              <w:jc w:val="left"/>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5">
            <w:pPr>
              <w:pageBreakBefore w:val="0"/>
              <w:spacing w:before="120" w:line="228" w:lineRule="auto"/>
              <w:ind w:left="107" w:firstLine="0"/>
              <w:jc w:val="center"/>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20"/>
                <w:szCs w:val="20"/>
                <w:rtl w:val="0"/>
              </w:rPr>
              <w:t xml:space="preserve">3:30-4:00 PM</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pageBreakBefore w:val="0"/>
              <w:spacing w:before="120" w:line="228" w:lineRule="auto"/>
              <w:ind w:left="10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7:30-7:55 AM</w:t>
            </w:r>
          </w:p>
          <w:p w:rsidR="00000000" w:rsidDel="00000000" w:rsidP="00000000" w:rsidRDefault="00000000" w:rsidRPr="00000000" w14:paraId="00000017">
            <w:pPr>
              <w:pageBreakBefore w:val="0"/>
              <w:spacing w:before="120" w:line="228" w:lineRule="auto"/>
              <w:ind w:left="107" w:firstLine="0"/>
              <w:jc w:val="center"/>
              <w:rPr>
                <w:rFonts w:ascii="Times New Roman" w:cs="Times New Roman" w:eastAsia="Times New Roman" w:hAnsi="Times New Roman"/>
                <w:color w:val="000000"/>
                <w:sz w:val="19"/>
                <w:szCs w:val="19"/>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pageBreakBefore w:val="0"/>
              <w:spacing w:before="120" w:line="228" w:lineRule="auto"/>
              <w:ind w:left="10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7:30-7:55 AM</w:t>
            </w:r>
          </w:p>
          <w:p w:rsidR="00000000" w:rsidDel="00000000" w:rsidP="00000000" w:rsidRDefault="00000000" w:rsidRPr="00000000" w14:paraId="00000019">
            <w:pPr>
              <w:pageBreakBefore w:val="0"/>
              <w:spacing w:before="120" w:lineRule="auto"/>
              <w:jc w:val="center"/>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20"/>
                <w:szCs w:val="20"/>
                <w:rtl w:val="0"/>
              </w:rPr>
              <w:t xml:space="preserve">3:30-4:00 PM</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A">
            <w:pPr>
              <w:pageBreakBefore w:val="0"/>
              <w:spacing w:before="120" w:line="228" w:lineRule="auto"/>
              <w:ind w:left="10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7:30-7:55 AM</w:t>
            </w:r>
          </w:p>
          <w:p w:rsidR="00000000" w:rsidDel="00000000" w:rsidP="00000000" w:rsidRDefault="00000000" w:rsidRPr="00000000" w14:paraId="0000001B">
            <w:pPr>
              <w:pageBreakBefore w:val="0"/>
              <w:spacing w:before="120" w:line="228" w:lineRule="auto"/>
              <w:ind w:left="107" w:firstLine="0"/>
              <w:jc w:val="center"/>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20"/>
                <w:szCs w:val="20"/>
                <w:rtl w:val="0"/>
              </w:rPr>
              <w:t xml:space="preserve">3:30-4:00 PM</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C">
            <w:pPr>
              <w:pageBreakBefore w:val="0"/>
              <w:spacing w:before="120" w:line="228" w:lineRule="auto"/>
              <w:ind w:left="10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7:30-7:55 AM</w:t>
            </w:r>
          </w:p>
          <w:p w:rsidR="00000000" w:rsidDel="00000000" w:rsidP="00000000" w:rsidRDefault="00000000" w:rsidRPr="00000000" w14:paraId="0000001D">
            <w:pPr>
              <w:pageBreakBefore w:val="0"/>
              <w:spacing w:before="120" w:lineRule="auto"/>
              <w:jc w:val="center"/>
              <w:rPr>
                <w:rFonts w:ascii="Times New Roman" w:cs="Times New Roman" w:eastAsia="Times New Roman" w:hAnsi="Times New Roman"/>
                <w:color w:val="000000"/>
                <w:sz w:val="19"/>
                <w:szCs w:val="19"/>
              </w:rPr>
            </w:pPr>
            <w:r w:rsidDel="00000000" w:rsidR="00000000" w:rsidRPr="00000000">
              <w:rPr>
                <w:rtl w:val="0"/>
              </w:rPr>
            </w:r>
          </w:p>
        </w:tc>
        <w:tc>
          <w:tcPr>
            <w:tcBorders>
              <w:top w:color="000000" w:space="0" w:sz="6" w:val="single"/>
              <w:left w:color="000000" w:space="0" w:sz="6" w:val="single"/>
            </w:tcBorders>
            <w:shd w:fill="ffffff" w:val="clear"/>
          </w:tcPr>
          <w:p w:rsidR="00000000" w:rsidDel="00000000" w:rsidP="00000000" w:rsidRDefault="00000000" w:rsidRPr="00000000" w14:paraId="0000001E">
            <w:pPr>
              <w:pageBreakBefore w:val="0"/>
              <w:spacing w:before="120" w:line="228" w:lineRule="auto"/>
              <w:ind w:left="158" w:firstLine="0"/>
              <w:jc w:val="center"/>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20"/>
                <w:szCs w:val="20"/>
                <w:rtl w:val="0"/>
              </w:rPr>
              <w:t xml:space="preserve">By Appointment</w:t>
            </w:r>
            <w:r w:rsidDel="00000000" w:rsidR="00000000" w:rsidRPr="00000000">
              <w:rPr>
                <w:rtl w:val="0"/>
              </w:rPr>
            </w:r>
          </w:p>
        </w:tc>
      </w:tr>
    </w:tbl>
    <w:p w:rsidR="00000000" w:rsidDel="00000000" w:rsidP="00000000" w:rsidRDefault="00000000" w:rsidRPr="00000000" w14:paraId="0000001F">
      <w:pPr>
        <w:pageBreakBefore w:val="0"/>
        <w:ind w:left="100" w:right="396"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0">
      <w:pPr>
        <w:pageBreakBefore w:val="0"/>
        <w:ind w:left="100" w:right="396"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This syllabus serves as the documentation for all course policies and requirements, assignments, and instructor/student responsibilities.</w:t>
      </w:r>
    </w:p>
    <w:p w:rsidR="00000000" w:rsidDel="00000000" w:rsidP="00000000" w:rsidRDefault="00000000" w:rsidRPr="00000000" w14:paraId="00000021">
      <w:pPr>
        <w:pageBreakBefore w:val="0"/>
        <w:ind w:left="100" w:right="396"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2">
      <w:pPr>
        <w:pageBreakBefore w:val="0"/>
        <w:ind w:left="100" w:right="39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Information relative to the delivery of the content contained in this syllabus is subject to change. Should that happen, the student will be notified.</w:t>
      </w:r>
      <w:r w:rsidDel="00000000" w:rsidR="00000000" w:rsidRPr="00000000">
        <w:rPr>
          <w:rtl w:val="0"/>
        </w:rPr>
      </w:r>
    </w:p>
    <w:p w:rsidR="00000000" w:rsidDel="00000000" w:rsidP="00000000" w:rsidRDefault="00000000" w:rsidRPr="00000000" w14:paraId="00000023">
      <w:pPr>
        <w:pageBreakBefore w:val="0"/>
        <w:spacing w:before="8"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is a first course in statistics with topics that span collection, analysis, presentation and interpretation of data, and probability. Analysis includes descriptive statistics, correlation and regression, confidence intervals and hypothesis testing.  Three hours credit.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TSI Not Complete – Multiple Measures Placement with Corequisite Model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TSI Complete Status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pageBreakBefore w:val="0"/>
        <w:spacing w:line="281" w:lineRule="auto"/>
        <w:ind w:firstLine="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Learning Outcomes: </w:t>
      </w:r>
    </w:p>
    <w:p w:rsidR="00000000" w:rsidDel="00000000" w:rsidP="00000000" w:rsidRDefault="00000000" w:rsidRPr="00000000" w14:paraId="0000002A">
      <w:pPr>
        <w:pStyle w:val="Heading1"/>
        <w:pageBreakBefore w:val="0"/>
        <w:spacing w:line="281" w:lineRule="auto"/>
        <w:ind w:firstLine="100"/>
        <w:rPr>
          <w:rFonts w:ascii="Times New Roman" w:cs="Times New Roman" w:eastAsia="Times New Roman" w:hAnsi="Times New Roman"/>
          <w:b w:val="0"/>
          <w:color w:val="ff0000"/>
        </w:rPr>
      </w:pPr>
      <w:r w:rsidDel="00000000" w:rsidR="00000000" w:rsidRPr="00000000">
        <w:rPr>
          <w:rtl w:val="0"/>
        </w:rPr>
      </w:r>
    </w:p>
    <w:p w:rsidR="00000000" w:rsidDel="00000000" w:rsidP="00000000" w:rsidRDefault="00000000" w:rsidRPr="00000000" w14:paraId="0000002B">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1342.1   Explain the use of data collection and statistics as tools to reach reasonable conclusions.</w:t>
      </w:r>
    </w:p>
    <w:p w:rsidR="00000000" w:rsidDel="00000000" w:rsidP="00000000" w:rsidRDefault="00000000" w:rsidRPr="00000000" w14:paraId="0000002C">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2D">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1342.2   Recognize, examine and interpret the basic principles of describing and presenting data.</w:t>
      </w:r>
    </w:p>
    <w:p w:rsidR="00000000" w:rsidDel="00000000" w:rsidP="00000000" w:rsidRDefault="00000000" w:rsidRPr="00000000" w14:paraId="0000002E">
      <w:pPr>
        <w:pStyle w:val="Heading1"/>
        <w:pageBreakBefore w:val="0"/>
        <w:tabs>
          <w:tab w:val="left" w:pos="1830"/>
        </w:tabs>
        <w:spacing w:line="281" w:lineRule="auto"/>
        <w:ind w:left="0" w:firstLine="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2F">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1342.3   Compute and interpret empirical and theoretical probabilities using the rule of probabilities and combinatorics.</w:t>
      </w:r>
    </w:p>
    <w:p w:rsidR="00000000" w:rsidDel="00000000" w:rsidP="00000000" w:rsidRDefault="00000000" w:rsidRPr="00000000" w14:paraId="00000030">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1">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1342.4    Explain the role of probability in statistics.</w:t>
      </w:r>
    </w:p>
    <w:p w:rsidR="00000000" w:rsidDel="00000000" w:rsidP="00000000" w:rsidRDefault="00000000" w:rsidRPr="00000000" w14:paraId="00000032">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3">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1342.5    Examine, analyze and compare various sampling distributions for both discrete and continuous random variables.</w:t>
      </w:r>
    </w:p>
    <w:p w:rsidR="00000000" w:rsidDel="00000000" w:rsidP="00000000" w:rsidRDefault="00000000" w:rsidRPr="00000000" w14:paraId="00000034">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5">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1342.6    Describe and compute confidence intervals.</w:t>
      </w:r>
    </w:p>
    <w:p w:rsidR="00000000" w:rsidDel="00000000" w:rsidP="00000000" w:rsidRDefault="00000000" w:rsidRPr="00000000" w14:paraId="00000036">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7">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1342.7    Solve linear regression and correlation problems.</w:t>
      </w:r>
    </w:p>
    <w:p w:rsidR="00000000" w:rsidDel="00000000" w:rsidP="00000000" w:rsidRDefault="00000000" w:rsidRPr="00000000" w14:paraId="00000038">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9">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1342.8    Perform hypothesis testing using statistical methods.</w:t>
      </w:r>
    </w:p>
    <w:p w:rsidR="00000000" w:rsidDel="00000000" w:rsidP="00000000" w:rsidRDefault="00000000" w:rsidRPr="00000000" w14:paraId="0000003A">
      <w:pPr>
        <w:pStyle w:val="Heading1"/>
        <w:pageBreakBefore w:val="0"/>
        <w:spacing w:line="281" w:lineRule="auto"/>
        <w:ind w:firstLine="10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B">
      <w:pPr>
        <w:pStyle w:val="Heading1"/>
        <w:pageBreakBefore w:val="0"/>
        <w:spacing w:line="281" w:lineRule="auto"/>
        <w:ind w:firstLine="10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Core Curriculum Purpose and Objectives: </w:t>
      </w:r>
    </w:p>
    <w:p w:rsidR="00000000" w:rsidDel="00000000" w:rsidP="00000000" w:rsidRDefault="00000000" w:rsidRPr="00000000" w14:paraId="0000003C">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rsidR="00000000" w:rsidDel="00000000" w:rsidP="00000000" w:rsidRDefault="00000000" w:rsidRPr="00000000" w14:paraId="0000003D">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3E">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rsidR="00000000" w:rsidDel="00000000" w:rsidP="00000000" w:rsidRDefault="00000000" w:rsidRPr="00000000" w14:paraId="0000003F">
      <w:pPr>
        <w:pStyle w:val="Heading1"/>
        <w:pageBreakBefore w:val="0"/>
        <w:spacing w:line="281" w:lineRule="auto"/>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b w:val="0"/>
          <w:color w:val="ff0000"/>
          <w:rtl w:val="0"/>
        </w:rPr>
        <w:t xml:space="preserve"> </w:t>
      </w:r>
    </w:p>
    <w:p w:rsidR="00000000" w:rsidDel="00000000" w:rsidP="00000000" w:rsidRDefault="00000000" w:rsidRPr="00000000" w14:paraId="00000040">
      <w:pPr>
        <w:pStyle w:val="Heading1"/>
        <w:pageBreakBefore w:val="0"/>
        <w:spacing w:line="281" w:lineRule="auto"/>
        <w:ind w:firstLine="10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Program Student Learning Outcomes: </w:t>
      </w:r>
    </w:p>
    <w:p w:rsidR="00000000" w:rsidDel="00000000" w:rsidP="00000000" w:rsidRDefault="00000000" w:rsidRPr="00000000" w14:paraId="00000041">
      <w:pPr>
        <w:pStyle w:val="Heading1"/>
        <w:pageBreakBefore w:val="0"/>
        <w:spacing w:line="281" w:lineRule="auto"/>
        <w:ind w:firstLine="10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2">
      <w:pPr>
        <w:pStyle w:val="Heading1"/>
        <w:pageBreakBefore w:val="0"/>
        <w:spacing w:line="281" w:lineRule="auto"/>
        <w:ind w:firstLine="100"/>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Critical Thinking Skills </w:t>
      </w:r>
    </w:p>
    <w:p w:rsidR="00000000" w:rsidDel="00000000" w:rsidP="00000000" w:rsidRDefault="00000000" w:rsidRPr="00000000" w14:paraId="00000043">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4">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CT.1   Students will demonstrate the ability to 1) analyze complex issues, 2) synthesize information,                 </w:t>
      </w:r>
    </w:p>
    <w:p w:rsidR="00000000" w:rsidDel="00000000" w:rsidP="00000000" w:rsidRDefault="00000000" w:rsidRPr="00000000" w14:paraId="00000045">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and 3) evaluate the logic, validity, and relevance of data. </w:t>
      </w:r>
    </w:p>
    <w:p w:rsidR="00000000" w:rsidDel="00000000" w:rsidP="00000000" w:rsidRDefault="00000000" w:rsidRPr="00000000" w14:paraId="00000046">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7">
      <w:pPr>
        <w:pStyle w:val="Heading1"/>
        <w:pageBreakBefore w:val="0"/>
        <w:spacing w:line="281" w:lineRule="auto"/>
        <w:ind w:firstLine="100"/>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Communication Skills </w:t>
      </w:r>
    </w:p>
    <w:p w:rsidR="00000000" w:rsidDel="00000000" w:rsidP="00000000" w:rsidRDefault="00000000" w:rsidRPr="00000000" w14:paraId="00000048">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9">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CS.1   Students will effectively develop, interpret and express ideas through written communication. </w:t>
      </w:r>
    </w:p>
    <w:p w:rsidR="00000000" w:rsidDel="00000000" w:rsidP="00000000" w:rsidRDefault="00000000" w:rsidRPr="00000000" w14:paraId="0000004A">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B">
      <w:pPr>
        <w:pStyle w:val="Heading1"/>
        <w:pageBreakBefore w:val="0"/>
        <w:spacing w:line="281" w:lineRule="auto"/>
        <w:ind w:firstLine="100"/>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Empirical and Quantitative Skills </w:t>
      </w:r>
    </w:p>
    <w:p w:rsidR="00000000" w:rsidDel="00000000" w:rsidP="00000000" w:rsidRDefault="00000000" w:rsidRPr="00000000" w14:paraId="0000004C">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D">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EQS.1   Students will manipulate numerical data or observable facts by organizing and converting                </w:t>
      </w:r>
    </w:p>
    <w:p w:rsidR="00000000" w:rsidDel="00000000" w:rsidP="00000000" w:rsidRDefault="00000000" w:rsidRPr="00000000" w14:paraId="0000004E">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relevant information into mathematical or empirical form </w:t>
      </w:r>
    </w:p>
    <w:p w:rsidR="00000000" w:rsidDel="00000000" w:rsidP="00000000" w:rsidRDefault="00000000" w:rsidRPr="00000000" w14:paraId="0000004F">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50">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EQS.2   Students will analyze numerical data or observable facts by processing information with correct                </w:t>
      </w:r>
    </w:p>
    <w:p w:rsidR="00000000" w:rsidDel="00000000" w:rsidP="00000000" w:rsidRDefault="00000000" w:rsidRPr="00000000" w14:paraId="00000051">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calculations, explicit notations, and appropriate technology. </w:t>
      </w:r>
    </w:p>
    <w:p w:rsidR="00000000" w:rsidDel="00000000" w:rsidP="00000000" w:rsidRDefault="00000000" w:rsidRPr="00000000" w14:paraId="00000052">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53">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EQS.3   Students will draw informed conclusions from numerical data or observable facts that are                </w:t>
      </w:r>
    </w:p>
    <w:p w:rsidR="00000000" w:rsidDel="00000000" w:rsidP="00000000" w:rsidRDefault="00000000" w:rsidRPr="00000000" w14:paraId="00000054">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accurate, complete, and relevant to the investigation.</w:t>
      </w:r>
    </w:p>
    <w:p w:rsidR="00000000" w:rsidDel="00000000" w:rsidP="00000000" w:rsidRDefault="00000000" w:rsidRPr="00000000" w14:paraId="00000055">
      <w:pPr>
        <w:pStyle w:val="Heading1"/>
        <w:pageBreakBefore w:val="0"/>
        <w:tabs>
          <w:tab w:val="left" w:pos="1035"/>
        </w:tabs>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6">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pStyle w:val="Heading1"/>
        <w:pageBreakBefore w:val="0"/>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Evaluation/Grading Policy: </w:t>
      </w:r>
      <w:r w:rsidDel="00000000" w:rsidR="00000000" w:rsidRPr="00000000">
        <w:rPr>
          <w:rtl w:val="0"/>
        </w:rPr>
      </w:r>
    </w:p>
    <w:p w:rsidR="00000000" w:rsidDel="00000000" w:rsidP="00000000" w:rsidRDefault="00000000" w:rsidRPr="00000000" w14:paraId="00000059">
      <w:pPr>
        <w:pStyle w:val="Heading1"/>
        <w:pageBreakBefore w:val="0"/>
        <w:ind w:firstLine="10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Daily Assignments </w:t>
      </w:r>
      <w:r w:rsidDel="00000000" w:rsidR="00000000" w:rsidRPr="00000000">
        <w:rPr>
          <w:rFonts w:ascii="Times New Roman" w:cs="Times New Roman" w:eastAsia="Times New Roman" w:hAnsi="Times New Roman"/>
          <w:b w:val="0"/>
          <w:rtl w:val="0"/>
        </w:rPr>
        <w:t xml:space="preserve">20</w:t>
      </w:r>
      <w:r w:rsidDel="00000000" w:rsidR="00000000" w:rsidRPr="00000000">
        <w:rPr>
          <w:rFonts w:ascii="Times New Roman" w:cs="Times New Roman" w:eastAsia="Times New Roman" w:hAnsi="Times New Roman"/>
          <w:b w:val="0"/>
          <w:color w:val="000000"/>
          <w:rtl w:val="0"/>
        </w:rPr>
        <w:t xml:space="preserve">%</w:t>
      </w:r>
    </w:p>
    <w:p w:rsidR="00000000" w:rsidDel="00000000" w:rsidP="00000000" w:rsidRDefault="00000000" w:rsidRPr="00000000" w14:paraId="0000005A">
      <w:pPr>
        <w:pStyle w:val="Heading1"/>
        <w:pageBreakBefore w:val="0"/>
        <w:ind w:firstLine="10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Exams and Projects </w:t>
      </w:r>
      <w:r w:rsidDel="00000000" w:rsidR="00000000" w:rsidRPr="00000000">
        <w:rPr>
          <w:rFonts w:ascii="Times New Roman" w:cs="Times New Roman" w:eastAsia="Times New Roman" w:hAnsi="Times New Roman"/>
          <w:b w:val="0"/>
          <w:rtl w:val="0"/>
        </w:rPr>
        <w:t xml:space="preserve">60</w:t>
      </w:r>
      <w:r w:rsidDel="00000000" w:rsidR="00000000" w:rsidRPr="00000000">
        <w:rPr>
          <w:rFonts w:ascii="Times New Roman" w:cs="Times New Roman" w:eastAsia="Times New Roman" w:hAnsi="Times New Roman"/>
          <w:b w:val="0"/>
          <w:color w:val="000000"/>
          <w:rtl w:val="0"/>
        </w:rPr>
        <w:t xml:space="preserve">%</w:t>
      </w:r>
    </w:p>
    <w:p w:rsidR="00000000" w:rsidDel="00000000" w:rsidP="00000000" w:rsidRDefault="00000000" w:rsidRPr="00000000" w14:paraId="0000005B">
      <w:pPr>
        <w:pStyle w:val="Heading1"/>
        <w:pageBreakBefore w:val="0"/>
        <w:ind w:firstLine="10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Final Exam (no exemptions) 20%</w:t>
      </w:r>
    </w:p>
    <w:p w:rsidR="00000000" w:rsidDel="00000000" w:rsidP="00000000" w:rsidRDefault="00000000" w:rsidRPr="00000000" w14:paraId="0000005C">
      <w:pPr>
        <w:pStyle w:val="Heading1"/>
        <w:pageBreakBefore w:val="0"/>
        <w:ind w:firstLine="100"/>
        <w:rPr>
          <w:rFonts w:ascii="Times New Roman" w:cs="Times New Roman" w:eastAsia="Times New Roman" w:hAnsi="Times New Roman"/>
          <w:b w:val="0"/>
          <w:color w:val="000000"/>
        </w:rPr>
      </w:pPr>
      <w:r w:rsidDel="00000000" w:rsidR="00000000" w:rsidRPr="00000000">
        <w:rPr>
          <w:rtl w:val="0"/>
        </w:rPr>
      </w:r>
    </w:p>
    <w:p w:rsidR="00000000" w:rsidDel="00000000" w:rsidP="00000000" w:rsidRDefault="00000000" w:rsidRPr="00000000" w14:paraId="0000005D">
      <w:pPr>
        <w:pStyle w:val="Heading1"/>
        <w:pageBreakBefore w:val="0"/>
        <w:ind w:firstLine="10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“A” 90-100%</w:t>
      </w:r>
    </w:p>
    <w:p w:rsidR="00000000" w:rsidDel="00000000" w:rsidP="00000000" w:rsidRDefault="00000000" w:rsidRPr="00000000" w14:paraId="0000005E">
      <w:pPr>
        <w:pStyle w:val="Heading1"/>
        <w:pageBreakBefore w:val="0"/>
        <w:ind w:firstLine="10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“B” 80-89%</w:t>
      </w:r>
    </w:p>
    <w:p w:rsidR="00000000" w:rsidDel="00000000" w:rsidP="00000000" w:rsidRDefault="00000000" w:rsidRPr="00000000" w14:paraId="0000005F">
      <w:pPr>
        <w:pStyle w:val="Heading1"/>
        <w:pageBreakBefore w:val="0"/>
        <w:ind w:firstLine="10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“C” 70-79%</w:t>
      </w:r>
    </w:p>
    <w:p w:rsidR="00000000" w:rsidDel="00000000" w:rsidP="00000000" w:rsidRDefault="00000000" w:rsidRPr="00000000" w14:paraId="00000060">
      <w:pPr>
        <w:pStyle w:val="Heading1"/>
        <w:pageBreakBefore w:val="0"/>
        <w:ind w:firstLine="10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“D” 60-69%</w:t>
      </w:r>
    </w:p>
    <w:p w:rsidR="00000000" w:rsidDel="00000000" w:rsidP="00000000" w:rsidRDefault="00000000" w:rsidRPr="00000000" w14:paraId="00000061">
      <w:pPr>
        <w:pStyle w:val="Heading1"/>
        <w:pageBreakBefore w:val="0"/>
        <w:ind w:firstLine="100"/>
        <w:rPr>
          <w:rFonts w:ascii="Times New Roman" w:cs="Times New Roman" w:eastAsia="Times New Roman" w:hAnsi="Times New Roman"/>
          <w:b w:val="0"/>
          <w:color w:val="000000"/>
          <w:sz w:val="23"/>
          <w:szCs w:val="23"/>
        </w:rPr>
      </w:pPr>
      <w:r w:rsidDel="00000000" w:rsidR="00000000" w:rsidRPr="00000000">
        <w:rPr>
          <w:rFonts w:ascii="Times New Roman" w:cs="Times New Roman" w:eastAsia="Times New Roman" w:hAnsi="Times New Roman"/>
          <w:b w:val="0"/>
          <w:color w:val="000000"/>
          <w:rtl w:val="0"/>
        </w:rPr>
        <w:t xml:space="preserve">“F” Below 60%</w:t>
      </w:r>
      <w:r w:rsidDel="00000000" w:rsidR="00000000" w:rsidRPr="00000000">
        <w:rPr>
          <w:rtl w:val="0"/>
        </w:rPr>
      </w:r>
    </w:p>
    <w:p w:rsidR="00000000" w:rsidDel="00000000" w:rsidP="00000000" w:rsidRDefault="00000000" w:rsidRPr="00000000" w14:paraId="00000062">
      <w:pPr>
        <w:pStyle w:val="Heading1"/>
        <w:pageBreakBefore w:val="0"/>
        <w:ind w:firstLine="10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3">
      <w:pPr>
        <w:pStyle w:val="Heading1"/>
        <w:pageBreakBefore w:val="0"/>
        <w:ind w:firstLine="10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color w:val="000000"/>
          <w:rtl w:val="0"/>
        </w:rPr>
        <w:t xml:space="preserve">Required Instructional Materials: </w:t>
      </w:r>
      <w:r w:rsidDel="00000000" w:rsidR="00000000" w:rsidRPr="00000000">
        <w:rPr>
          <w:rFonts w:ascii="Times New Roman" w:cs="Times New Roman" w:eastAsia="Times New Roman" w:hAnsi="Times New Roman"/>
          <w:b w:val="0"/>
          <w:color w:val="000000"/>
          <w:rtl w:val="0"/>
        </w:rPr>
        <w:t xml:space="preserve">Triola, Elementary Statistics, 13</w:t>
      </w:r>
      <w:r w:rsidDel="00000000" w:rsidR="00000000" w:rsidRPr="00000000">
        <w:rPr>
          <w:rFonts w:ascii="Times New Roman" w:cs="Times New Roman" w:eastAsia="Times New Roman" w:hAnsi="Times New Roman"/>
          <w:b w:val="0"/>
          <w:color w:val="000000"/>
          <w:vertAlign w:val="superscript"/>
          <w:rtl w:val="0"/>
        </w:rPr>
        <w:t xml:space="preserve">th</w:t>
      </w:r>
      <w:r w:rsidDel="00000000" w:rsidR="00000000" w:rsidRPr="00000000">
        <w:rPr>
          <w:rFonts w:ascii="Times New Roman" w:cs="Times New Roman" w:eastAsia="Times New Roman" w:hAnsi="Times New Roman"/>
          <w:b w:val="0"/>
          <w:color w:val="000000"/>
          <w:rtl w:val="0"/>
        </w:rPr>
        <w:t xml:space="preserve"> Edition with MyMathLab access code</w:t>
      </w:r>
    </w:p>
    <w:p w:rsidR="00000000" w:rsidDel="00000000" w:rsidP="00000000" w:rsidRDefault="00000000" w:rsidRPr="00000000" w14:paraId="00000064">
      <w:pPr>
        <w:pageBreakBefore w:val="0"/>
        <w:spacing w:before="11"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5">
      <w:pPr>
        <w:pStyle w:val="Heading1"/>
        <w:pageBreakBefore w:val="0"/>
        <w:ind w:right="290"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Publisher: </w:t>
      </w:r>
      <w:r w:rsidDel="00000000" w:rsidR="00000000" w:rsidRPr="00000000">
        <w:rPr>
          <w:rFonts w:ascii="Times New Roman" w:cs="Times New Roman" w:eastAsia="Times New Roman" w:hAnsi="Times New Roman"/>
          <w:b w:val="0"/>
          <w:rtl w:val="0"/>
        </w:rPr>
        <w:t xml:space="preserve">Pearson Publishing Co. (www.pearson.com)</w:t>
        <w:tab/>
      </w:r>
      <w:r w:rsidDel="00000000" w:rsidR="00000000" w:rsidRPr="00000000">
        <w:rPr>
          <w:rFonts w:ascii="Times New Roman" w:cs="Times New Roman" w:eastAsia="Times New Roman" w:hAnsi="Times New Roman"/>
          <w:rtl w:val="0"/>
        </w:rPr>
        <w:tab/>
        <w:t xml:space="preserve">ISBN Number:</w:t>
      </w:r>
      <w:r w:rsidDel="00000000" w:rsidR="00000000" w:rsidRPr="00000000">
        <w:rPr>
          <w:rFonts w:ascii="Times New Roman" w:cs="Times New Roman" w:eastAsia="Times New Roman" w:hAnsi="Times New Roman"/>
          <w:b w:val="0"/>
          <w:rtl w:val="0"/>
        </w:rPr>
        <w:t xml:space="preserve">978-0-13-474853-5</w:t>
      </w:r>
    </w:p>
    <w:p w:rsidR="00000000" w:rsidDel="00000000" w:rsidP="00000000" w:rsidRDefault="00000000" w:rsidRPr="00000000" w14:paraId="00000066">
      <w:pPr>
        <w:pageBreakBefore w:val="0"/>
        <w:spacing w:before="1"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7">
      <w:pPr>
        <w:pStyle w:val="Heading1"/>
        <w:pageBreakBefore w:val="0"/>
        <w:ind w:firstLine="10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rtl w:val="0"/>
        </w:rPr>
        <w:t xml:space="preserve">Optional Instructional Materials: </w:t>
      </w:r>
      <w:r w:rsidDel="00000000" w:rsidR="00000000" w:rsidRPr="00000000">
        <w:rPr>
          <w:rFonts w:ascii="Times New Roman" w:cs="Times New Roman" w:eastAsia="Times New Roman" w:hAnsi="Times New Roman"/>
          <w:b w:val="0"/>
          <w:color w:val="000000"/>
          <w:rtl w:val="0"/>
        </w:rPr>
        <w:t xml:space="preserve">none </w:t>
      </w:r>
    </w:p>
    <w:p w:rsidR="00000000" w:rsidDel="00000000" w:rsidP="00000000" w:rsidRDefault="00000000" w:rsidRPr="00000000" w14:paraId="00000068">
      <w:pPr>
        <w:pStyle w:val="Heading1"/>
        <w:pageBreakBefore w:val="0"/>
        <w:ind w:firstLine="100"/>
        <w:rPr>
          <w:rFonts w:ascii="Times New Roman" w:cs="Times New Roman" w:eastAsia="Times New Roman" w:hAnsi="Times New Roman"/>
          <w:b w:val="0"/>
          <w:color w:val="000000"/>
        </w:rPr>
      </w:pPr>
      <w:r w:rsidDel="00000000" w:rsidR="00000000" w:rsidRPr="00000000">
        <w:rPr>
          <w:rtl w:val="0"/>
        </w:rPr>
      </w:r>
    </w:p>
    <w:p w:rsidR="00000000" w:rsidDel="00000000" w:rsidP="00000000" w:rsidRDefault="00000000" w:rsidRPr="00000000" w14:paraId="00000069">
      <w:pPr>
        <w:pStyle w:val="Heading1"/>
        <w:pageBreakBefore w:val="0"/>
        <w:ind w:firstLine="10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color w:val="000000"/>
          <w:rtl w:val="0"/>
        </w:rPr>
        <w:t xml:space="preserve">Minimum Technology Requirements: </w:t>
      </w:r>
      <w:r w:rsidDel="00000000" w:rsidR="00000000" w:rsidRPr="00000000">
        <w:rPr>
          <w:rFonts w:ascii="Times New Roman" w:cs="Times New Roman" w:eastAsia="Times New Roman" w:hAnsi="Times New Roman"/>
          <w:b w:val="0"/>
          <w:color w:val="000000"/>
          <w:rtl w:val="0"/>
        </w:rPr>
        <w:t xml:space="preserve">Graphing Calculator, Microsoft Office (including Excel)</w:t>
      </w:r>
    </w:p>
    <w:p w:rsidR="00000000" w:rsidDel="00000000" w:rsidP="00000000" w:rsidRDefault="00000000" w:rsidRPr="00000000" w14:paraId="0000006A">
      <w:pPr>
        <w:pageBreakBefore w:val="0"/>
        <w:spacing w:before="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Computer Literacy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Communicate via email, saving and reloading saved files, navigate myMathLab</w:t>
      </w:r>
    </w:p>
    <w:p w:rsidR="00000000" w:rsidDel="00000000" w:rsidP="00000000" w:rsidRDefault="00000000" w:rsidRPr="00000000" w14:paraId="0000006C">
      <w:pPr>
        <w:pStyle w:val="Heading1"/>
        <w:pageBreakBefore w:val="0"/>
        <w:spacing w:line="281"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pStyle w:val="Heading1"/>
        <w:pageBreakBefore w:val="0"/>
        <w:spacing w:line="281" w:lineRule="auto"/>
        <w:ind w:left="0" w:firstLine="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Course Structure and Overview: </w:t>
      </w:r>
      <w:r w:rsidDel="00000000" w:rsidR="00000000" w:rsidRPr="00000000">
        <w:rPr>
          <w:rtl w:val="0"/>
        </w:rPr>
      </w:r>
    </w:p>
    <w:p w:rsidR="00000000" w:rsidDel="00000000" w:rsidP="00000000" w:rsidRDefault="00000000" w:rsidRPr="00000000" w14:paraId="0000006E">
      <w:pPr>
        <w:pageBreakBefore w:val="0"/>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16-week face-to-face course where students are required to access graded activities on        MyMathLab via the Blackboard Learning Management System. A typical class involves general  participation by all students in discussions involving mathematical and statistical principles and the algorithms to apply these principles. Students are required to complete online homework in addition to weekly in-class quizzes, and over the course of the semester, three projects, three exams and a final exam. It is very important students keep up with course materials and assignments since this is a very fast paced, college-level course. Students are expected to watch posted instructional videos, read course textbook, and complete online assignments located in the Learning Management System, Blackboard by due dates. </w:t>
      </w:r>
    </w:p>
    <w:p w:rsidR="00000000" w:rsidDel="00000000" w:rsidP="00000000" w:rsidRDefault="00000000" w:rsidRPr="00000000" w14:paraId="0000006F">
      <w:pPr>
        <w:pStyle w:val="Heading1"/>
        <w:pageBreakBefore w:val="0"/>
        <w:spacing w:line="281" w:lineRule="auto"/>
        <w:ind w:firstLine="100"/>
        <w:rPr>
          <w:sz w:val="23"/>
          <w:szCs w:val="23"/>
        </w:rPr>
      </w:pPr>
      <w:r w:rsidDel="00000000" w:rsidR="00000000" w:rsidRPr="00000000">
        <w:rPr>
          <w:rtl w:val="0"/>
        </w:rPr>
      </w:r>
    </w:p>
    <w:p w:rsidR="00000000" w:rsidDel="00000000" w:rsidP="00000000" w:rsidRDefault="00000000" w:rsidRPr="00000000" w14:paraId="00000070">
      <w:pPr>
        <w:pageBreakBefore w:val="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sz w:val="24"/>
          <w:szCs w:val="24"/>
          <w:rtl w:val="0"/>
        </w:rPr>
        <w:t xml:space="preserve">Communications:</w:t>
      </w:r>
      <w:r w:rsidDel="00000000" w:rsidR="00000000" w:rsidRPr="00000000">
        <w:rPr>
          <w:rFonts w:ascii="Times New Roman" w:cs="Times New Roman" w:eastAsia="Times New Roman" w:hAnsi="Times New Roman"/>
          <w:b w:val="1"/>
          <w:color w:val="ff0000"/>
          <w:rtl w:val="0"/>
        </w:rPr>
        <w:t xml:space="preserve"> </w:t>
      </w:r>
    </w:p>
    <w:p w:rsidR="00000000" w:rsidDel="00000000" w:rsidP="00000000" w:rsidRDefault="00000000" w:rsidRPr="00000000" w14:paraId="0000007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college’s official means of communication is via your campus email address. I will use your campus email and Blackboard to communicate with you outside of class. Make sure you keep your campus email cleaned out and below the limit so you can receive important messages.</w:t>
      </w:r>
    </w:p>
    <w:p w:rsidR="00000000" w:rsidDel="00000000" w:rsidP="00000000" w:rsidRDefault="00000000" w:rsidRPr="00000000" w14:paraId="00000072">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73">
      <w:pPr>
        <w:pStyle w:val="Heading1"/>
        <w:pageBreakBefore w:val="0"/>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pageBreakBefore w:val="0"/>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Institutional/Course Policy:</w:t>
      </w:r>
      <w:r w:rsidDel="00000000" w:rsidR="00000000" w:rsidRPr="00000000">
        <w:rPr>
          <w:rFonts w:ascii="Times New Roman" w:cs="Times New Roman" w:eastAsia="Times New Roman" w:hAnsi="Times New Roman"/>
          <w:sz w:val="24"/>
          <w:szCs w:val="24"/>
          <w:rtl w:val="0"/>
        </w:rPr>
        <w:t xml:space="preserve"> No late work will be accepted.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rsidR="00000000" w:rsidDel="00000000" w:rsidP="00000000" w:rsidRDefault="00000000" w:rsidRPr="00000000" w14:paraId="00000075">
      <w:pPr>
        <w:pStyle w:val="Heading1"/>
        <w:pageBreakBefore w:val="0"/>
        <w:spacing w:line="274" w:lineRule="auto"/>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pStyle w:val="Heading1"/>
        <w:pageBreakBefore w:val="0"/>
        <w:spacing w:line="274" w:lineRule="auto"/>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pageBreakBefore w:val="0"/>
        <w:widowControl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Alternate Operations During Campus Closure and/or Alternate Course Delivery Requirements</w:t>
      </w:r>
      <w:r w:rsidDel="00000000" w:rsidR="00000000" w:rsidRPr="00000000">
        <w:rPr>
          <w:rtl w:val="0"/>
        </w:rPr>
      </w:r>
    </w:p>
    <w:p w:rsidR="00000000" w:rsidDel="00000000" w:rsidP="00000000" w:rsidRDefault="00000000" w:rsidRPr="00000000" w14:paraId="00000078">
      <w:pPr>
        <w:pageBreakBefore w:val="0"/>
        <w:widowControl w:val="1"/>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000000"/>
          <w:rtl w:val="0"/>
        </w:rPr>
        <w:t xml:space="preserve">In the event of an emergency or announced campus closure due to a natural disaster or pandemic, </w:t>
      </w:r>
      <w:r w:rsidDel="00000000" w:rsidR="00000000" w:rsidRPr="00000000">
        <w:rPr>
          <w:rFonts w:ascii="Times New Roman" w:cs="Times New Roman" w:eastAsia="Times New Roman" w:hAnsi="Times New Roman"/>
          <w:color w:val="222222"/>
          <w:highlight w:val="white"/>
          <w:rtl w:val="0"/>
        </w:rPr>
        <w:t xml:space="preserve">it may be</w:t>
      </w:r>
    </w:p>
    <w:p w:rsidR="00000000" w:rsidDel="00000000" w:rsidP="00000000" w:rsidRDefault="00000000" w:rsidRPr="00000000" w14:paraId="00000079">
      <w:pPr>
        <w:pageBreakBefore w:val="0"/>
        <w:widowControl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highlight w:val="white"/>
          <w:rtl w:val="0"/>
        </w:rPr>
        <w:t xml:space="preserve">necessary for Northeast Texas Community College to move to altered operations</w:t>
      </w:r>
      <w:r w:rsidDel="00000000" w:rsidR="00000000" w:rsidRPr="00000000">
        <w:rPr>
          <w:rFonts w:ascii="Times New Roman" w:cs="Times New Roman" w:eastAsia="Times New Roman" w:hAnsi="Times New Roman"/>
          <w:color w:val="000000"/>
          <w:rtl w:val="0"/>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r w:rsidDel="00000000" w:rsidR="00000000" w:rsidRPr="00000000">
          <w:rPr>
            <w:rFonts w:ascii="Times New Roman" w:cs="Times New Roman" w:eastAsia="Times New Roman" w:hAnsi="Times New Roman"/>
            <w:color w:val="1155cc"/>
            <w:u w:val="single"/>
            <w:rtl w:val="0"/>
          </w:rPr>
          <w:t xml:space="preserve">http://www.ntcc.edu/</w:t>
        </w:r>
      </w:hyperlink>
      <w:r w:rsidDel="00000000" w:rsidR="00000000" w:rsidRPr="00000000">
        <w:rPr>
          <w:rFonts w:ascii="Times New Roman" w:cs="Times New Roman" w:eastAsia="Times New Roman" w:hAnsi="Times New Roman"/>
          <w:color w:val="000000"/>
          <w:rtl w:val="0"/>
        </w:rPr>
        <w:t xml:space="preserve">) for instructions about continuing courses remotely, Blackboard for each class for course-specific communication, and NTCC email for important general information.</w:t>
      </w:r>
      <w:r w:rsidDel="00000000" w:rsidR="00000000" w:rsidRPr="00000000">
        <w:rPr>
          <w:rtl w:val="0"/>
        </w:rPr>
      </w:r>
    </w:p>
    <w:p w:rsidR="00000000" w:rsidDel="00000000" w:rsidP="00000000" w:rsidRDefault="00000000" w:rsidRPr="00000000" w14:paraId="0000007A">
      <w:pPr>
        <w:pageBreakBefore w:val="0"/>
        <w:widowControl w:val="1"/>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B">
      <w:pPr>
        <w:pageBreakBefore w:val="0"/>
        <w:widowControl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r w:rsidDel="00000000" w:rsidR="00000000" w:rsidRPr="00000000">
        <w:rPr>
          <w:rtl w:val="0"/>
        </w:rPr>
      </w:r>
    </w:p>
    <w:p w:rsidR="00000000" w:rsidDel="00000000" w:rsidP="00000000" w:rsidRDefault="00000000" w:rsidRPr="00000000" w14:paraId="0000007C">
      <w:pPr>
        <w:pStyle w:val="Heading1"/>
        <w:pageBreakBefore w:val="0"/>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pStyle w:val="Heading1"/>
        <w:pageBreakBefore w:val="0"/>
        <w:spacing w:line="274" w:lineRule="auto"/>
        <w:ind w:left="0"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NTCC Academic Honesty/Ethics Statement:</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7F">
      <w:pPr>
        <w:pageBreakBefore w:val="0"/>
        <w:spacing w:before="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0">
      <w:pPr>
        <w:pStyle w:val="Heading1"/>
        <w:pageBreakBefore w:val="0"/>
        <w:spacing w:line="274" w:lineRule="auto"/>
        <w:ind w:left="0"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ADA Statement:</w:t>
      </w:r>
      <w:r w:rsidDel="00000000" w:rsidR="00000000" w:rsidRPr="00000000">
        <w:rPr>
          <w:rtl w:val="0"/>
        </w:rPr>
      </w:r>
    </w:p>
    <w:p w:rsidR="00000000" w:rsidDel="00000000" w:rsidP="00000000" w:rsidRDefault="00000000" w:rsidRPr="00000000" w14:paraId="00000081">
      <w:pPr>
        <w:pageBreakBefore w:val="0"/>
        <w:ind w:right="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0">
        <w:r w:rsidDel="00000000" w:rsidR="00000000" w:rsidRPr="00000000">
          <w:rPr>
            <w:rFonts w:ascii="Times New Roman" w:cs="Times New Roman" w:eastAsia="Times New Roman" w:hAnsi="Times New Roman"/>
            <w:color w:val="000000"/>
            <w:sz w:val="24"/>
            <w:szCs w:val="24"/>
            <w:rtl w:val="0"/>
          </w:rPr>
          <w:t xml:space="preserve">.</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82">
      <w:pPr>
        <w:pageBreakBefore w:val="0"/>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3">
      <w:pPr>
        <w:pStyle w:val="Heading1"/>
        <w:pageBreakBefore w:val="0"/>
        <w:ind w:left="0"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Family Educational Rights and Privacy Act (FERPA)</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Tentative Course Timeline (*note* instructor reserves the right to make adjustments to this timeline at any point in the term): </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Outline: All due dates for daily assignments are posted in myMathLab, project deadlines will be posted in blackboard and tests are due at the end of th</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class period.  Tests must be taken on the date scheduled by the instructor unless </w:t>
      </w:r>
      <w:r w:rsidDel="00000000" w:rsidR="00000000" w:rsidRPr="00000000">
        <w:rPr>
          <w:rFonts w:ascii="Times New Roman" w:cs="Times New Roman" w:eastAsia="Times New Roman" w:hAnsi="Times New Roman"/>
          <w:sz w:val="24"/>
          <w:szCs w:val="24"/>
          <w:rtl w:val="0"/>
        </w:rPr>
        <w:t xml:space="preserve">the student makes arrangements with the instructor prior to the test.  Failure to show on the test day will result in a failed test.</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sz w:val="24"/>
          <w:szCs w:val="24"/>
        </w:rPr>
      </w:pPr>
      <w:r w:rsidDel="00000000" w:rsidR="00000000" w:rsidRPr="00000000">
        <w:rPr>
          <w:rtl w:val="0"/>
        </w:rPr>
      </w:r>
    </w:p>
    <w:tbl>
      <w:tblPr>
        <w:tblStyle w:val="Table2"/>
        <w:tblW w:w="10282.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8.1732580037665"/>
        <w:gridCol w:w="3998.5555555555557"/>
        <w:gridCol w:w="522.8135593220339"/>
        <w:gridCol w:w="968.1732580037665"/>
        <w:gridCol w:w="3824.284369114878"/>
        <w:tblGridChange w:id="0">
          <w:tblGrid>
            <w:gridCol w:w="968.1732580037665"/>
            <w:gridCol w:w="3998.5555555555557"/>
            <w:gridCol w:w="522.8135593220339"/>
            <w:gridCol w:w="968.1732580037665"/>
            <w:gridCol w:w="3824.284369114878"/>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Statistics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C">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D">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E">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F">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0">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1">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2">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4">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5">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Jan3</w:t>
            </w:r>
          </w:p>
        </w:tc>
        <w:tc>
          <w:tcPr>
            <w:tcBorders>
              <w:top w:color="cccccc" w:space="0" w:sz="6" w:val="single"/>
              <w:left w:color="cccccc" w:space="0" w:sz="6" w:val="single"/>
              <w:bottom w:color="cccccc" w:space="0" w:sz="6" w:val="single"/>
              <w:right w:color="cccccc"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09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Work Day/ Student Holiday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7">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8">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Mar14</w:t>
            </w:r>
          </w:p>
        </w:tc>
        <w:tc>
          <w:tcPr>
            <w:tcBorders>
              <w:top w:color="cccccc" w:space="0" w:sz="6" w:val="single"/>
              <w:left w:color="cccccc" w:space="0" w:sz="6" w:val="single"/>
              <w:bottom w:color="cccccc" w:space="0" w:sz="6" w:val="single"/>
              <w:right w:color="cccccc" w:space="0" w:sz="6" w:val="single"/>
            </w:tcBorders>
            <w:shd w:fill="9900ff" w:val="clear"/>
            <w:tcMar>
              <w:top w:w="40.0" w:type="dxa"/>
              <w:left w:w="40.0" w:type="dxa"/>
              <w:bottom w:w="40.0" w:type="dxa"/>
              <w:right w:w="40.0" w:type="dxa"/>
            </w:tcMar>
            <w:vAlign w:val="bottom"/>
          </w:tcPr>
          <w:p w:rsidR="00000000" w:rsidDel="00000000" w:rsidP="00000000" w:rsidRDefault="00000000" w:rsidRPr="00000000" w14:paraId="0000009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Spring BreakSpring Break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A">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Intro to Statistics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C">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D">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Mar15</w:t>
            </w:r>
          </w:p>
        </w:tc>
        <w:tc>
          <w:tcPr>
            <w:tcBorders>
              <w:top w:color="cccccc" w:space="0" w:sz="6" w:val="single"/>
              <w:left w:color="cccccc" w:space="0" w:sz="6" w:val="single"/>
              <w:bottom w:color="cccccc" w:space="0" w:sz="6" w:val="single"/>
              <w:right w:color="cccccc" w:space="0" w:sz="6" w:val="single"/>
            </w:tcBorders>
            <w:shd w:fill="9900ff" w:val="clear"/>
            <w:tcMar>
              <w:top w:w="40.0" w:type="dxa"/>
              <w:left w:w="40.0" w:type="dxa"/>
              <w:bottom w:w="40.0" w:type="dxa"/>
              <w:right w:w="40.0" w:type="dxa"/>
            </w:tcMar>
            <w:vAlign w:val="bottom"/>
          </w:tcPr>
          <w:p w:rsidR="00000000" w:rsidDel="00000000" w:rsidP="00000000" w:rsidRDefault="00000000" w:rsidRPr="00000000" w14:paraId="0000009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Spring Break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F">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 Statistical and Critical Thinking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1">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2">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Mar16</w:t>
            </w:r>
          </w:p>
        </w:tc>
        <w:tc>
          <w:tcPr>
            <w:tcBorders>
              <w:top w:color="cccccc" w:space="0" w:sz="6" w:val="single"/>
              <w:left w:color="cccccc" w:space="0" w:sz="6" w:val="single"/>
              <w:bottom w:color="cccccc" w:space="0" w:sz="6" w:val="single"/>
              <w:right w:color="cccccc" w:space="0" w:sz="6" w:val="single"/>
            </w:tcBorders>
            <w:shd w:fill="9900ff" w:val="clear"/>
            <w:tcMar>
              <w:top w:w="40.0" w:type="dxa"/>
              <w:left w:w="40.0" w:type="dxa"/>
              <w:bottom w:w="40.0" w:type="dxa"/>
              <w:right w:w="40.0" w:type="dxa"/>
            </w:tcMar>
            <w:vAlign w:val="bottom"/>
          </w:tcPr>
          <w:p w:rsidR="00000000" w:rsidDel="00000000" w:rsidP="00000000" w:rsidRDefault="00000000" w:rsidRPr="00000000" w14:paraId="000000A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Spring Break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4">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 Data Type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7">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Mar17</w:t>
            </w:r>
          </w:p>
        </w:tc>
        <w:tc>
          <w:tcPr>
            <w:tcBorders>
              <w:top w:color="cccccc" w:space="0" w:sz="6" w:val="single"/>
              <w:left w:color="cccccc" w:space="0" w:sz="6" w:val="single"/>
              <w:bottom w:color="cccccc" w:space="0" w:sz="6" w:val="single"/>
              <w:right w:color="cccccc" w:space="0" w:sz="6" w:val="single"/>
            </w:tcBorders>
            <w:shd w:fill="9900ff" w:val="clear"/>
            <w:tcMar>
              <w:top w:w="40.0" w:type="dxa"/>
              <w:left w:w="40.0" w:type="dxa"/>
              <w:bottom w:w="40.0" w:type="dxa"/>
              <w:right w:w="40.0" w:type="dxa"/>
            </w:tcMar>
            <w:vAlign w:val="bottom"/>
          </w:tcPr>
          <w:p w:rsidR="00000000" w:rsidDel="00000000" w:rsidP="00000000" w:rsidRDefault="00000000" w:rsidRPr="00000000" w14:paraId="000000A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Spring Break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9">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 Collecting Sample Data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B">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C">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Mar18</w:t>
            </w:r>
          </w:p>
        </w:tc>
        <w:tc>
          <w:tcPr>
            <w:tcBorders>
              <w:top w:color="cccccc" w:space="0" w:sz="6" w:val="single"/>
              <w:left w:color="cccccc" w:space="0" w:sz="6" w:val="single"/>
              <w:bottom w:color="cccccc" w:space="0" w:sz="6" w:val="single"/>
              <w:right w:color="cccccc" w:space="0" w:sz="6" w:val="single"/>
            </w:tcBorders>
            <w:shd w:fill="9900ff" w:val="clear"/>
            <w:tcMar>
              <w:top w:w="40.0" w:type="dxa"/>
              <w:left w:w="40.0" w:type="dxa"/>
              <w:bottom w:w="40.0" w:type="dxa"/>
              <w:right w:w="40.0" w:type="dxa"/>
            </w:tcMar>
            <w:vAlign w:val="bottom"/>
          </w:tcPr>
          <w:p w:rsidR="00000000" w:rsidDel="00000000" w:rsidP="00000000" w:rsidRDefault="00000000" w:rsidRPr="00000000" w14:paraId="000000A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Spring Break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E">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F">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0">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1">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2">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4">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5">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6">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7">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8">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Chapter 1 Review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A">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B">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Mar21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 Estimating a Population Proportion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D">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E">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Chapter 1 Test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F">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0">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 Estimating a Population Mean</w:t>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2">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Survey Sampling and Corrections (students will find online surveys and critique them for statistical bias.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4">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5">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 Estimating a Population Mean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7">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 Frequency Distribution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A">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 Estimating a Population Standard Deviation or Variance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C">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 Histograms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E">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F">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Cooperative Group Activities page 372, #1,2 and 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1">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2">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4">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5">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6">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7">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8">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9">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A">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B">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Jan17</w:t>
            </w:r>
          </w:p>
        </w:tc>
        <w:tc>
          <w:tcPr>
            <w:tcBorders>
              <w:top w:color="cccccc" w:space="0" w:sz="6" w:val="single"/>
              <w:left w:color="cccccc" w:space="0" w:sz="6" w:val="single"/>
              <w:bottom w:color="cccccc" w:space="0" w:sz="6" w:val="single"/>
              <w:right w:color="cccccc" w:space="0" w:sz="6" w:val="single"/>
            </w:tcBorders>
            <w:shd w:fill="9900ff" w:val="clear"/>
            <w:tcMar>
              <w:top w:w="40.0" w:type="dxa"/>
              <w:left w:w="40.0" w:type="dxa"/>
              <w:bottom w:w="40.0" w:type="dxa"/>
              <w:right w:w="40.0" w:type="dxa"/>
            </w:tcMar>
            <w:vAlign w:val="bottom"/>
          </w:tcPr>
          <w:p w:rsidR="00000000" w:rsidDel="00000000" w:rsidP="00000000" w:rsidRDefault="00000000" w:rsidRPr="00000000" w14:paraId="000000D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School Holiday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D">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E">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Cooperative Group Activities page 372, #1,2 and 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0">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 Graphs that Enlighten and Graphs that Deceive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2">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3">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Mar29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Chapter 7 Review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5">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 ScatterPlots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7">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8">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Mar30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9">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Chapter 7 Test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A">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Chapter 2 Review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C">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D">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Mar31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 Basics of Hypothesis Testing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F">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Jan21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0">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Chapter 2 Test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1">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2">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 Basics of Hypothesis Testing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4">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5">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6">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7">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8">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9">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A">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B">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C">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D">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E">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Jan24</w:t>
            </w:r>
          </w:p>
        </w:tc>
        <w:tc>
          <w:tcPr>
            <w:tcBorders>
              <w:top w:color="cccccc" w:space="0" w:sz="6" w:val="single"/>
              <w:left w:color="cccccc" w:space="0" w:sz="6" w:val="single"/>
              <w:bottom w:color="cccccc" w:space="0" w:sz="6" w:val="single"/>
              <w:right w:color="cccccc"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0F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Staff Development / Student Holiday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0">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1">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8.3 Testing a Claim About a Proportion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3">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 Measures of Center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5">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6">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8.4 Testing a Claim About the Mean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8">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Jan26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 Measures of Variation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A">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B">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 Testing a Claim About a Standard Deviation or Variance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D">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 Measures of Relative Standing and Box Plots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F">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0">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Chapter 8 Review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2">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Cooperative Group Activity 2 - page 77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4">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5">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6">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Chapter 8 Test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7">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8">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9">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A">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B">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C">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D">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E">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F">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0">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1">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Jan31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Chapter 3 Review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4">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Apr11</w:t>
            </w:r>
          </w:p>
        </w:tc>
        <w:tc>
          <w:tcPr>
            <w:tcBorders>
              <w:top w:color="cccccc" w:space="0" w:sz="6" w:val="single"/>
              <w:left w:color="cccccc" w:space="0" w:sz="6" w:val="single"/>
              <w:bottom w:color="cccccc" w:space="0" w:sz="6" w:val="single"/>
              <w:right w:color="cccccc" w:space="0" w:sz="6" w:val="single"/>
            </w:tcBorders>
            <w:shd w:fill="9900ff" w:val="clear"/>
            <w:tcMar>
              <w:top w:w="40.0" w:type="dxa"/>
              <w:left w:w="40.0" w:type="dxa"/>
              <w:bottom w:w="40.0" w:type="dxa"/>
              <w:right w:w="40.0" w:type="dxa"/>
            </w:tcMar>
            <w:vAlign w:val="bottom"/>
          </w:tcPr>
          <w:p w:rsidR="00000000" w:rsidDel="00000000" w:rsidP="00000000" w:rsidRDefault="00000000" w:rsidRPr="00000000" w14:paraId="0000012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Staff Development / Student Holiday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6">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7">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Chapter 3 Test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8">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9">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B">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 Basic Concepts of Probability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D">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E">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9.2 Two Proportions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0">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 Basic Concepts of Probability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2">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3">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9.2 Two Proportions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5">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 Multiplication and Addition Rule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7">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8">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9.3 Two Means (not matched)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A">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B">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C">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D">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E">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F">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0">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1">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2">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3">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4">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 Complements, Conditional Probability and Baye's Theorem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6">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7">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Apr18</w:t>
            </w:r>
          </w:p>
        </w:tc>
        <w:tc>
          <w:tcPr>
            <w:tcBorders>
              <w:top w:color="cccccc" w:space="0" w:sz="6" w:val="single"/>
              <w:left w:color="cccccc" w:space="0" w:sz="6" w:val="single"/>
              <w:bottom w:color="cccccc" w:space="0" w:sz="6" w:val="single"/>
              <w:right w:color="cccccc" w:space="0" w:sz="6" w:val="single"/>
            </w:tcBorders>
            <w:shd w:fill="9900ff" w:val="clear"/>
            <w:tcMar>
              <w:top w:w="40.0" w:type="dxa"/>
              <w:left w:w="40.0" w:type="dxa"/>
              <w:bottom w:w="40.0" w:type="dxa"/>
              <w:right w:w="40.0" w:type="dxa"/>
            </w:tcMar>
            <w:vAlign w:val="bottom"/>
          </w:tcPr>
          <w:p w:rsidR="00000000" w:rsidDel="00000000" w:rsidP="00000000" w:rsidRDefault="00000000" w:rsidRPr="00000000" w14:paraId="0000014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Possible Bad Weather Day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9">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 Counting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B">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C">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9.4 Two Means (matched)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E">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 Probabilities through simulations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0">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1">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Chapter 9 Review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3">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(or Cooperative Group Activites page 193 #1,8, 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5">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6">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Apr21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7">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Chapter 9 Test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8">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(or Cooperative Group Activites page 193 #1,8, 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A">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B">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 Correlation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D">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E">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F">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0">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1">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2">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4">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5">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6">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7">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Chapter 4 Review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9">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A">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10.3 Regression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C">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D">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Chapter 4 Test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E">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F">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Apr26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10.4 Rank Correlation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1">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 Probability Distributions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4">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11.2 Goodness of Fit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6">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 Binomial Probability Distributions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8">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9">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Review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B">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Feb18</w:t>
            </w:r>
          </w:p>
        </w:tc>
        <w:tc>
          <w:tcPr>
            <w:tcBorders>
              <w:top w:color="cccccc" w:space="0" w:sz="6" w:val="single"/>
              <w:left w:color="cccccc" w:space="0" w:sz="6" w:val="single"/>
              <w:bottom w:color="cccccc" w:space="0" w:sz="6" w:val="single"/>
              <w:right w:color="cccccc" w:space="0" w:sz="6" w:val="single"/>
            </w:tcBorders>
            <w:shd w:fill="9900ff" w:val="clear"/>
            <w:tcMar>
              <w:top w:w="40.0" w:type="dxa"/>
              <w:left w:w="40.0" w:type="dxa"/>
              <w:bottom w:w="40.0" w:type="dxa"/>
              <w:right w:w="40.0" w:type="dxa"/>
            </w:tcMar>
            <w:vAlign w:val="bottom"/>
          </w:tcPr>
          <w:p w:rsidR="00000000" w:rsidDel="00000000" w:rsidP="00000000" w:rsidRDefault="00000000" w:rsidRPr="00000000" w14:paraId="0000017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School Holiday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D">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E">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Apr29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F">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Chapter 10/11.2 Test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0">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1">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2">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4">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5">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6">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7">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8">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9">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A">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Feb21</w:t>
            </w:r>
          </w:p>
        </w:tc>
        <w:tc>
          <w:tcPr>
            <w:tcBorders>
              <w:top w:color="cccccc" w:space="0" w:sz="6" w:val="single"/>
              <w:left w:color="cccccc" w:space="0" w:sz="6" w:val="single"/>
              <w:bottom w:color="cccccc" w:space="0" w:sz="6" w:val="single"/>
              <w:right w:color="cccccc" w:space="0" w:sz="6" w:val="single"/>
            </w:tcBorders>
            <w:shd w:fill="9900ff" w:val="clear"/>
            <w:tcMar>
              <w:top w:w="40.0" w:type="dxa"/>
              <w:left w:w="40.0" w:type="dxa"/>
              <w:bottom w:w="40.0" w:type="dxa"/>
              <w:right w:w="40.0" w:type="dxa"/>
            </w:tcMar>
            <w:vAlign w:val="bottom"/>
          </w:tcPr>
          <w:p w:rsidR="00000000" w:rsidDel="00000000" w:rsidP="00000000" w:rsidRDefault="00000000" w:rsidRPr="00000000" w14:paraId="0000018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School Holiday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C">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D">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Work Day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F">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 Parameters for Binomial Distributions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1">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2">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Work Day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4">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Chapter 5 Review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6">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7">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Presentation Day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9">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A">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Chapter 5 Test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B">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C">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Presentation Day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E">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Begin Semester Project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0">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1">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final exams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4">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5">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6">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7">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8">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9">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A">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B">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C">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D">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 The Standard Normal Distribution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F">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0">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final exams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2">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 Applications of Normal Distribution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4">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5">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6">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final exams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7">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 Sampling Distributions and Estimators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9">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A">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B">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final exams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C">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 Central Limit Theorem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E">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F">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0">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1">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 Assessing Normality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4">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5">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6">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7">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8">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9">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A">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B">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C">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D">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E">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F">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0">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 Normal as Approximation to Binomial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2">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4">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5">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Chapter 6 Review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7">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8">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9">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A">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B">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Chapter 6 Test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C">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D">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E">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F">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Work on Projects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1">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2">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3">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4">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Work on Projects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6">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7">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8">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9">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A">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B">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C">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D">
            <w:pP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274" w:top="864" w:left="979" w:right="9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100"/>
    </w:pPr>
    <w:rPr>
      <w:rFonts w:ascii="Cambria" w:cs="Cambria" w:eastAsia="Cambria" w:hAnsi="Cambria"/>
      <w:b w:val="1"/>
      <w:sz w:val="24"/>
      <w:szCs w:val="24"/>
    </w:rPr>
  </w:style>
  <w:style w:type="paragraph" w:styleId="Heading2">
    <w:name w:val="heading 2"/>
    <w:basedOn w:val="Normal"/>
    <w:next w:val="Normal"/>
    <w:pPr>
      <w:keepNext w:val="1"/>
      <w:keepLines w:val="1"/>
      <w:pageBreakBefore w:val="0"/>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00"/>
      <w:outlineLvl w:val="0"/>
    </w:pPr>
    <w:rPr>
      <w:rFonts w:ascii="Cambria" w:eastAsia="Cambria" w:hAnsi="Cambria"/>
      <w:b w:val="1"/>
      <w:bCs w:val="1"/>
      <w:sz w:val="24"/>
      <w:szCs w:val="24"/>
    </w:rPr>
  </w:style>
  <w:style w:type="paragraph" w:styleId="Heading2">
    <w:name w:val="heading 2"/>
    <w:basedOn w:val="Normal"/>
    <w:next w:val="Normal"/>
    <w:link w:val="Heading2Char"/>
    <w:uiPriority w:val="9"/>
    <w:semiHidden w:val="1"/>
    <w:unhideWhenUsed w:val="1"/>
    <w:qFormat w:val="1"/>
    <w:rsid w:val="00C6613C"/>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semiHidden w:val="1"/>
    <w:unhideWhenUsed w:val="1"/>
    <w:qFormat w:val="1"/>
    <w:rsid w:val="00C6613C"/>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paragraph" w:styleId="Heading4">
    <w:name w:val="heading 4"/>
    <w:basedOn w:val="Normal"/>
    <w:next w:val="Normal"/>
    <w:link w:val="Heading4Char"/>
    <w:uiPriority w:val="9"/>
    <w:semiHidden w:val="1"/>
    <w:unhideWhenUsed w:val="1"/>
    <w:qFormat w:val="1"/>
    <w:rsid w:val="00C6613C"/>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Times New Roman" w:eastAsia="Times New Roman" w:hAnsi="Times New Roman"/>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330D3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30D34"/>
    <w:rPr>
      <w:rFonts w:ascii="Segoe UI" w:cs="Segoe UI" w:hAnsi="Segoe UI"/>
      <w:sz w:val="18"/>
      <w:szCs w:val="18"/>
    </w:rPr>
  </w:style>
  <w:style w:type="table" w:styleId="TableGrid">
    <w:name w:val="Table Grid"/>
    <w:basedOn w:val="TableNormal"/>
    <w:uiPriority w:val="39"/>
    <w:rsid w:val="003C294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msonormal" w:customStyle="1">
    <w:name w:val="xmsonormal"/>
    <w:basedOn w:val="Normal"/>
    <w:rsid w:val="00354E26"/>
    <w:pPr>
      <w:widowControl w:val="1"/>
      <w:spacing w:after="100" w:afterAutospacing="1" w:before="100" w:beforeAutospacing="1"/>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54E26"/>
  </w:style>
  <w:style w:type="character" w:styleId="Hyperlink">
    <w:name w:val="Hyperlink"/>
    <w:basedOn w:val="DefaultParagraphFont"/>
    <w:uiPriority w:val="99"/>
    <w:semiHidden w:val="1"/>
    <w:unhideWhenUsed w:val="1"/>
    <w:rsid w:val="00354E26"/>
    <w:rPr>
      <w:color w:val="0000ff"/>
      <w:u w:val="single"/>
    </w:rPr>
  </w:style>
  <w:style w:type="character" w:styleId="Heading2Char" w:customStyle="1">
    <w:name w:val="Heading 2 Char"/>
    <w:basedOn w:val="DefaultParagraphFont"/>
    <w:link w:val="Heading2"/>
    <w:uiPriority w:val="9"/>
    <w:semiHidden w:val="1"/>
    <w:rsid w:val="00C6613C"/>
    <w:rPr>
      <w:rFonts w:asciiTheme="majorHAnsi" w:cstheme="majorBidi" w:eastAsiaTheme="majorEastAsia" w:hAnsiTheme="majorHAnsi"/>
      <w:color w:val="365f91" w:themeColor="accent1" w:themeShade="0000BF"/>
      <w:sz w:val="26"/>
      <w:szCs w:val="26"/>
    </w:rPr>
  </w:style>
  <w:style w:type="character" w:styleId="Heading3Char" w:customStyle="1">
    <w:name w:val="Heading 3 Char"/>
    <w:basedOn w:val="DefaultParagraphFont"/>
    <w:link w:val="Heading3"/>
    <w:uiPriority w:val="9"/>
    <w:semiHidden w:val="1"/>
    <w:rsid w:val="00C6613C"/>
    <w:rPr>
      <w:rFonts w:asciiTheme="majorHAnsi" w:cstheme="majorBidi" w:eastAsiaTheme="majorEastAsia" w:hAnsiTheme="majorHAnsi"/>
      <w:color w:val="243f60" w:themeColor="accent1" w:themeShade="00007F"/>
      <w:sz w:val="24"/>
      <w:szCs w:val="24"/>
    </w:rPr>
  </w:style>
  <w:style w:type="character" w:styleId="Heading4Char" w:customStyle="1">
    <w:name w:val="Heading 4 Char"/>
    <w:basedOn w:val="DefaultParagraphFont"/>
    <w:link w:val="Heading4"/>
    <w:uiPriority w:val="9"/>
    <w:semiHidden w:val="1"/>
    <w:rsid w:val="00C6613C"/>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ntcc.edu/index.php?module=Pagesetter&amp;func=viewpub&amp;tid=111&amp;pid=1" TargetMode="External"/><Relationship Id="rId9" Type="http://schemas.openxmlformats.org/officeDocument/2006/relationships/hyperlink" Target="http://www.ntc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oQuHdp61oyGLY9aSAVE+unBoHg==">AMUW2mV4sqF7zNmt/TUOZI0yHlcp8sDevPZTg8RcKH6Q4jQctgwETvQHtxkZhHBbyR+/gsGYdUbKn9yrRVSgp4ESUnsubvpkenACtxR/jQWw1VI/OdsaT/g=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2021-01-03T21:06:00Z</dcterms:created>
  <dc:creator>Kim Wommack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