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C978D" w14:textId="06F99C9F" w:rsidR="004B13A6" w:rsidRDefault="006F0E47">
      <w:pPr>
        <w:spacing w:after="0" w:line="259" w:lineRule="auto"/>
        <w:ind w:left="115"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9974656" wp14:editId="6B72369E">
                <wp:simplePos x="0" y="0"/>
                <wp:positionH relativeFrom="column">
                  <wp:posOffset>73154</wp:posOffset>
                </wp:positionH>
                <wp:positionV relativeFrom="paragraph">
                  <wp:posOffset>19033</wp:posOffset>
                </wp:positionV>
                <wp:extent cx="1016807" cy="824230"/>
                <wp:effectExtent l="0" t="0" r="0" b="0"/>
                <wp:wrapSquare wrapText="bothSides"/>
                <wp:docPr id="7589" name="Group 7589"/>
                <wp:cNvGraphicFramePr/>
                <a:graphic xmlns:a="http://schemas.openxmlformats.org/drawingml/2006/main">
                  <a:graphicData uri="http://schemas.microsoft.com/office/word/2010/wordprocessingGroup">
                    <wpg:wgp>
                      <wpg:cNvGrpSpPr/>
                      <wpg:grpSpPr>
                        <a:xfrm>
                          <a:off x="0" y="0"/>
                          <a:ext cx="1016807" cy="824230"/>
                          <a:chOff x="0" y="0"/>
                          <a:chExt cx="1016807" cy="824230"/>
                        </a:xfrm>
                      </wpg:grpSpPr>
                      <pic:pic xmlns:pic="http://schemas.openxmlformats.org/drawingml/2006/picture">
                        <pic:nvPicPr>
                          <pic:cNvPr id="7" name="Picture 7"/>
                          <pic:cNvPicPr/>
                        </pic:nvPicPr>
                        <pic:blipFill>
                          <a:blip r:embed="rId8"/>
                          <a:stretch>
                            <a:fillRect/>
                          </a:stretch>
                        </pic:blipFill>
                        <pic:spPr>
                          <a:xfrm>
                            <a:off x="0" y="0"/>
                            <a:ext cx="1016807" cy="824230"/>
                          </a:xfrm>
                          <a:prstGeom prst="rect">
                            <a:avLst/>
                          </a:prstGeom>
                        </pic:spPr>
                      </pic:pic>
                      <wps:wsp>
                        <wps:cNvPr id="12" name="Rectangle 12"/>
                        <wps:cNvSpPr/>
                        <wps:spPr>
                          <a:xfrm>
                            <a:off x="134111" y="361751"/>
                            <a:ext cx="29390" cy="106942"/>
                          </a:xfrm>
                          <a:prstGeom prst="rect">
                            <a:avLst/>
                          </a:prstGeom>
                          <a:ln>
                            <a:noFill/>
                          </a:ln>
                        </wps:spPr>
                        <wps:txbx>
                          <w:txbxContent>
                            <w:p w14:paraId="68F83D15" w14:textId="77777777" w:rsidR="004B13A6" w:rsidRDefault="006F0E47">
                              <w:pPr>
                                <w:spacing w:after="160" w:line="259" w:lineRule="auto"/>
                                <w:ind w:left="0" w:right="0" w:firstLine="0"/>
                              </w:pPr>
                              <w:r>
                                <w:rPr>
                                  <w:sz w:val="14"/>
                                </w:rPr>
                                <w:t xml:space="preserve"> </w:t>
                              </w:r>
                            </w:p>
                          </w:txbxContent>
                        </wps:txbx>
                        <wps:bodyPr horzOverflow="overflow" vert="horz" lIns="0" tIns="0" rIns="0" bIns="0" rtlCol="0">
                          <a:noAutofit/>
                        </wps:bodyPr>
                      </wps:wsp>
                    </wpg:wgp>
                  </a:graphicData>
                </a:graphic>
              </wp:anchor>
            </w:drawing>
          </mc:Choice>
          <mc:Fallback>
            <w:pict>
              <v:group w14:anchorId="69974656" id="Group 7589" o:spid="_x0000_s1026" style="position:absolute;left:0;text-align:left;margin-left:5.75pt;margin-top:1.5pt;width:80.05pt;height:64.9pt;z-index:251658240" coordsize="10168,82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s+BtQIAAKgGAAAOAAAAZHJzL2Uyb0RvYy54bWykVclu2zAQvRfoPxC8&#10;J5LsxIsQOyiaJghQNEbTfgBFURJRiiRIeuvXd4aS7CTumh5Mz3CZefNm0dX1rlVkI5yXRi9odp5S&#10;IjQ3pdT1gn79cns2o8QHpkumjBYLuheeXi/fvrna2lyMTGNUKRwBI9rnW7ugTQg2TxLPG9Eyf26s&#10;0HBYGdeyAKqrk9KxLVhvVTJK00myNa60znDhPezedId0Ge1XleDhoaq8CEQtKGALcXVxLXBNllcs&#10;rx2zjeQ9DPYKFC2TGpweTN2wwMjayRNTreTOeFOFc27axFSV5CLGANFk6Yto7pxZ2xhLnW9re6AJ&#10;qH3B06vN8k+blSOyXNDp5WxOiWYtZCk6JnEHCNraOod7d84+2pXrN+pOw5h3lWvxH6Ihu0jt/kCt&#10;2AXCYTNLs8ksnVLC4Ww2uhiNe+55Awk6ecabD79/mAxuE0R3AGMlz+HXMwXSCVN/rih4FdZO0N5I&#10;+1c2Wua+re0ZJNWyIAupZNjHAoX0ISi9WUm+cp3yhPSBcThFp2SKFYkP8A6+ADVB/ZmBQkl7K5VC&#10;1lHuoUJdv6iLn0Tb1dyN4etW6NA1kRMKUBvtG2k9JS4XbSGgJtx9mXUt4oMTgTfosALHn6GxEBnL&#10;DwcR5REYYvZQLv9ZIIc8s9w6H+6EaQkKgA0gALksZ5uPvgczXOk56/xHYAAHCxmGjB/YAu2Er3/q&#10;o8eGWQEQ0OwxpdloyCmSxHStBIG92Dbx3qGJ/K8IysYXWZZRAq0ynmTTyz4HQy+N5uM5zDLspCyd&#10;zC+i8dcSxXKlkUVtsKC6nOIO9NWAD6WwK3Z9CIUp9zAzGuO+P8Dkr5TZLqjpJYofA8gOnlKi7jVw&#10;jHN3ENwgFIPggnpv4nTuYLxbB1PJmFB03Hnr8UDyohTHIUjP5u1TPd46fmCWP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CAEXG13gAAAAgBAAAPAAAAZHJzL2Rvd25yZXYueG1sTI/B&#10;asMwEETvhf6D2EJvjayYpMG1HEJoewqFJoXSm2JtbBNrZSzFdv6+m1N722GG2Tf5enKtGLAPjScN&#10;apaAQCq9bajS8HV4e1qBCNGQNa0n1HDFAOvi/i43mfUjfeKwj5XgEgqZ0VDH2GVShrJGZ8LMd0js&#10;nXzvTGTZV9L2ZuRy18p5kiylMw3xh9p0uK2xPO8vTsP7aMZNql6H3fm0vf4cFh/fO4VaPz5MmxcQ&#10;Eaf4F4YbPqNDwUxHfyEbRMtaLTipIeVFN/tZLUEc+UjnK5BFLv8PKH4BAAD//wMAUEsDBAoAAAAA&#10;AAAAIQDgNFoIAz4AAAM+AAAUAAAAZHJzL21lZGlhL2ltYWdlMS5qcGf/2P/gABBKRklGAAEBAQBg&#10;AGAAAP/bAEMAAwICAwICAwMDAwQDAwQFCAUFBAQFCgcHBggMCgwMCwoLCw0OEhANDhEOCwsQFhAR&#10;ExQVFRUMDxcYFhQYEhQVFP/bAEMBAwQEBQQFCQUFCRQNCw0UFBQUFBQUFBQUFBQUFBQUFBQUFBQU&#10;FBQUFBQUFBQUFBQUFBQUFBQUFBQUFBQUFBQUFP/AABEIAN4BL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vwO+On/JbviFx/wAzDqH/AKUyV++Nfgb8df8Akt3xC/7GHUP/AEpkr6XJPjn6IwrbI4f/APXR&#10;S/8A66T+dfWnMbvgfxprHw58XaV4m0C7ax1jTJ1uLaZecMOoI7qRkFTwQSD1r9vf2c/jxo/7Q/wx&#10;0/xRphWC7/1GpWAbLWlyoG9D/snO5T3UjvkD8Ja9v/ZK/aSv/wBm/wCJsGqky3HhrUNttrFihz5k&#10;OeJVHTzI8kr6gsONxI8nMcGsVT5o/Etv8jSEuVn7d0VR0PXLDxNo1jq2lXcV/pt9CtxbXULbkljY&#10;ZVgfQg1er4TbRnYFFFFIAooooA/N/wDbK/a78e/CX9ojXPC1quj694Tit7SRdE1zTIriDLwKz8gB&#10;+ST/ABd6830X4j/Af46FbPWNKl+C/iqX5U1CykNzo0r9t6HBhBPphRjJauc/4KQf8nYeIuP+XSx/&#10;9Jkr5g/+vX2CyvCYzDQ9rDVparfY2wuaYzLqnPharj+XzWzPpv4sfBHxN8Hb+BNZt47nS7sbrHWL&#10;F/Os7xCM7kkHtztODjnGMGuA9PX/AArov2df2o7j4Z27+DfGdq3i34W6iwS90W4+drTJ/wBdbEnK&#10;Mp+baCASP4W+auw+Onwbh+Gt5pus+H7/APt/wFr0X2rRNZj5EkZAPlPjpImcHIGcdAcqv5zm2TVM&#10;tlzLWD6n7rw1xVDOP9mxC5ay+6Xp5+XzXl9if8E2f+SSeJR6a43/AKIhr64r5G/4Js/8kl8Tev8A&#10;bjf+k8NfXNdeE/gRPyniT/kb4j1/RBRRRXWfNBRRRQAUUUUAFFFFABRRRQAUUUUAFFFFABRRRQAU&#10;UUUAFFFFABX4HfHX/kt3xC/7GHUP/SmSv3xr8Dvjt/yW74hf9jDqH/pTJX0uSfHP0RhW2Rw9J/8A&#10;rpf8cUV9acwf40fpR/8AqpKAPvP/AIJvftWjwtqsHwp8U3m3SL+U/wBh3UxwLe4c5NuT2WQklfRz&#10;j+Pj9N6/nYjkeGRZI2aORW3KynBBHIIPY5/lX7BfsIftUr8e/Af9ha9dK3jjQolS6Lt819B91Lke&#10;p6K/+1g/xAV8nm2C5X9YprTr/mdFOX2WfUtFFFfMnQFFFFAH46f8FIP+TsPEX/XpY/8ApMlfMH49&#10;q+n/APgpB/ydh4i/69LH/wBJkr5g9Py/Ov0fB/7vT9F+Rwy+Jh7dK+sP2OPiBZeOtK1T4D+Lrnbo&#10;3iEtP4evJuf7N1QAldvosnTA6kkf8tCa+UP/ANVWdL1O60bUrTUbGd7W9tZkuIJ4zho5EYMrA9iC&#10;AR7inisPDF0ZUZ7M1oV6mGqxrUnaUXdP0P13/wCCfOg33hbwD410fUoDbahYeI5baeFv4HSGJWH0&#10;yK+qa8r/AGcPEOmfEL4b2PxA0+NYbjxbFDf6jFGMIt4kS28wX2DQ4/DPevVK/M6dF4ePspbrQ9zM&#10;sYswxc8Ulbns/nZX/EKKKK0PMCiiigAooooAKKKKACiiigAooooAKKKKACiiigAooooAKKKKACvw&#10;O+Ov/JbviF/2MOof+lMlfvjX4HfHX/kt3xC/7GHUP/SmSvpck+OfojCtsjh/8aKKT9a+tOYX0pPS&#10;l/yaT2/CgA9K6z4W/EzXPg/480jxb4en8jUtOl8xVblJk6PE47qy5BHvkYOK5T3/ABo/yKUoqScX&#10;swP3u+CXxh0P46/DjSvF2gyD7PdptuLYsC9pOAPMhf3Un8QVYcEV3dfjB+xV+1DP+zn8Rlj1KaST&#10;wVrDLDqluMsIT0S5Qf3kzyByykjkhcfszZ3kGo2cF3azR3FrPGssU0TBkdGGVYEdQQQc18BjsI8J&#10;Usvhex2QlzImooorzTQ/HT/gpB/ydh4i/wCvSx/9Jkr5g9Pzr6f/AOCkH/J2HiL/AK9LH/0nSvmD&#10;t+Ffo2D/AN2p+i/I4ZfEwpaP/wBdH+f/AK1dhJ+rn/BK3XLvUv2f9ZsLiTfb6dr00VsO6I8MMhX6&#10;bmY/8CNfZtfEX/BJ7/kiPiz/ALGJ/wD0mgr7dr89zDTFTt3O2HwoKKKK88sKKKKACiiigAooooAK&#10;KKKACiiigAooooAKKKKACiiigAooooAK/A347f8AJbviF/2MOof+lMlfvlX4HfHX/kt3xC/7GHUP&#10;/SmSvpck+OfojCtsjh6Ttg8cUUV9ccwv86P1oruPG3wh1vwR4L8G+K7mIz6B4otGntLtFO1ZEkZH&#10;hb0YbQ3uGGOhAhySaTe4HDf5/wA/570Uv9aKoBK/Rj/gmz+1cGWD4R+Krz5hk+HryduvdrQk/iyf&#10;8CX+6K/Oj/Gp9Pv7nS762vbOeS1u7eRZ4biFirxupDKykcgggEY9K5cVh44qk6cvkVGXK7o/oior&#10;55/Yu/aet/2jfhuv9oSxx+M9HVINWt1AXzcjCXCD+6+DkDowI6bc/Q1fnlWnKjN05rVHandXR+Of&#10;/BSD/k7DxH/16WP/AKTJXzD/AIV9P/8ABSD/AJOw8Rf9elj/AOkyV8wdh9K/QcH/ALvT9F+RxT+J&#10;hR7fhR7fhS9a7CT9TP8Agk//AMkS8W/9jE//AKTQV9u18Rf8En/+SI+LP+xif/0mgr7dr8+zD/ep&#10;+p2w+FBRRRXnFhRRRQAUUUUAFFFFABRRRQAUUUUAFFFFABRRRQAUUUUAFFFFABX4HfHX/kt3xC/7&#10;GHUP/SmSv3xr8Dvjr/yW74hf9jFqH/pTJX0uR/HP0RhW2Rw9JS0V9acwV+u3wH+DuifHb9gfwh4R&#10;11MQXVjK9vdKuXtLhbiby5k91J6dwWU8E1+RPXH51+2X7C//ACaf8O/+vOX/ANKJa8HOJOFKEouz&#10;Uv0ZtS3Px2+KPw11v4Q+O9X8J+IbY2+p6dKY2wDslTqsiHujLhgfQ881y3c1+wH7en7K6/HjwH/w&#10;kOgWobxxoMLNbrGvzX1uMs1ufVhyyf7WR/GSPyAdGjkKOpR1OCrDBBHY13YLFRxdLm6rciUeVjaX&#10;8aSlr0CDvfgf8ZNb+A/xI0vxdoTbprVtlxaMxEd3Ax+eF8diB17EKeor9w/hh8SdD+LngXSPFnh2&#10;5+06XqUIkTON8TdGjcAnDqwKkeor+f8A/wAivqn9gv8Aapb4EeOv+Ee1+6ZfA+vTKtw0h+WxuDhV&#10;uB6LgBX9gD/Dg+JmeC+sQ9pBe8vxRrTlyuzKn/BSD/k7DxF/16WP/pMlfMA7V9O/8FHnWT9q7xCy&#10;MGVrOxIK8gj7MnIr5i7D/P8An/69d+D/AN3p+i/IiXxMPSj/APVR/wDWpa7CT9TP+CT/APyRHxZ/&#10;2MTf+k0FfbtfEX/BJ7/kiPiz/sYn/wDSaCvt2vz7MP8Aep+p2w+FBRRRXnFhRRRQAUUUUAFFFFAB&#10;RRRQAUUUUAFFFFABRRRQAUUUUAFFFFABX4HfHX/kt3xC/wCxh1D/ANKZK/fGvwO+Ov8AyW74h/8A&#10;Yw6h/wClMlfS5J8c/RGFbZHD96T/AAzS/wA6PX0r605gr9sv2GP+TT/h3/15y/8ApRLX4mV+2f7D&#10;P/Jp/wAO/wDrzl/9KJa+fzr+BH1/Rm1Lc93r8wf+Cj/7Kf8Awh2tSfFLwtZ40TUpsazawp8trdOe&#10;J8Dokh4Po5/2xj9PqzvEXh/TvFmg6hour2cd/pd/A9tc2swykkbDDKfwNfM4TEywtVTW3X0OiUeZ&#10;WP55/wD9VJ/n8a9o/at/Zz1H9m74nXGjSeZc+H73dc6PqDj/AF0GeUY9PMTIVvwbADCvF/59K/Qq&#10;dSNWCnB3TOFq2jF+n1pPp+FH8v8AP+fxpf0rQDS17xLqXie4tbjVbyS+mtraK0jlmOWEMa7I1z6K&#10;oCj2UVm//q/z/nvRSdv8/lQlbRAHrS9/1NH/AOqigD9TP+CT3/JEfFf/AGML/wDpNBX27XxF/wAE&#10;nv8AkiPiz/sYn/8ASaCvt2vz7MP96n6nbD4UFFFFecWFFFFABRRRQAUUUUAFFFFABRRRQAUUUUAF&#10;FFFABRRRQAUUUUAFfgd8df8Akt3xC/7GHUP/AEpkr98a/A746/8AJbviF/2MOof+lMlfS5J8c/RG&#10;FbZHD/8A6qT0+lFLX1pzCf5/Ov2z/YY/5NP+Hf8A15y/+lEtfibX7ZfsMf8AJp/w7/685f8A0olr&#10;5/Ov4EfX9GbUtz3eiiivjTqPKP2l/wBn/Sf2jPhje+G74x2upR5uNL1FlybW4A4Prsb7rDuD6gEf&#10;iL4w8I6t4B8U6n4d12zew1bTZ2t7m3k6qw9D3B4II4IIPev6Ea+Kv+Cin7KZ+JnhhviJ4Xst/irR&#10;oD9vt4V+a/tFH3sDrJGMkdyuRzhRXv5XjfYz9jN+6/wZjUjdXR+VX6cUv/66P/1UV9mcon88Ue9H&#10;p/n/AD2o6flQAvf8aT0pf/1UlAH6m/8ABJ7/AJIj4s/7GJ//AEmgr7dr4i/4JP8A/JEvFv8A2MT/&#10;APpNBX27X59mH+9T9Tth8KCiiivOLCiiigAooooAKKKKACiiigAooooAKKKKACiiigAooooAKKKK&#10;ACvwO+Ov/JbviF/2MOof+lMlfvjX4HfHX/kt3xC/7GHUP/SmSvpsj+OfojCtsjh6Slor6w5hP/11&#10;+2f7DP8Ayah8PP8Arzl/9KJa/E33r9sv2F/+TT/h3/15y/8ApRLXz+dfwI+v6M2pbnu9FFFfGnUF&#10;J14PIpaKAPyV/wCCg37KZ+DvjI+NfDVls8G67OTJDCvyafdnJMeOyPyy9h8y8ADPx/X9BXj7wJov&#10;xM8H6r4Y8Q2a32kalCYJ4m6jPRlP8LKcMG7EA1+H/wC0H8DdZ/Z8+Jmo+FdWDSxRnzrC+27Uu7Zi&#10;dkg9OhBHZlI96+1yvG+3h7Kb95fijlqRs7o82pB2o6UvevdMRPTvRR/Ol/8A1/40AfqZ/wAEn/8A&#10;kiPiz/sYW/8ASaCvt2viL/gk9/yRHxZ/2MT/APpNBX27X59mH+9T9Tth8KCiiivOLCiiigAooooA&#10;KKKKACiiigAooooAKKKKACiiigAooooAKKKKACvwO+Ov/JbviF/2MOof+lMlfvjX5L/FT9gH42eK&#10;Pih4w1nTvDNrNp+o6xeXdvI2qWylopJ3dCQZMjgjg819Bk9WnSnN1JJbbmNVNpWPj7/9dJ/+uvpn&#10;/h3J8eP+hVtf/Bva/wDxz/OKP+Hcvx4/6FW0/wDBta//AByvp/rmH/5+L70c/LLsfM/+Nftl+wx/&#10;yaf8O/8Arzl/9KJa/OX/AIdyfHj/AKFS0x/2F7X/AOOV+nf7K/gPWvhj8APB3hfxFbLZ61p1tJHc&#10;wJKsgRjNIwAZSQeGHQ14ebV6VWjFU5Ju/R+TNaaaeqPVqKKK+UOkKKKKACvCP2wP2abL9pD4ZTWU&#10;McUPivTA1xo963GJMfNCx/uSYAPoQrdq93orWnUlRmpweqE1dWZ/PDrGk3ugateabqVrLZahZzNB&#10;cW06lXikUlWRh2IIIx7VU/lX6jft0fsN6n8XvEFp42+Hdlbv4juCsGrWDzJAtyoGEuAzELvAAVgT&#10;8w2nqDn5R/4dy/Hjr/wilrn/ALC9r/8AHK+7o5hQq01OUkn2bOOUGmfM1LX0x/w7k+PH/QqWuOn/&#10;ACF7X/45R/w7l+PH/Qq2v/g2tf8A45W/1zD/APPxfehcsux9af8ABJ7/AJIj4s/7GJ//AEmgr7dr&#10;5f8A+Cf/AMD/ABh8B/hh4g0bxnp0em6heaw15DHHcxzhozBEmcoxA5RuD6V9QV8NjpRniZyi7o64&#10;fCgooorhLCiiigAooooAKKKKACiiigAopqsrdCD9DTqACimrIrcBgT7GnUAFFQ3d5BYW0lxdTR21&#10;vGu55pnCog9STwBXPf8AC0vBn/Q3aF/4Mof/AIqk5Jbs1hSqVNYRb9EdPRUMF5BdW8U8M0csEqh4&#10;5I3DK6kZDAjqCO9SLIrcBgT7GmZDqKQsFGScCm+cn99fzoAfRTRIh4DKT9aA6scBgT9aAHUUU1ZF&#10;bgMCfY0AOopnmIOC6j8aPOT++v50APooprMq9SB9TQA6iiigAorOt/Emk3moNYQapZTXy/eto7hG&#10;lHGeVBz0q+zKvUgfU07MB1FM85P76/nSrIrcBgT7GkA6ikLBRknApvnJ/fX86AH0UzzEPAdT+NHm&#10;IOC6j8aAH0Uzzk/vr+dKZFU4LKD9aAHUUmc8jkUjMq9SB9TQA6ikDBhkHIpN67sbhn0zQA6iimTT&#10;R28TyyusUajLO5AAHqTQA+iqGl6/pmuK7abqNpqCocMbWdZQv12k1fp7bgfgz8B/jZrnwD+JeneL&#10;dFcyGFvKvLNmwl3btjzIm+oGQezBT2r9wPht8RNF+K3gfSPFfh66F1pWpQiWNuNyHo0bjs6sCpHY&#10;g1+NX7JXwPsv2hPH2v8AhG6n+x3MmhXNzYXfOILpHi8tmA6ryVI9GOOcV61+xz8fdX/ZN+MGq/Df&#10;x+JNO8P3d79lvY524027GFWcHp5bDaGI4K7WHC8/YZlh44m/s/jivvRywk477D/+CVfH7Reu5PH/&#10;AAjFyf8Ayata6H9p/wDbq8bfE74gTeAfhBcXdnpYufsMV5pAY32qzZ2nymHzIhP3duCcZJwcDyf9&#10;hzULzSvEHxdvdPd49QtvhvrM1s0YywkUwshHvkCuy/4JZ6Ppeo/tEaldXqxvfafoU89gsg5WRpYY&#10;3dT6hHdfXDmtMRTpxrVcTNX5UrIE3ZRQl1+xr+1FoeknxPFqV/Jqcam4a1s/ELtqCkDJxhsM3srk&#10;k8DJrzTwh4um+LWoSeGPEtssHjpmZNP1RYhDLezrnNpdKAA0rkYSTAcvhX3Bsp+19fjN+3VZ2vhP&#10;9sDxTL4dIguRPaXxW3HMd20McjEY/iLncfdjXmU3DN4zw+IgtrppbHpYLHYjKq8cThpNNfc/J90d&#10;/wD8FBNy/Dr9nhWyCvhYZU9v3VrmsyH9gPxxpPwT0/4reGvF1tLO2iw6+NPt1lt7mOJoRMypICcu&#10;qn2yRx2rv/8AgrBELfVPhZEIVt1jsLxRDHjbHhoPlHHQdOleDa9+158ZI/hpp/wyur6PRND/ALIt&#10;dPjjWxWCeaxaBFizI3Ox4ih3DG4NnODXoYONf6nRjRa63v2ucWIqKpXnUa3d/vPb/wBnnxv4u/bV&#10;+DPjD4J+I/EWdXtI7XUrDXr6NppTbx3CeZHKcguQSm1ic/Mck4rwH9qb9lm//Zd1Xw/Y3/iC315t&#10;XhlmVre3aERhGVcHLHOd1ffv7Av7JepfAHRNU8SeKJLZvE+uQxxJbWsqzJaWwO/aZF+VmZsE7SVw&#10;q4J5rwv/AIK3f8jd8Of+vG8/9GR1nh8Svrro0X7j1+djOUfcu9zd/Zp/4J46z4Y8VfD34lSeM7Ge&#10;1hNrrH9nrZOHKsivs3bsZ+bGcdq8j/YPJ/4bebnqdV/9Bev07+Df/JIPA3/YCsf/AEnSvxq+GDfE&#10;dP2gdRPwq87/AITL7TfeR5AhL+XufzP9d8n3c9fwrPDVamLVdVJdLdu4NKPLY/cK4/495f8AdPbP&#10;avya/wCCWpP/AA0pe84B8PXXfr+9grt5Lj9u/wAt941TZg7sx6V079q4j/glr/ycpe/9i/df+jYK&#10;ijh/q+Fr++pXXR37jcuaS0PKPAvwZufj9+0rq/gu01OLR573UNQkW6miMir5ZkkIKgg8hcfjX0l/&#10;w6S8Rf8ARRdM/wDBdJ/8XXzZ4Hb4iL+0pq5+Fnnf8JoNQ1D7L5AhLbMyeZ/rvk+5u6/hX0j9o/bx&#10;OeNU5/6Z6V/hXo4mdeMoqnVjFWWj3/IiNuqP0c8LaO3h7wzpGlPIsz2NnDamRRgMUQLkDtnFfk3/&#10;AMFJPjD/AMLG+Pb+H7O483R/CcR09Apypumw1w31BCRn/rlX6V/Er4oTfBz9n/UfGWvAHVNM0dJJ&#10;I5cDzL1kVFQ7ePmmZQcccmvzw/Yf/Z9/4aB0n4u+IvELC6lvtPm0qzu7g5P9oT/vWn/3kIjb/tpX&#10;jZco0ufF1No6fNms9bRR9tfsK/Fn/hbX7OPhy4uJvN1XRl/sa9yctvhACMfUtEYyT6k188f8FRfj&#10;t4m8L6l4f+HuhajcaTp99YHUtRltXMb3KtI8aRFhzsHluSoPO5c9K89/4JifE2bwJ8aNe+Huqs1r&#10;Fr0TCOCXjy7233HbjsTH5oPqUUV9d/tkfsg2v7Tuiadd2Gox6N4t0lXS0uZ1LQTxsQTFLjkDIyGA&#10;OMtwc8VKFLB5her8L1Xz/wCCGsoaHydZ/wDBLPxVdeAdN8QaL4802fxBNbR3ken/AGZ44ASodVS5&#10;Dkk88NsAJxyOteu6p+xN8Svi1+zl4O8KeNvHxHiPT7979/7RX7Z9kiaPYtsJFOXK9SxZgM4U4ANf&#10;M91eftMfsPSQCefUrXw1HIFjDuNQ0iTn7ozkRbvT9257dK/QT9kP9qK0/ac8C3d/JZR6V4i0qVIN&#10;TsYWLRgsCUljJ52NtfAOSCpGTwTtiqmLpxVZTUop6NJaExUXpY/KT4+fAO8+A/xYTwNd6vDq1w0U&#10;Ev2yGJo0/e9BtJJ4+tfoJ+yv+wLq/wCzv8WIPGF74vstahjs5rU2sFm8TEuAN2Sx6Y6V8w/8FEv+&#10;Twov+vTTv61+ttGOxVX6vS1+Na/gEYrmfkeaftIfCW4+OnwX8ReB7TUYtJuNU+z7byaMyJH5dxFM&#10;cqCCciMjr3r8nf2qv2TNQ/Zbk8Mrf+IrbX/7cF0U+zWzQ+V5JiznLHOfNH0x71+1tfnN/wAFdv8A&#10;j4+Ff+5qn87SuXKcRUjWjQT913f4f8AqpFWuU/2a/wDgnjrMeofC/wCKB8Z2JtN2meI/7O+xPv2H&#10;y5/K37sZwducY74r5q0P4Q3Px5/au13wRa6lHpNxqetaoy3k0ZkVPLM8pyoIJyEI69TX66/s4f8A&#10;JvPwu/7FbS//AEkir8idDbx+v7V2un4Yeb/wm41nVPsHkiEvjM/m4835P9Xv6/hzivSweIq1p1nK&#10;WqWj7bkSikkfRv8Aw6T8Q/8ARRNM/wDBdJ/8XXqv7aH7Gz+NvgzoWs+H4luvGvg/SYbSb7PHg6na&#10;wxgMoHUuuCyDkkFl5JGPKPtH7ePPGqf9+9K/wr9FvBJ1Q+DdBOubv7b+wW/27dtz9o8tfMzt4zu3&#10;dOPSuDEYjEUZQqSqRlbt+pcYxd1Y+Af+Ccv7W9tp+mS/DDxpqUdrbWcMl3o2o3cgVEiQF5bdmPQK&#10;AzrnsGHZRXjnxo+IHib9vr9o/TvDfhSOQaBbytbaVHICEgtwQZryb03ABj3wEQZPXi/24NL8EaP+&#10;0b4ng8CTb7Pfu1CGJQIIL4k+fHEQeVBwT6MXUcAV9ff8Ep7bwN/wg/iSfTzv8f8A2jbqfngb1tSc&#10;w+T/ANMyQd3feOeAtelUjTw8JY6EfektF2b6/wBfqZq8nyM+tfhj8OfDX7Pfwrs9A0zbaaNo9s01&#10;zeTYDSsF3SzyH1OCT6DAHAAr8ZviB8e9Z8WftEXvxUtHeK/TV01CwSQn91FEw8iI+wREU+vPrX6S&#10;f8FJPjAPhz8BJfD9pceVq/iyU6eiqcMLUANcN9CCsZ/6618oxfstp/w71k8atbD/AISVtRHiEYHz&#10;/YQTBs/3dhM/0xXJl3LTi69bVzdv8yp6+6uh+ofgfxdYeP8AwboniXTH36fq1nFew85IV0DYPuM4&#10;PuDX5eftW+N/GH7R/wC1rJ8KotcGj6DBqqaNZWk0xS1WQYDTyqPvuW3YyM/dUdefoz/glz8WP+Es&#10;+Dup+DLubff+GbrdArHk2k5Lr9cSCUcdAVrL/bE/4J+6l8VfGV74++H1/bW2vXm2S+0m8cxJPKqh&#10;RJDIBhXIUZDYBOTuBJzz4ZU8Hi5wqO3Zvp2f3FSvKKaPMvEX/BMn4l/DW807WPhv47h1LVY5Y0aS&#10;MPpc9uCwBkVxI4ZV6kZBwOAx4r9HPB+lajofhXSdP1fV5Ne1W2to4rrU5Ylja5lCgNJtUALk54H5&#10;nrX5U6L+09+0T+yT4itNF8cRahf2A6aZ4lBmWaNTg+RdDLHHTKsyjjINfp78IfihpPxm+G+h+MtF&#10;DpYapD5gilxvhdWKSRtjurqy++M1GYRxHLF1WpR6NBDl6H5if8Euf+Tlrn/sA3X/AKHBX03/AMFE&#10;P2UT8UfC7/ELwxZ7/Fmiwf6bbwr89/aLycAdZIxkjuVyOSFFfVmg/D3wh4Vvvtui+GtE0e82GP7R&#10;YWEMEm0kEruRQcEgce1dF5qf31/Osa2YSliViKatYpU/d5Wfk9/wSztYb79oDxFa3Eay283hW6jk&#10;iYZDqbm1BU+2Ca574tfCL4g/sJfG6Hxd4Zjnfw/DdNJpOrmMywSQvkG2uMdG2koQcbsblx2/WPQf&#10;AfhTwvfyX2i+HdG0i9kQxvc2FjFBIykhipZVBIJAOPUCti+tbPVLOa0vYYLu0mXZJBOqujqeoZTw&#10;R9a3lmn7+VRR92Ss0T7PSx+depf8FbLyTwu0dh8PIYPEbR7RPPqRktEfH39gjDMM5+XcP94153+y&#10;H+zn4u/aW+MSfFDxtDO/hqPUDql1fXiFf7UuA25Yoh3TcBuI+UKu0c9P0at/2dfhNaal9vh+HPhO&#10;O7DbhIuj2/B9QNmAfcV6HH5MMaxx+XHGowqrgAD0AqXjqVKEo4Wnyt9bj5JN+8z83f8Agrj/AMjF&#10;8Nv+vS+/9Dhrovjx+y7/AMLg/Y9+F/jTw/aeZ4v8PeENNLxxLl76zFrGzx+pdOWX/gQ5JGPufxF4&#10;L8MeMJIH17QdJ1t7cEQtqNnFcGMHGQu9TjOB09K1bG2tNNs4LOzihtLS3jWKG3gUJHGijCqqjgAA&#10;YAHpWUce6dKlCC1g387j9ndts+E/+Cbv7Vn/AAk2kw/CnxTe7tXsIidCuZm5uLdRk25J/ijHK+qA&#10;j+Dnh/8Agrd/yN3w6P8A043f/oyOv0Bs/hb4G03UotRtPCPh61v4pBLHdw6bAkqOOQwcLkH3zV3x&#10;F4J8L+MJIZNe0DSNbkgBWJtRs4rgxg9QpdTgH2pxxlKGK+sQhZdg5Hy8rM34Nf8AJIPA3/YCsf8A&#10;0nSvzD/YP/5PfP11X/0GSv1mtYraxtobe3SK3t4UEccUQCoigYCqBwABxgVg6T8PfCHh/VTqel+G&#10;tE03Uvm/0y0sIYpvm+986qDz355rGjilSjVi18a/zG4N28jobj/j3l/3T3x2r8mv+CWv/Jyl7/2L&#10;11/6Ngr9ZvMQ8FlI+tc9oPw/8IeFb43uieGtE0e8ZDGbiwsIYJCpwSu5FBxwOPapw+JVGlUptfF/&#10;wQlFtpn44fCz4zW3wB/al1Txrd6ZLrEFlf6jGbSGURu/mebGDuIOMFs9O1fW/wDw9u8P8/8AFutS&#10;/wDBlH/8RX2TP8H/AIe3U0k03gnwzLLIxZ5JNJt2ZiTkkkpyc80z/hTPw5/6EXwv/wCCi2/+Irvr&#10;Y3C4hqVWk20rbkKEo7M+Ev8Agp18eE1/w/4H8Eaa7QrfW0XiHUYN2SquuLeNiOCeZGI9kNZPgv8A&#10;4JT6z4m8I6Lq9/4+g0e8v7OK6l09tIaU2zOgbyy3nDJXODwOQa/Q/Uvhj4I1q8F3qHhPw/fXQVUE&#10;9zpsEjhVAVRuZScAAADsBiun81P76/nWMcxlRoxpYdctt+tyvZ3d5H4qfGH4S+IP2Jfjt4cMOqLr&#10;E9j9m1qw1BIDAk4WQ7oyu5sfMhUjPII9a+sf2gv27PiN8M/iN4W13SPCqH4X39hFdWsl0AU1mOVF&#10;csJ1B8l06BOo5LAggD7e8ReCfC/jCSGTXtA0jW5IAVifUbOK4MYPUKXU4B9qmk8K+HpvD40KTR9M&#10;fQ1TyxpjWsZtgvXb5WNuOemKuWYU63I61Pma0fmL2bV7M/Ov9oT/AIKSeG/it8G9c8IaL4O1GDUN&#10;at/s00uqPEYLdSQSy7SS7DHGQuDg9sV6V/wS5+DfiDwL4L8T+Ltcs5dOg8SNbLp9vOu2R4YvMJmK&#10;nkKxlwueoUnoQT9P6P8As/fCzw/qaajpvw+8LWV8jb0uIdKt1dGznKnb8pz6Yr0HzEHAZQPrWVXG&#10;UvYOhQhZPe7GoO95H5Lf8FEv+Twov+vTTv61+tlc1rXw98IeJNSGo6t4a0TVNQwo+1XthDNLgfd+&#10;dlJ47c10Xmp/fX86wxGJVanTppW5Vb8ioxs2x9fnN/wV2/4+PhWP9jVP52lfot5qf31/OsbxF4O8&#10;NeMPs/8Ab2h6VrZt93k/2jaRXHl7sbtu8HGdq5x1wPSs8JXWGrRqtXt/kEouSsct+zh/ybx8Lv8A&#10;sVtL/wDSSKvyW8F/F+3+A/7X+seN7vTZdWg03WdVDWcMojaTzPPiGGIIGDID07V+0tlb2mm2cFpa&#10;RQ2tpbxrFDBCoSONFGFVVHAAAAAHTFctc/CH4fXtxLPceCvDU88rF5JJNKt2Z2JySSUySTzXVhsZ&#10;Ci6nPG6mTKDdrHxr/wAPbvD/AD/xbrUv/BlH/wDEV337Y37ZEXwy+DWjReHJPsvjXxhpkd1axhw0&#10;mm20qAtM2P4uSqH+8GP8BFfRH/Cmfhz1/wCEF8L/APgotv8A4irWqfDHwPrMyz6j4S8P300cSxLL&#10;dabBIyxqAFUFlOFAAAHQAUvbYRTjKNN2W+u4cs7bnwR/wT//AGN9P8ZeH7/4ifEPSxqNjqkM1ppW&#10;nXik+ZG4Ky3TZ5ycsqH/AHm/umvEPGXh/wAX/wDBP39piC90x5LjT43aewmkOI9T092w0UhHG4D5&#10;W4+VlVgPu5+0vGHibx1+0F4hu7L4NXseg+EfAxDW1/CBHDql/GPkt48YUxBeAD8mCC3DJj1r4U+O&#10;vCX7SvhGObxH4c0ybxFosrWup6Pq1okz2Fz0basikqrFOD/skHlTSpZ06leftFeEtLdLeX9ans4r&#10;Jq2Fw6rNq6tzJbwvtzev4bPU/N79or4nT/ttftLeGdK8LmaLSrgWmlaYlwhBiMmHnlkQd1ZmyR/D&#10;ED2r2f8A4dF33P8AxdC3/wDBG3/yRX3to/wy8E+HtRh1DSvCegaZfw58u6s9OgilTIIO1lUEZBI4&#10;9TXT+an99fzronmc4xjDDe7FLyZ4vs76yPx+/ZV8Tah+y7+2K3hvV32xSXs3hrUM/Ikm6QLDIMnA&#10;UyLE24/wse1e0v8A8FFfiN8JfjN4k0v4n+Cnt9Geb9xo0QEVzp8Y4UxykYnVgMkk4YnKlR8tfeep&#10;fDXwXrOqvqmoeFdBvtSkYM95c6dBJMzADBLlSSQAO/YVP4u8C+FvH1mtp4m0HSfEFsnKxanaR3Co&#10;fVd4OD7inUx1CtPmq0r3Vn/mgUJLZn5Y/tjftg2P7V1j4Z8L+FPCeo262t79oV7oLJdTzMpRYo44&#10;y3B3Z6kk7eBjn9Av2NfhXqvwd/Z48MeHtdVodYIlvLq3Y58hpZGcRnngqpUHHG7dXdeD/hD4A+Ht&#10;01z4Z8IaBoN03BuNPsIYZcYxjeq5x7ZrsgwYZByK58Ri4VKUaFGNorUcYtPmZ87H9gf4Qlif7K1E&#10;c5x/aMv+NJ/wwP8ACH/oF6j6/wDIRk/xrlL/AMQeMf2vviV4m8N+F/E194I+FHhe6Om6jrGkNsvt&#10;Zux/rIopP+Wca+ozkFSQ28Bdxv8Agnt8LrePz9LuvFGja2ozHrdlrkwu0f8Avgklc/8AAa8/+z8N&#10;Tsqtk+yV7eu36nvf29mj2xE//AmX/wDhgf4Q/wDQL1H1/wCQjJ/jR/wwP8If+gXqPr/yEZP8awPi&#10;d418YfFv4wN8Dfh1r114a07Q7GK48V+LUYyXkSsq+XbwuTxIwKkvndktyNjBr/8Aw7z+FnkiY3Pi&#10;g66Bn+3v7cm+2CT/AJ6Z+7u/4Dj2o+oYaCTq2TfS19PPVB/b2adMRP8A8CZof8MD/CH/AKBeo+v/&#10;ACEZP8aP+GB/hD/0C9R9f+QjJ/jWL8JfHnjT4JfGy2+DXxF1qXxVpes28l14T8UXX/HxMEBL21w3&#10;8TqAfmJJ6ckOoX5o8G+KtY+Fv7UXiv4mXGqXUnhWP4kan4V1mCWUmGC3uJHMUmD0VGUsf+uagded&#10;YZTSm5WS2utN/wCvzJ/t/NP+gif/AIEz6x/4YH+EP/QL1H1/5CMn+NH/AAwP8If+gXqPr/yEZP8A&#10;GvorOOTwK/MTxL4s1n4qftO+EPihFqd2nhe7+I1h4Y0W3jmZYprW2kQySAA8q7MG+ruO1Y4fLqWI&#10;ctEkvL8CpZ9mkf8AmIn/AOBM+sf+GB/hD/0C9R9f+QjJ/jR/wwP8If8AoF6j6/8AIRk/xr52/bg0&#10;zxPq37UT3XhfU7yz1Tw14Ii8SW0MEjbZHtr2RnyoPP7vefcqBX3Z8L/H1j8Uvh34e8WacR9k1eyj&#10;ugoOfLYj50PurblPupoq5dSp04VLJ83lsCz7NG2vrE//AAJnjn/DA/wh/wCgXqPr/wAhGT/Gj/hg&#10;f4Q/9AvUfX/kIyf414J/wUA8Tat8SPGWr+GNE1C4s9H+HugPrmry2shTfdztGkELEHqFZWHsz+ld&#10;98QtRu18P/sfEXMym41PShMRIf3mbSMnd65PrWyyqlyQk0vev020v+KJ/t/NLv8A2if/AIEzvf8A&#10;hgf4Q/8AQL1H1/5CMn+NH/DA/wAIf+gXqPr/AMhGT/Gvouvl7wLfXL/8FCfiRatcStar4TtHWAud&#10;gbdb8hc4zyfzrkp4KjUUnyrRX2Lee5ov+Ymf/gTNb/hgf4Q/9AvUfX/kIyf40f8ADA/wh/6Beo+v&#10;/IRk/wAa+f8A9in48eIPhzq1toHjaaSXwL4u1a8g0HWJ5C62moJKVe1dj90SZUqOm48dX2/VX7YF&#10;zNZ/syfEaaCV4Jl0mQrJGxVhyOhFb1csp0qypOK162JWfZm1f6zP/wACZyv/AAwP8If+gXqPr/yE&#10;ZP8AGj/hgf4Q/wDQL1H1/wCQjJ/jXD/G7ULqL4SfssOlzMjz+K/DSysrkGQG3O4Me4Pv1rtP2gP2&#10;TvBPjRfGPjq/udej11tPkuh9l1WSKBXht9qYjHAGEXI78+tJZfh1bnSV79Ozt3H/AG9mnTET/wDA&#10;mSf8MD/CH/oF6j6/8hGT/Gj/AIYH+EP/AEC9R9f+QjJ/jXlH7HX7K3g3x38G/AfxB1a98QS+IpXe&#10;7dk1eVYTJFdOqfJ0xiNcjvXUz3V1+zB+16r3NxMfhz8Un8tGmkJi0/VlJIUZ4VZCxwOP9Z6R1cst&#10;w/PKnCzkr9N7b9Rf29mlr/WJ/wDgTOu/4YH+EP8A0C9R9f8AkIyf40f8MD/CH/oF6j6/8hGT/Gue&#10;+N13eftC/tDeHvg9pN1PD4W8N7Ne8YXFs5TfwDb2ZYEHLA5Iz0fPVK+q1UIoVQFUDAA6CuapgqNO&#10;MW4q71tb7vvKWe5o/wDmJn/4Ez51/wCGB/hD/wBAvUfX/kIyf40f8MD/AAh/6Beo+v8AyEZP8axv&#10;iZ4+8ZfHb4zal8IPhzrcvhLRdBhSbxX4stRm5jZx8lpbH+FyOr5BBDdNhD2z/wAE9fhVLH5083ia&#10;51rbzrcuuTG8L/8APTP3d3/Ace1a/UMNBJ1bJvolf79UL+3s06Yif/gTL3/DA/wh/wCgXqPr/wAh&#10;GT/Gj/hgf4Q/9AvUfX/kIyf41k/Gjx14p8AjwJ8Cfhlql1qHjzWrTD+ItblNzNY2MYIe7lYj5pG2&#10;vg4x8pwMlaktf+Cffw81C3W58W6r4n8ZeI2G6fW9Q1iZZmkx1UK2FAPIBzj1NH1DDRipVLJPbS7t&#10;36WF/b2adMRP/wACZpf8MD/CH/oF6j6/8hGT/Gj/AIYH+EP/AEC9R9f+QjJ/jXF/2p4q/Yt+I3hn&#10;SdY8S6j4y+Dvii8Gm293rUnm3uhXbf6tWl/jiIzxxgKxAG3597SL65P/AAUa1u0NxL9lHgFZBBvO&#10;zd9qhG7b0zjPNV/ZtHVpJqzadt7B/b2af9BE/wDwJmt/wwP8If8AoF6j6/8AIRk/xo/4YH+EP/QL&#10;1H1/5CMn+NfRdfL37Et9c3ut/Hf7RcS3Hl+P9QRPMctsUNwBnoPaueOCoyhKfKtLdO5X9u5pf/eZ&#10;/wDgTPoTwT4J0b4d+F7Dw/oFmtjpdkmyKJeSe5Zj1Zickk8kk15z8Rv2S/hv8UvFE3iHW9Jm/tWd&#10;VWaW0uXhEu0YDMFOC2ABn2HpXc/FaR4fhb4xkjZo5E0a8ZWU4IIgfBB9a+PP2Wv2PfAvxY+AfhLx&#10;Zr974jl1fU4ZnuGt9YljQlZ5EGF7fKorqjhaNSk5VXZJpbX7+aPPpY7FYes61Go1N7tNpu+92exf&#10;8MD/AAhGP+JXqPH/AFEZP8aP+GBvhDx/xK9R/wDBjJ/jXafDf4OeC/2ZfD3ibUtMvNSi0ySEXmoT&#10;6tfPciKOBHYsN33QFZicdcD0rxHwP4V8X/tuW8vjPxd4h1jwf8LriaSPRPCmiz/Zpr2FGK+fdSjJ&#10;IYgjb044wMFso4DDyvKyUV1t+h3/ANvZp/0ETv8A4md1/wAMD/CHn/iV6j/4MZP8aP8Ahgf4Q8/8&#10;SvUf/BjJ/jWVffsEeEvDkJvvhp4i8R/DzxND89vqFnqcs8TMOizROTvT1XI69+lZn7bjeJ9B/Ymv&#10;V8QatDd+KIW09L7UNLRreOWX7Qm4oucgH8M9cLnAqOX4WpOMKdnd22s/1/MP7ezVK7xE/wDwJnUf&#10;8MD/AAh5/wCJXqP/AIMZP8a9g+Gfwx0L4S+Fo/D3h2GaDTY5XmCTTGRtzHLHJrwvT/8Agn98L7ix&#10;tpXuvFO+SNWbGuzdSBXuvwx+G+k/CXwbaeGdDe8k021eR42vrhp5cu5dsu3J5Y1Lw+Gpe9Revpb9&#10;TmxGZ47GQ9niaspR3s22fPf/AATdkSy+BmsaFc/u9e0fxFe22qxMxMgnyvzNnnkYGf8AZPpX1dXz&#10;L8Wvgf4m+HXjzWfi98JdbsdF1W6h8zxDoGro7adqqpz5h2ZZJcZ5A5JJyMtu8S0f/gpF458b+JYv&#10;Buh+BtA0/wAS3D/Z47++1KaS0STpuKLEGIyema9WeGqYyTrUdU9/L+vI8nmUdGeq/spyLov7T37S&#10;OialIF1y41i31KJJAA8lm3mtGR3IVZYx/wADX1r6yr50+KP7PnirxVceF/iR4b13TvC3xl0exSC7&#10;vIUd9M1JNv7yCVSN3l7i21tpIBxjIUr4Cf8AgpJ46j8S/wDCFt4G8PHxQJPsv9oDUZ/sXm/3vL8v&#10;ft9t2feiWHnjH7Slrsn5WVvuDmUVZnrX7V8ses/tJfs4aHYATa5Drk2pOiH547RPLaRj6AiN/rsP&#10;pXD/AAl+FsHxo8MftZeD5gol1HxtqQtZG6R3Cyu8L/QSKufbIr2v4B/s+6r4b8W6j8TfiHrsXiv4&#10;jaxAIRPboVs9NtjgiC2VgCB0yxAPtyxbF/Y90OfSPGXx9lmeNlu/Hl/MnlkkgGRjzkdeRV+0VOk4&#10;QesEtfPmuFtbvqcBJ+05qF1+wpFeR+Y3xDnYeCPsmf8ASP7TP7kn/f8AK/e/UgVT+MXwxtfg3pP7&#10;Jvg612N/ZnjGwSeRRxLOZI3mf/gUjMfbIq5a/s6on7fk1yb5T4Vii/4TdNHydo1B8QGTbjGfMUy5&#10;z6Cu+/a+0OfV/HnwBmheNVtPHFpM4kJBKh0PHB54rVShGpGNPaV5fenZfL9Ra21MvV4I7r/gpBYQ&#10;zRrLFJ8O2R0cZVlN3ICCPTFZ/wCzT4stP2d734w/C/xBcNBpfgmabxHpUkjZLaTKvmYXPXYSM/7U&#10;pFdFf6NOf+Chum6puj+zjwGYduTv3fapDnGMY/GuO/bq+A8/xC8dfDjUtK1P+xp9eu08J6vIjFWn&#10;s5JBMo4BztKScHruHYVnHlqONGb0lFferv8AK6+Y9rs4q38L38v7DPxi+JevxbPEnxEZ9amz1jtf&#10;PUW0Q/2QpZl/2ZBXWfEyVbPwr+xxcy5SBdX0aNpMcBntYwoP1P8AI17J+1j4bhh/ZQ8a6JpcUVpb&#10;W+kpb28XISONGjCqMdgq4rN8SfAlPjX+yh4N8JtqH9laxZaTpl5pmpx5P2W9ht0CSDoccspxzhjj&#10;miNdSSqS0Tk/krW/AXL0PoGvlz4dxC7/AOCg3xXuYn3LaeGdPtpQAcK7iFwCfXC/r7V4nff8FDvi&#10;P4B1o/D7W/C3h7WfGNswszrcN5NHayyfdEjRCMHkjJClRzwB0r6h/Zh+Cep/DHTfEPiXxVq8OveO&#10;/GF0uo6vfWykQqAD5UMWQDsQM3UDrjGAKxlh54OnOVX7SsvPVMrmUmrHjv7L/wAItE+OH7HeteEt&#10;djxb3euak0F0igyWs6zExzJ/tKfzGQeCawvEnxc1yf8AZq+L/wAJfiLIE+I/hPSHT7Q5ONXscqIr&#10;tCfvHBUN35BPJYD2H9gvS5dH+BU1vMyM/wDbuoPmMkjBlz3FZX7eP7O1p8W/hleeJ9PuE0rxX4ct&#10;JpYrzJUXFptJmt5CoJIK7ivvkdGNb+0i8VKlU25rryd/16k2926OW+OX/JIf2Uf+xt8M/wDpOa+o&#10;vin/AMkx8X/9ge8/9EPXzb8atEnufhP+y/EjxhrPxT4ckcsTghbc5xx1r6W+JUDXXw58VQrgNJpV&#10;0g3dMmFxXJV2p+r/ADKXU8j/AGCf+TSfh9/1wuv/AEsnrd/a6+HGmfEz9n3xhZ6iCkum2M2r2Vyg&#10;G+3ubeNpEdT2zgqf9l2FZ37D+ly6L+yz4Ds52R5Y4Ljc0ZJXm6mPcD1r0H40W7Xfwd8dwIQHl0G/&#10;QbumTbyDmpqSccZKS/mf5jXwnlP7CvgiPQvgbY+Kru6k1TxN40kbXNX1O45lmkdjsUnrhV7erOeM&#10;4r6JryX9k2zfT/2bfh3bSFWkj0iFSVzjv6161WOJk5Vpt92OOyPlH9jd49J+Mn7RmiXo8rXf+Euk&#10;1Bkc/O9rK0jQsO5XBz7bx619XV4B8cP2f9a1LxtbfFL4Z69b+FPiHZW/2e5N5GXsdWthg+VcKoJy&#10;AOGAJ4A4IVl+dJv+ClnjSx8RnwhP4D0GTxIsn2Y30epzC083+95Zi37fbdn3rtlh541+1o67X8rI&#10;nmUdGetpLF4d/wCCksrariMa74I8nSZJDw0iTKzovodsMpwO31r6vr558bfAXX/j58K/CeoeJtXs&#10;fDnxV0c/2hpviLw4snk2srHcFAfDGMqEDAnquRnofA/F3/BQX4i/BLX28FeMfCfh7xH4jtm+ztqm&#10;l301vBKwIUO0bRE5OQTjA64ApvDzxVlS1lFWa9Oocyjueq/8FJZorr4A2Whxfvdb1jXrK10y3XmR&#10;5tzH5e44BGR/eA70eHY3j/4KPauksnmyr8PIw8mMbm+1Q5OO2av/AAj+DHif4qeONF+L/wAWtX07&#10;Vry0i8zw54d0dHFhpYb/AJakuA0kvQ5I4IBycKF8j/aM+Kut/AX9sy+8ZaRplhrD3HhWHTDbXtw8&#10;QAaXzC2VU/8APIDHvW1KDaeGhrJKX3u2n4Ev+Y++q+V/2G/+Q58e/wDsoOo/+hVyvwb/AG5/F/xK&#10;+KHh7wve+ENEsbTUrjyZbm3v5nkjXaWyqmMAnp1NeP8Ahf8AaS8Ufs2fEb4saVpnh/SNbg1bxdqG&#10;omW6u5YmTMzIFwqH0FRTwVeMalJr3mk9/MbmtGfoN8W/+SU+M/8AsC3v/oh6+Of2UfgD8QPF/wCz&#10;74P1jSPjh4g8LabdQzNDo9nZRPFbAXEikKxYE5IJ6dWNdj8Kv2ovEn7Q2g/EXQtW8O6Vosdv4avJ&#10;4prO7llLOVMeGDIMD5s5FeCfBX9tDxj8FfhfoXgu08J6HqVtpMciJdTX0yPJuldySojwOXI/CtaO&#10;GxMKc6cEua67PSz7icot3Ppz4kfB7xt4P/Zn+L1lqnxD1b4iXl9oskluL+2SJrdY0dpVTaTu3rxj&#10;/ZA716R+yfrGn65+zX8NrjTChtk0K1tmCHIEsUYjlH1EiPmuZ/ZU/aG1v9oWx8UPrug6bpC6Y8EU&#10;aWVw84lEiyFt29RjG0eucmvNPF/gfxr+xZ/bfib4bappepfDa8uDdXHg/XfNX7FK3U2kiA4U+hwA&#10;AMhiAa5nTnU5sPPSd7+T0200HdfEtj2L4reA/jR4g8WNd+BfifpvhTQjCijTrrQ4rtxIM7m8xhnB&#10;447Yr5P+InxU8TfGT/gmxrPiPxZfrqWsyazHA06QRwgql3GFG1FA6e1dB8PP26PiX+0xqzeEvAXh&#10;3w94M1aYYbVtWvJbsQqQSWjjWIAuACRuyM4yK6L9ob9n+1+Df7BepeBdI1B9Qa3u7a5nvbsbPOle&#10;6RpGCjO0Z6LzgAZJOSeunTlh5U4VklLmjbRXt1u18uom+a7R2un/ALMHxQk0+2df2jfFMatEpCDT&#10;ocKMDj79e6/DHwlrHgfwdaaRrvim88ZajC8jPq99EscsoZywBVSR8oOPwr4gtf8Ago145tbWGEeB&#10;vD7CNQmf7Rn5xgf886+wf2efihqHxi+FemeKtU0+10u8u5Z42trOVpI1EcrICGYA87c9O9ceKo4m&#10;nC9ZK1/L9CouPQ//2VBLAQItABQABgAIAAAAIQArENvACgEAABQCAAATAAAAAAAAAAAAAAAAAAAA&#10;AABbQ29udGVudF9UeXBlc10ueG1sUEsBAi0AFAAGAAgAAAAhADj9If/WAAAAlAEAAAsAAAAAAAAA&#10;AAAAAAAAOwEAAF9yZWxzLy5yZWxzUEsBAi0AFAAGAAgAAAAhAMfCz4G1AgAAqAYAAA4AAAAAAAAA&#10;AAAAAAAAOgIAAGRycy9lMm9Eb2MueG1sUEsBAi0AFAAGAAgAAAAhADedwRi6AAAAIQEAABkAAAAA&#10;AAAAAAAAAAAAGwUAAGRycy9fcmVscy9lMm9Eb2MueG1sLnJlbHNQSwECLQAUAAYACAAAACEAgBFx&#10;td4AAAAIAQAADwAAAAAAAAAAAAAAAAAMBgAAZHJzL2Rvd25yZXYueG1sUEsBAi0ACgAAAAAAAAAh&#10;AOA0WggDPgAAAz4AABQAAAAAAAAAAAAAAAAAFwcAAGRycy9tZWRpYS9pbWFnZTEuanBnUEsFBgAA&#10;AAAGAAYAfAEAAEx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0168;height:8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2lzxAAAANoAAAAPAAAAZHJzL2Rvd25yZXYueG1sRI9Ba8JA&#10;FITvBf/D8gRvdaNtVaKrhIKgPdQaBXN8ZJ9JMPs2ZNeY/vtuodDjMDPfMKtNb2rRUesqywom4wgE&#10;cW51xYWC82n7vADhPLLG2jIp+CYHm/XgaYWxtg8+Upf6QgQIuxgVlN43sZQuL8mgG9uGOHhX2xr0&#10;QbaF1C0+AtzUchpFM2mw4rBQYkPvJeW39G4UJNXr51d3OKQvmdnK7JLsP7LmTanRsE+WIDz1/j/8&#10;195pBXP4vRJugFz/AAAA//8DAFBLAQItABQABgAIAAAAIQDb4fbL7gAAAIUBAAATAAAAAAAAAAAA&#10;AAAAAAAAAABbQ29udGVudF9UeXBlc10ueG1sUEsBAi0AFAAGAAgAAAAhAFr0LFu/AAAAFQEAAAsA&#10;AAAAAAAAAAAAAAAAHwEAAF9yZWxzLy5yZWxzUEsBAi0AFAAGAAgAAAAhAFtjaXPEAAAA2gAAAA8A&#10;AAAAAAAAAAAAAAAABwIAAGRycy9kb3ducmV2LnhtbFBLBQYAAAAAAwADALcAAAD4AgAAAAA=&#10;">
                  <v:imagedata r:id="rId9" o:title=""/>
                </v:shape>
                <v:rect id="Rectangle 12" o:spid="_x0000_s1028" style="position:absolute;left:1341;top:3617;width:294;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8F83D15" w14:textId="77777777" w:rsidR="004B13A6" w:rsidRDefault="006F0E47">
                        <w:pPr>
                          <w:spacing w:after="160" w:line="259" w:lineRule="auto"/>
                          <w:ind w:left="0" w:right="0" w:firstLine="0"/>
                        </w:pPr>
                        <w:r>
                          <w:rPr>
                            <w:sz w:val="14"/>
                          </w:rPr>
                          <w:t xml:space="preserve"> </w:t>
                        </w:r>
                      </w:p>
                    </w:txbxContent>
                  </v:textbox>
                </v:rect>
                <w10:wrap type="square"/>
              </v:group>
            </w:pict>
          </mc:Fallback>
        </mc:AlternateContent>
      </w:r>
      <w:r>
        <w:rPr>
          <w:noProof/>
        </w:rPr>
        <w:drawing>
          <wp:anchor distT="0" distB="0" distL="114300" distR="114300" simplePos="0" relativeHeight="251659264" behindDoc="0" locked="0" layoutInCell="1" allowOverlap="0" wp14:anchorId="17A64263" wp14:editId="604D9486">
            <wp:simplePos x="0" y="0"/>
            <wp:positionH relativeFrom="column">
              <wp:posOffset>1555878</wp:posOffset>
            </wp:positionH>
            <wp:positionV relativeFrom="paragraph">
              <wp:posOffset>455273</wp:posOffset>
            </wp:positionV>
            <wp:extent cx="4846320" cy="38100"/>
            <wp:effectExtent l="0" t="0" r="0" b="0"/>
            <wp:wrapSquare wrapText="bothSides"/>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10"/>
                    <a:stretch>
                      <a:fillRect/>
                    </a:stretch>
                  </pic:blipFill>
                  <pic:spPr>
                    <a:xfrm>
                      <a:off x="0" y="0"/>
                      <a:ext cx="4846320" cy="38100"/>
                    </a:xfrm>
                    <a:prstGeom prst="rect">
                      <a:avLst/>
                    </a:prstGeom>
                  </pic:spPr>
                </pic:pic>
              </a:graphicData>
            </a:graphic>
          </wp:anchor>
        </w:drawing>
      </w:r>
      <w:r w:rsidR="002600AB">
        <w:rPr>
          <w:b/>
          <w:sz w:val="32"/>
        </w:rPr>
        <w:t xml:space="preserve">       </w:t>
      </w:r>
      <w:r>
        <w:rPr>
          <w:b/>
          <w:sz w:val="32"/>
        </w:rPr>
        <w:t xml:space="preserve">Professional Nursing Competencies </w:t>
      </w:r>
    </w:p>
    <w:p w14:paraId="250EE6FF" w14:textId="093179F3" w:rsidR="004B13A6" w:rsidRDefault="002600AB">
      <w:pPr>
        <w:spacing w:after="12" w:line="249" w:lineRule="auto"/>
        <w:ind w:left="314" w:right="1727"/>
      </w:pPr>
      <w:r>
        <w:t xml:space="preserve">          </w:t>
      </w:r>
      <w:r w:rsidR="006F0E47">
        <w:t xml:space="preserve">Course Syllabus: </w:t>
      </w:r>
      <w:r w:rsidR="006F0E47">
        <w:rPr>
          <w:b/>
        </w:rPr>
        <w:t>RNSG 1118 Summer 20</w:t>
      </w:r>
      <w:r w:rsidR="006A7189">
        <w:rPr>
          <w:b/>
        </w:rPr>
        <w:t>22</w:t>
      </w:r>
      <w:r w:rsidR="006F0E47">
        <w:rPr>
          <w:b/>
        </w:rPr>
        <w:t xml:space="preserve">  </w:t>
      </w:r>
    </w:p>
    <w:p w14:paraId="47C09855" w14:textId="77777777" w:rsidR="004B13A6" w:rsidRDefault="006F0E47">
      <w:pPr>
        <w:spacing w:after="167" w:line="259" w:lineRule="auto"/>
        <w:ind w:left="2450" w:right="398" w:firstLine="0"/>
        <w:jc w:val="right"/>
      </w:pPr>
      <w:r>
        <w:rPr>
          <w:sz w:val="6"/>
        </w:rPr>
        <w:t xml:space="preserve"> </w:t>
      </w:r>
    </w:p>
    <w:p w14:paraId="42A0CA99" w14:textId="77777777" w:rsidR="004B13A6" w:rsidRDefault="006F0E47">
      <w:pPr>
        <w:spacing w:after="228" w:line="240" w:lineRule="auto"/>
        <w:ind w:left="115" w:right="0" w:firstLine="0"/>
      </w:pPr>
      <w:r>
        <w:rPr>
          <w:i/>
          <w:sz w:val="20"/>
        </w:rPr>
        <w:t xml:space="preserve">“Northeast Texas Community College exists to provide personal, dynamic learning experiences empowering students to succeed.” </w:t>
      </w:r>
    </w:p>
    <w:p w14:paraId="2D8921A1" w14:textId="77777777" w:rsidR="004B13A6" w:rsidRDefault="006F0E47">
      <w:pPr>
        <w:spacing w:after="0" w:line="259" w:lineRule="auto"/>
        <w:ind w:left="326" w:right="0" w:firstLine="0"/>
      </w:pPr>
      <w:r>
        <w:rPr>
          <w:sz w:val="28"/>
        </w:rPr>
        <w:t xml:space="preserve"> </w:t>
      </w:r>
    </w:p>
    <w:p w14:paraId="00DBF35C" w14:textId="77777777" w:rsidR="004B13A6" w:rsidRDefault="006F0E47">
      <w:pPr>
        <w:spacing w:after="13"/>
        <w:ind w:left="2229" w:right="3964"/>
      </w:pPr>
      <w:r>
        <w:rPr>
          <w:b/>
          <w:sz w:val="28"/>
        </w:rPr>
        <w:t xml:space="preserve">Chrystal Brown MSN, RN, </w:t>
      </w:r>
    </w:p>
    <w:p w14:paraId="1113CA0C" w14:textId="77777777" w:rsidR="004B13A6" w:rsidRDefault="006F0E47">
      <w:pPr>
        <w:spacing w:after="13"/>
        <w:ind w:left="2229" w:right="3964"/>
      </w:pPr>
      <w:r>
        <w:rPr>
          <w:b/>
          <w:sz w:val="28"/>
        </w:rPr>
        <w:t xml:space="preserve">FNP-C, APRN </w:t>
      </w:r>
    </w:p>
    <w:p w14:paraId="3F3AD5A0" w14:textId="77777777" w:rsidR="004B13A6" w:rsidRDefault="006F0E47">
      <w:pPr>
        <w:spacing w:after="13"/>
        <w:ind w:left="2229" w:right="3964"/>
      </w:pPr>
      <w:r>
        <w:rPr>
          <w:b/>
          <w:sz w:val="28"/>
        </w:rPr>
        <w:t xml:space="preserve">UHS Building Office #207 </w:t>
      </w:r>
    </w:p>
    <w:p w14:paraId="4F2220FF" w14:textId="77777777" w:rsidR="004B13A6" w:rsidRDefault="006F0E47">
      <w:pPr>
        <w:spacing w:after="13"/>
        <w:ind w:left="2229" w:right="3964"/>
      </w:pPr>
      <w:r>
        <w:rPr>
          <w:b/>
          <w:sz w:val="28"/>
        </w:rPr>
        <w:t xml:space="preserve">Office Phone # 903-434-8302 </w:t>
      </w:r>
    </w:p>
    <w:p w14:paraId="6B58ABE7" w14:textId="77777777" w:rsidR="004B13A6" w:rsidRDefault="006F0E47">
      <w:pPr>
        <w:spacing w:after="0" w:line="259" w:lineRule="auto"/>
        <w:ind w:left="2235" w:right="0" w:firstLine="0"/>
      </w:pPr>
      <w:r>
        <w:rPr>
          <w:b/>
          <w:sz w:val="28"/>
        </w:rPr>
        <w:t xml:space="preserve">Email: </w:t>
      </w:r>
      <w:r>
        <w:rPr>
          <w:b/>
          <w:color w:val="0000FF"/>
          <w:sz w:val="28"/>
          <w:u w:val="single" w:color="0000FF"/>
        </w:rPr>
        <w:t>cbrown@ntcc.edu</w:t>
      </w:r>
      <w:r>
        <w:rPr>
          <w:b/>
          <w:sz w:val="28"/>
        </w:rPr>
        <w:t xml:space="preserve"> </w:t>
      </w:r>
    </w:p>
    <w:p w14:paraId="43C7B1E2" w14:textId="77777777" w:rsidR="004B13A6" w:rsidRDefault="006F0E47">
      <w:pPr>
        <w:spacing w:after="0" w:line="259" w:lineRule="auto"/>
        <w:ind w:left="326" w:right="0" w:firstLine="0"/>
      </w:pPr>
      <w:r>
        <w:rPr>
          <w:sz w:val="27"/>
        </w:rPr>
        <w:t xml:space="preserve"> </w:t>
      </w:r>
    </w:p>
    <w:p w14:paraId="5EFFF368" w14:textId="77777777" w:rsidR="004B13A6" w:rsidRDefault="006F0E47">
      <w:pPr>
        <w:spacing w:after="13"/>
        <w:ind w:left="2229" w:right="3964"/>
      </w:pPr>
      <w:r>
        <w:rPr>
          <w:b/>
          <w:sz w:val="28"/>
        </w:rPr>
        <w:t xml:space="preserve">Tammy Cole MSN, RN  </w:t>
      </w:r>
    </w:p>
    <w:p w14:paraId="1C29C17D" w14:textId="77777777" w:rsidR="004B13A6" w:rsidRDefault="006F0E47">
      <w:pPr>
        <w:spacing w:after="13"/>
        <w:ind w:left="2229" w:right="3964"/>
      </w:pPr>
      <w:r>
        <w:rPr>
          <w:b/>
          <w:sz w:val="28"/>
        </w:rPr>
        <w:t xml:space="preserve">UHS Building Office #207 </w:t>
      </w:r>
    </w:p>
    <w:p w14:paraId="08F090AF" w14:textId="77777777" w:rsidR="004B13A6" w:rsidRDefault="006F0E47">
      <w:pPr>
        <w:spacing w:after="13"/>
        <w:ind w:left="2229" w:right="3964"/>
        <w:rPr>
          <w:b/>
          <w:sz w:val="28"/>
        </w:rPr>
      </w:pPr>
      <w:r>
        <w:rPr>
          <w:b/>
          <w:sz w:val="28"/>
        </w:rPr>
        <w:t xml:space="preserve">Office Phone # 903-434-8371 Email: </w:t>
      </w:r>
      <w:r>
        <w:rPr>
          <w:b/>
          <w:color w:val="0000FF"/>
          <w:sz w:val="28"/>
          <w:u w:val="single" w:color="0000FF"/>
        </w:rPr>
        <w:t>tcole@ntcc.edu</w:t>
      </w:r>
      <w:r>
        <w:rPr>
          <w:b/>
          <w:sz w:val="28"/>
        </w:rPr>
        <w:t xml:space="preserve"> </w:t>
      </w:r>
      <w:r w:rsidR="006A7189">
        <w:rPr>
          <w:b/>
          <w:sz w:val="28"/>
        </w:rPr>
        <w:t xml:space="preserve"> </w:t>
      </w:r>
    </w:p>
    <w:p w14:paraId="0FEB4CDD" w14:textId="77777777" w:rsidR="006A7189" w:rsidRDefault="006A7189">
      <w:pPr>
        <w:spacing w:after="13"/>
        <w:ind w:left="2229" w:right="3964"/>
      </w:pPr>
    </w:p>
    <w:p w14:paraId="50F0721B" w14:textId="66D256DC" w:rsidR="006A7189" w:rsidRDefault="0076718C">
      <w:pPr>
        <w:spacing w:after="13"/>
        <w:ind w:left="2229" w:right="3964"/>
        <w:rPr>
          <w:b/>
          <w:sz w:val="28"/>
          <w:szCs w:val="28"/>
        </w:rPr>
      </w:pPr>
      <w:proofErr w:type="spellStart"/>
      <w:r>
        <w:rPr>
          <w:b/>
          <w:sz w:val="28"/>
          <w:szCs w:val="28"/>
        </w:rPr>
        <w:t>Cissie</w:t>
      </w:r>
      <w:proofErr w:type="spellEnd"/>
      <w:r>
        <w:rPr>
          <w:b/>
          <w:sz w:val="28"/>
          <w:szCs w:val="28"/>
        </w:rPr>
        <w:t xml:space="preserve"> Wallace</w:t>
      </w:r>
      <w:r w:rsidR="006A7189">
        <w:rPr>
          <w:b/>
          <w:sz w:val="28"/>
          <w:szCs w:val="28"/>
        </w:rPr>
        <w:t xml:space="preserve"> </w:t>
      </w:r>
      <w:r w:rsidR="004104B3">
        <w:rPr>
          <w:b/>
          <w:sz w:val="28"/>
          <w:szCs w:val="28"/>
        </w:rPr>
        <w:t>B</w:t>
      </w:r>
      <w:r w:rsidR="006A7189">
        <w:rPr>
          <w:b/>
          <w:sz w:val="28"/>
          <w:szCs w:val="28"/>
        </w:rPr>
        <w:t>SN</w:t>
      </w:r>
      <w:r>
        <w:rPr>
          <w:b/>
          <w:sz w:val="28"/>
          <w:szCs w:val="28"/>
        </w:rPr>
        <w:t>,</w:t>
      </w:r>
      <w:r w:rsidR="006A7189">
        <w:rPr>
          <w:b/>
          <w:sz w:val="28"/>
          <w:szCs w:val="28"/>
        </w:rPr>
        <w:t xml:space="preserve"> RN</w:t>
      </w:r>
    </w:p>
    <w:p w14:paraId="33565C03" w14:textId="76D4795F" w:rsidR="006A7189" w:rsidRDefault="006A7189">
      <w:pPr>
        <w:spacing w:after="13"/>
        <w:ind w:left="2229" w:right="3964"/>
        <w:rPr>
          <w:b/>
          <w:sz w:val="28"/>
          <w:szCs w:val="28"/>
        </w:rPr>
      </w:pPr>
      <w:r>
        <w:rPr>
          <w:b/>
          <w:sz w:val="28"/>
          <w:szCs w:val="28"/>
        </w:rPr>
        <w:t>UHS Building Office #20</w:t>
      </w:r>
      <w:r w:rsidR="0076718C">
        <w:rPr>
          <w:b/>
          <w:sz w:val="28"/>
          <w:szCs w:val="28"/>
        </w:rPr>
        <w:t>7</w:t>
      </w:r>
    </w:p>
    <w:p w14:paraId="1314AFA4" w14:textId="5B0E9386" w:rsidR="006A7189" w:rsidRDefault="006A7189">
      <w:pPr>
        <w:spacing w:after="13"/>
        <w:ind w:left="2229" w:right="3964"/>
        <w:rPr>
          <w:b/>
          <w:sz w:val="28"/>
          <w:szCs w:val="28"/>
        </w:rPr>
      </w:pPr>
      <w:r>
        <w:rPr>
          <w:b/>
          <w:sz w:val="28"/>
          <w:szCs w:val="28"/>
        </w:rPr>
        <w:t>Phone: 903-</w:t>
      </w:r>
      <w:r w:rsidR="0076718C">
        <w:rPr>
          <w:b/>
          <w:sz w:val="28"/>
          <w:szCs w:val="28"/>
        </w:rPr>
        <w:t>434-9159</w:t>
      </w:r>
    </w:p>
    <w:bookmarkStart w:id="0" w:name="_GoBack"/>
    <w:bookmarkEnd w:id="0"/>
    <w:p w14:paraId="1BA2E42C" w14:textId="64D4726D" w:rsidR="006A7189" w:rsidRDefault="00337609">
      <w:pPr>
        <w:spacing w:after="13"/>
        <w:ind w:left="2229" w:right="3964"/>
        <w:rPr>
          <w:b/>
          <w:sz w:val="28"/>
          <w:szCs w:val="28"/>
        </w:rPr>
      </w:pPr>
      <w:r>
        <w:rPr>
          <w:b/>
          <w:sz w:val="28"/>
          <w:szCs w:val="28"/>
        </w:rPr>
        <w:fldChar w:fldCharType="begin"/>
      </w:r>
      <w:r>
        <w:rPr>
          <w:b/>
          <w:sz w:val="28"/>
          <w:szCs w:val="28"/>
        </w:rPr>
        <w:instrText xml:space="preserve"> HYPERLINK "mailto:</w:instrText>
      </w:r>
      <w:r w:rsidRPr="00337609">
        <w:rPr>
          <w:b/>
          <w:sz w:val="28"/>
          <w:szCs w:val="28"/>
        </w:rPr>
        <w:instrText>cwallace@ntcc.edu</w:instrText>
      </w:r>
      <w:r>
        <w:rPr>
          <w:b/>
          <w:sz w:val="28"/>
          <w:szCs w:val="28"/>
        </w:rPr>
        <w:instrText xml:space="preserve">" </w:instrText>
      </w:r>
      <w:r>
        <w:rPr>
          <w:b/>
          <w:sz w:val="28"/>
          <w:szCs w:val="28"/>
        </w:rPr>
        <w:fldChar w:fldCharType="separate"/>
      </w:r>
      <w:r w:rsidRPr="000F63C6">
        <w:rPr>
          <w:rStyle w:val="Hyperlink"/>
          <w:b/>
          <w:sz w:val="28"/>
          <w:szCs w:val="28"/>
        </w:rPr>
        <w:t>cwallace@ntcc.edu</w:t>
      </w:r>
      <w:r>
        <w:rPr>
          <w:b/>
          <w:sz w:val="28"/>
          <w:szCs w:val="28"/>
        </w:rPr>
        <w:fldChar w:fldCharType="end"/>
      </w:r>
    </w:p>
    <w:p w14:paraId="53182B4C" w14:textId="77777777" w:rsidR="006A7189" w:rsidRDefault="006A7189">
      <w:pPr>
        <w:spacing w:after="65" w:line="259" w:lineRule="auto"/>
        <w:ind w:left="326" w:right="0" w:firstLine="0"/>
        <w:rPr>
          <w:sz w:val="20"/>
        </w:rPr>
      </w:pPr>
    </w:p>
    <w:p w14:paraId="6141EF1B" w14:textId="77777777" w:rsidR="004B13A6" w:rsidRPr="006A7189" w:rsidRDefault="006A7189">
      <w:pPr>
        <w:spacing w:after="65" w:line="259" w:lineRule="auto"/>
        <w:ind w:left="326" w:right="0" w:firstLine="0"/>
        <w:rPr>
          <w:b/>
          <w:color w:val="FF0000"/>
        </w:rPr>
      </w:pPr>
      <w:r w:rsidRPr="006A7189">
        <w:rPr>
          <w:b/>
          <w:color w:val="FF0000"/>
          <w:szCs w:val="24"/>
        </w:rPr>
        <w:t>Note: Students are to email instructors to schedule an appointment</w:t>
      </w:r>
      <w:r w:rsidR="006F0E47" w:rsidRPr="006A7189">
        <w:rPr>
          <w:b/>
          <w:color w:val="FF0000"/>
          <w:sz w:val="20"/>
        </w:rPr>
        <w:t xml:space="preserve"> </w:t>
      </w:r>
    </w:p>
    <w:p w14:paraId="397EB93F" w14:textId="77777777" w:rsidR="004B13A6" w:rsidRDefault="006F0E47" w:rsidP="006A7189">
      <w:pPr>
        <w:tabs>
          <w:tab w:val="center" w:pos="1063"/>
          <w:tab w:val="center" w:pos="2590"/>
          <w:tab w:val="center" w:pos="3975"/>
          <w:tab w:val="center" w:pos="5491"/>
          <w:tab w:val="center" w:pos="6793"/>
          <w:tab w:val="center" w:pos="8045"/>
          <w:tab w:val="center" w:pos="9706"/>
        </w:tabs>
        <w:spacing w:after="0" w:line="259" w:lineRule="auto"/>
        <w:ind w:left="0" w:right="0" w:firstLine="0"/>
        <w:rPr>
          <w:rFonts w:ascii="Calibri" w:eastAsia="Calibri" w:hAnsi="Calibri" w:cs="Calibri"/>
          <w:sz w:val="22"/>
        </w:rPr>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B47BA3D" wp14:editId="29C07CAB">
                <wp:simplePos x="0" y="0"/>
                <wp:positionH relativeFrom="column">
                  <wp:posOffset>207265</wp:posOffset>
                </wp:positionH>
                <wp:positionV relativeFrom="paragraph">
                  <wp:posOffset>-32862</wp:posOffset>
                </wp:positionV>
                <wp:extent cx="6402324" cy="187452"/>
                <wp:effectExtent l="0" t="0" r="0" b="0"/>
                <wp:wrapNone/>
                <wp:docPr id="7590" name="Group 7590"/>
                <wp:cNvGraphicFramePr/>
                <a:graphic xmlns:a="http://schemas.openxmlformats.org/drawingml/2006/main">
                  <a:graphicData uri="http://schemas.microsoft.com/office/word/2010/wordprocessingGroup">
                    <wpg:wgp>
                      <wpg:cNvGrpSpPr/>
                      <wpg:grpSpPr>
                        <a:xfrm>
                          <a:off x="0" y="0"/>
                          <a:ext cx="6402324" cy="187452"/>
                          <a:chOff x="0" y="0"/>
                          <a:chExt cx="6402324" cy="187452"/>
                        </a:xfrm>
                      </wpg:grpSpPr>
                      <wps:wsp>
                        <wps:cNvPr id="9968" name="Shape 9968"/>
                        <wps:cNvSpPr/>
                        <wps:spPr>
                          <a:xfrm>
                            <a:off x="0" y="0"/>
                            <a:ext cx="1143000" cy="9144"/>
                          </a:xfrm>
                          <a:custGeom>
                            <a:avLst/>
                            <a:gdLst/>
                            <a:ahLst/>
                            <a:cxnLst/>
                            <a:rect l="0" t="0" r="0" b="0"/>
                            <a:pathLst>
                              <a:path w="1143000" h="9144">
                                <a:moveTo>
                                  <a:pt x="0" y="0"/>
                                </a:moveTo>
                                <a:lnTo>
                                  <a:pt x="1143000" y="0"/>
                                </a:lnTo>
                                <a:lnTo>
                                  <a:pt x="1143000"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69" name="Shape 9969"/>
                        <wps:cNvSpPr/>
                        <wps:spPr>
                          <a:xfrm>
                            <a:off x="11430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70" name="Shape 9970"/>
                        <wps:cNvSpPr/>
                        <wps:spPr>
                          <a:xfrm>
                            <a:off x="1149096" y="0"/>
                            <a:ext cx="861073" cy="9144"/>
                          </a:xfrm>
                          <a:custGeom>
                            <a:avLst/>
                            <a:gdLst/>
                            <a:ahLst/>
                            <a:cxnLst/>
                            <a:rect l="0" t="0" r="0" b="0"/>
                            <a:pathLst>
                              <a:path w="861073" h="9144">
                                <a:moveTo>
                                  <a:pt x="0" y="0"/>
                                </a:moveTo>
                                <a:lnTo>
                                  <a:pt x="861073" y="0"/>
                                </a:lnTo>
                                <a:lnTo>
                                  <a:pt x="861073"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71" name="Shape 9971"/>
                        <wps:cNvSpPr/>
                        <wps:spPr>
                          <a:xfrm>
                            <a:off x="20101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72" name="Shape 9972"/>
                        <wps:cNvSpPr/>
                        <wps:spPr>
                          <a:xfrm>
                            <a:off x="2016252" y="0"/>
                            <a:ext cx="870204" cy="9144"/>
                          </a:xfrm>
                          <a:custGeom>
                            <a:avLst/>
                            <a:gdLst/>
                            <a:ahLst/>
                            <a:cxnLst/>
                            <a:rect l="0" t="0" r="0" b="0"/>
                            <a:pathLst>
                              <a:path w="870204" h="9144">
                                <a:moveTo>
                                  <a:pt x="0" y="0"/>
                                </a:moveTo>
                                <a:lnTo>
                                  <a:pt x="870204" y="0"/>
                                </a:lnTo>
                                <a:lnTo>
                                  <a:pt x="87020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73" name="Shape 9973"/>
                        <wps:cNvSpPr/>
                        <wps:spPr>
                          <a:xfrm>
                            <a:off x="28864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74" name="Shape 9974"/>
                        <wps:cNvSpPr/>
                        <wps:spPr>
                          <a:xfrm>
                            <a:off x="2892552" y="0"/>
                            <a:ext cx="870204" cy="9144"/>
                          </a:xfrm>
                          <a:custGeom>
                            <a:avLst/>
                            <a:gdLst/>
                            <a:ahLst/>
                            <a:cxnLst/>
                            <a:rect l="0" t="0" r="0" b="0"/>
                            <a:pathLst>
                              <a:path w="870204" h="9144">
                                <a:moveTo>
                                  <a:pt x="0" y="0"/>
                                </a:moveTo>
                                <a:lnTo>
                                  <a:pt x="870204" y="0"/>
                                </a:lnTo>
                                <a:lnTo>
                                  <a:pt x="87020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75" name="Shape 9975"/>
                        <wps:cNvSpPr/>
                        <wps:spPr>
                          <a:xfrm>
                            <a:off x="37627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76" name="Shape 9976"/>
                        <wps:cNvSpPr/>
                        <wps:spPr>
                          <a:xfrm>
                            <a:off x="3768852" y="0"/>
                            <a:ext cx="870217" cy="9144"/>
                          </a:xfrm>
                          <a:custGeom>
                            <a:avLst/>
                            <a:gdLst/>
                            <a:ahLst/>
                            <a:cxnLst/>
                            <a:rect l="0" t="0" r="0" b="0"/>
                            <a:pathLst>
                              <a:path w="870217" h="9144">
                                <a:moveTo>
                                  <a:pt x="0" y="0"/>
                                </a:moveTo>
                                <a:lnTo>
                                  <a:pt x="870217" y="0"/>
                                </a:lnTo>
                                <a:lnTo>
                                  <a:pt x="870217"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77" name="Shape 9977"/>
                        <wps:cNvSpPr/>
                        <wps:spPr>
                          <a:xfrm>
                            <a:off x="46390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78" name="Shape 9978"/>
                        <wps:cNvSpPr/>
                        <wps:spPr>
                          <a:xfrm>
                            <a:off x="4645152" y="0"/>
                            <a:ext cx="839724" cy="9144"/>
                          </a:xfrm>
                          <a:custGeom>
                            <a:avLst/>
                            <a:gdLst/>
                            <a:ahLst/>
                            <a:cxnLst/>
                            <a:rect l="0" t="0" r="0" b="0"/>
                            <a:pathLst>
                              <a:path w="839724" h="9144">
                                <a:moveTo>
                                  <a:pt x="0" y="0"/>
                                </a:moveTo>
                                <a:lnTo>
                                  <a:pt x="839724" y="0"/>
                                </a:lnTo>
                                <a:lnTo>
                                  <a:pt x="83972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79" name="Shape 9979"/>
                        <wps:cNvSpPr/>
                        <wps:spPr>
                          <a:xfrm>
                            <a:off x="54848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80" name="Shape 9980"/>
                        <wps:cNvSpPr/>
                        <wps:spPr>
                          <a:xfrm>
                            <a:off x="5490972" y="0"/>
                            <a:ext cx="911352" cy="9144"/>
                          </a:xfrm>
                          <a:custGeom>
                            <a:avLst/>
                            <a:gdLst/>
                            <a:ahLst/>
                            <a:cxnLst/>
                            <a:rect l="0" t="0" r="0" b="0"/>
                            <a:pathLst>
                              <a:path w="911352" h="9144">
                                <a:moveTo>
                                  <a:pt x="0" y="0"/>
                                </a:moveTo>
                                <a:lnTo>
                                  <a:pt x="911352" y="0"/>
                                </a:lnTo>
                                <a:lnTo>
                                  <a:pt x="911352"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81" name="Shape 9981"/>
                        <wps:cNvSpPr/>
                        <wps:spPr>
                          <a:xfrm>
                            <a:off x="0" y="181356"/>
                            <a:ext cx="1143000" cy="9144"/>
                          </a:xfrm>
                          <a:custGeom>
                            <a:avLst/>
                            <a:gdLst/>
                            <a:ahLst/>
                            <a:cxnLst/>
                            <a:rect l="0" t="0" r="0" b="0"/>
                            <a:pathLst>
                              <a:path w="1143000" h="9144">
                                <a:moveTo>
                                  <a:pt x="0" y="0"/>
                                </a:moveTo>
                                <a:lnTo>
                                  <a:pt x="1143000" y="0"/>
                                </a:lnTo>
                                <a:lnTo>
                                  <a:pt x="1143000"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82" name="Shape 9982"/>
                        <wps:cNvSpPr/>
                        <wps:spPr>
                          <a:xfrm>
                            <a:off x="114300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83" name="Shape 9983"/>
                        <wps:cNvSpPr/>
                        <wps:spPr>
                          <a:xfrm>
                            <a:off x="1149096" y="181356"/>
                            <a:ext cx="861073" cy="9144"/>
                          </a:xfrm>
                          <a:custGeom>
                            <a:avLst/>
                            <a:gdLst/>
                            <a:ahLst/>
                            <a:cxnLst/>
                            <a:rect l="0" t="0" r="0" b="0"/>
                            <a:pathLst>
                              <a:path w="861073" h="9144">
                                <a:moveTo>
                                  <a:pt x="0" y="0"/>
                                </a:moveTo>
                                <a:lnTo>
                                  <a:pt x="861073" y="0"/>
                                </a:lnTo>
                                <a:lnTo>
                                  <a:pt x="861073"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84" name="Shape 9984"/>
                        <wps:cNvSpPr/>
                        <wps:spPr>
                          <a:xfrm>
                            <a:off x="201015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85" name="Shape 9985"/>
                        <wps:cNvSpPr/>
                        <wps:spPr>
                          <a:xfrm>
                            <a:off x="2016252" y="181356"/>
                            <a:ext cx="870204" cy="9144"/>
                          </a:xfrm>
                          <a:custGeom>
                            <a:avLst/>
                            <a:gdLst/>
                            <a:ahLst/>
                            <a:cxnLst/>
                            <a:rect l="0" t="0" r="0" b="0"/>
                            <a:pathLst>
                              <a:path w="870204" h="9144">
                                <a:moveTo>
                                  <a:pt x="0" y="0"/>
                                </a:moveTo>
                                <a:lnTo>
                                  <a:pt x="870204" y="0"/>
                                </a:lnTo>
                                <a:lnTo>
                                  <a:pt x="87020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86" name="Shape 9986"/>
                        <wps:cNvSpPr/>
                        <wps:spPr>
                          <a:xfrm>
                            <a:off x="288645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87" name="Shape 9987"/>
                        <wps:cNvSpPr/>
                        <wps:spPr>
                          <a:xfrm>
                            <a:off x="2892552" y="181356"/>
                            <a:ext cx="870204" cy="9144"/>
                          </a:xfrm>
                          <a:custGeom>
                            <a:avLst/>
                            <a:gdLst/>
                            <a:ahLst/>
                            <a:cxnLst/>
                            <a:rect l="0" t="0" r="0" b="0"/>
                            <a:pathLst>
                              <a:path w="870204" h="9144">
                                <a:moveTo>
                                  <a:pt x="0" y="0"/>
                                </a:moveTo>
                                <a:lnTo>
                                  <a:pt x="870204" y="0"/>
                                </a:lnTo>
                                <a:lnTo>
                                  <a:pt x="87020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88" name="Shape 9988"/>
                        <wps:cNvSpPr/>
                        <wps:spPr>
                          <a:xfrm>
                            <a:off x="376275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89" name="Shape 9989"/>
                        <wps:cNvSpPr/>
                        <wps:spPr>
                          <a:xfrm>
                            <a:off x="3768852" y="181356"/>
                            <a:ext cx="870217" cy="9144"/>
                          </a:xfrm>
                          <a:custGeom>
                            <a:avLst/>
                            <a:gdLst/>
                            <a:ahLst/>
                            <a:cxnLst/>
                            <a:rect l="0" t="0" r="0" b="0"/>
                            <a:pathLst>
                              <a:path w="870217" h="9144">
                                <a:moveTo>
                                  <a:pt x="0" y="0"/>
                                </a:moveTo>
                                <a:lnTo>
                                  <a:pt x="870217" y="0"/>
                                </a:lnTo>
                                <a:lnTo>
                                  <a:pt x="870217"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90" name="Shape 9990"/>
                        <wps:cNvSpPr/>
                        <wps:spPr>
                          <a:xfrm>
                            <a:off x="4639057"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91" name="Shape 9991"/>
                        <wps:cNvSpPr/>
                        <wps:spPr>
                          <a:xfrm>
                            <a:off x="4645152" y="181356"/>
                            <a:ext cx="839724" cy="9144"/>
                          </a:xfrm>
                          <a:custGeom>
                            <a:avLst/>
                            <a:gdLst/>
                            <a:ahLst/>
                            <a:cxnLst/>
                            <a:rect l="0" t="0" r="0" b="0"/>
                            <a:pathLst>
                              <a:path w="839724" h="9144">
                                <a:moveTo>
                                  <a:pt x="0" y="0"/>
                                </a:moveTo>
                                <a:lnTo>
                                  <a:pt x="839724" y="0"/>
                                </a:lnTo>
                                <a:lnTo>
                                  <a:pt x="83972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92" name="Shape 9992"/>
                        <wps:cNvSpPr/>
                        <wps:spPr>
                          <a:xfrm>
                            <a:off x="548487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9993" name="Shape 9993"/>
                        <wps:cNvSpPr/>
                        <wps:spPr>
                          <a:xfrm>
                            <a:off x="5490972" y="181356"/>
                            <a:ext cx="911352" cy="9144"/>
                          </a:xfrm>
                          <a:custGeom>
                            <a:avLst/>
                            <a:gdLst/>
                            <a:ahLst/>
                            <a:cxnLst/>
                            <a:rect l="0" t="0" r="0" b="0"/>
                            <a:pathLst>
                              <a:path w="911352" h="9144">
                                <a:moveTo>
                                  <a:pt x="0" y="0"/>
                                </a:moveTo>
                                <a:lnTo>
                                  <a:pt x="911352" y="0"/>
                                </a:lnTo>
                                <a:lnTo>
                                  <a:pt x="911352"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g:wgp>
                  </a:graphicData>
                </a:graphic>
              </wp:anchor>
            </w:drawing>
          </mc:Choice>
          <mc:Fallback xmlns:a="http://schemas.openxmlformats.org/drawingml/2006/main">
            <w:pict>
              <v:group id="Group 7590" style="width:504.12pt;height:14.76pt;position:absolute;z-index:-2147483577;mso-position-horizontal-relative:text;mso-position-horizontal:absolute;margin-left:16.3201pt;mso-position-vertical-relative:text;margin-top:-2.58765pt;" coordsize="64023,1874">
                <v:shape id="Shape 9994" style="position:absolute;width:11430;height:91;left:0;top:0;" coordsize="1143000,9144" path="m0,0l1143000,0l1143000,9144l0,9144l0,0">
                  <v:stroke weight="0pt" endcap="flat" joinstyle="miter" miterlimit="10" on="false" color="#000000" opacity="0"/>
                  <v:fill on="true" color="#7e7e7e"/>
                </v:shape>
                <v:shape id="Shape 9995" style="position:absolute;width:91;height:91;left:11430;top:0;" coordsize="9144,9144" path="m0,0l9144,0l9144,9144l0,9144l0,0">
                  <v:stroke weight="0pt" endcap="flat" joinstyle="miter" miterlimit="10" on="false" color="#000000" opacity="0"/>
                  <v:fill on="true" color="#7e7e7e"/>
                </v:shape>
                <v:shape id="Shape 9996" style="position:absolute;width:8610;height:91;left:11490;top:0;" coordsize="861073,9144" path="m0,0l861073,0l861073,9144l0,9144l0,0">
                  <v:stroke weight="0pt" endcap="flat" joinstyle="miter" miterlimit="10" on="false" color="#000000" opacity="0"/>
                  <v:fill on="true" color="#7e7e7e"/>
                </v:shape>
                <v:shape id="Shape 9997" style="position:absolute;width:91;height:91;left:20101;top:0;" coordsize="9144,9144" path="m0,0l9144,0l9144,9144l0,9144l0,0">
                  <v:stroke weight="0pt" endcap="flat" joinstyle="miter" miterlimit="10" on="false" color="#000000" opacity="0"/>
                  <v:fill on="true" color="#7e7e7e"/>
                </v:shape>
                <v:shape id="Shape 9998" style="position:absolute;width:8702;height:91;left:20162;top:0;" coordsize="870204,9144" path="m0,0l870204,0l870204,9144l0,9144l0,0">
                  <v:stroke weight="0pt" endcap="flat" joinstyle="miter" miterlimit="10" on="false" color="#000000" opacity="0"/>
                  <v:fill on="true" color="#7e7e7e"/>
                </v:shape>
                <v:shape id="Shape 9999" style="position:absolute;width:91;height:91;left:28864;top:0;" coordsize="9144,9144" path="m0,0l9144,0l9144,9144l0,9144l0,0">
                  <v:stroke weight="0pt" endcap="flat" joinstyle="miter" miterlimit="10" on="false" color="#000000" opacity="0"/>
                  <v:fill on="true" color="#7e7e7e"/>
                </v:shape>
                <v:shape id="Shape 10000" style="position:absolute;width:8702;height:91;left:28925;top:0;" coordsize="870204,9144" path="m0,0l870204,0l870204,9144l0,9144l0,0">
                  <v:stroke weight="0pt" endcap="flat" joinstyle="miter" miterlimit="10" on="false" color="#000000" opacity="0"/>
                  <v:fill on="true" color="#7e7e7e"/>
                </v:shape>
                <v:shape id="Shape 10001" style="position:absolute;width:91;height:91;left:37627;top:0;" coordsize="9144,9144" path="m0,0l9144,0l9144,9144l0,9144l0,0">
                  <v:stroke weight="0pt" endcap="flat" joinstyle="miter" miterlimit="10" on="false" color="#000000" opacity="0"/>
                  <v:fill on="true" color="#7e7e7e"/>
                </v:shape>
                <v:shape id="Shape 10002" style="position:absolute;width:8702;height:91;left:37688;top:0;" coordsize="870217,9144" path="m0,0l870217,0l870217,9144l0,9144l0,0">
                  <v:stroke weight="0pt" endcap="flat" joinstyle="miter" miterlimit="10" on="false" color="#000000" opacity="0"/>
                  <v:fill on="true" color="#7e7e7e"/>
                </v:shape>
                <v:shape id="Shape 10003" style="position:absolute;width:91;height:91;left:46390;top:0;" coordsize="9144,9144" path="m0,0l9144,0l9144,9144l0,9144l0,0">
                  <v:stroke weight="0pt" endcap="flat" joinstyle="miter" miterlimit="10" on="false" color="#000000" opacity="0"/>
                  <v:fill on="true" color="#7e7e7e"/>
                </v:shape>
                <v:shape id="Shape 10004" style="position:absolute;width:8397;height:91;left:46451;top:0;" coordsize="839724,9144" path="m0,0l839724,0l839724,9144l0,9144l0,0">
                  <v:stroke weight="0pt" endcap="flat" joinstyle="miter" miterlimit="10" on="false" color="#000000" opacity="0"/>
                  <v:fill on="true" color="#7e7e7e"/>
                </v:shape>
                <v:shape id="Shape 10005" style="position:absolute;width:91;height:91;left:54848;top:0;" coordsize="9144,9144" path="m0,0l9144,0l9144,9144l0,9144l0,0">
                  <v:stroke weight="0pt" endcap="flat" joinstyle="miter" miterlimit="10" on="false" color="#000000" opacity="0"/>
                  <v:fill on="true" color="#7e7e7e"/>
                </v:shape>
                <v:shape id="Shape 10006" style="position:absolute;width:9113;height:91;left:54909;top:0;" coordsize="911352,9144" path="m0,0l911352,0l911352,9144l0,9144l0,0">
                  <v:stroke weight="0pt" endcap="flat" joinstyle="miter" miterlimit="10" on="false" color="#000000" opacity="0"/>
                  <v:fill on="true" color="#7e7e7e"/>
                </v:shape>
                <v:shape id="Shape 10007" style="position:absolute;width:11430;height:91;left:0;top:1813;" coordsize="1143000,9144" path="m0,0l1143000,0l1143000,9144l0,9144l0,0">
                  <v:stroke weight="0pt" endcap="flat" joinstyle="miter" miterlimit="10" on="false" color="#000000" opacity="0"/>
                  <v:fill on="true" color="#7e7e7e"/>
                </v:shape>
                <v:shape id="Shape 10008" style="position:absolute;width:91;height:91;left:11430;top:1813;" coordsize="9144,9144" path="m0,0l9144,0l9144,9144l0,9144l0,0">
                  <v:stroke weight="0pt" endcap="flat" joinstyle="miter" miterlimit="10" on="false" color="#000000" opacity="0"/>
                  <v:fill on="true" color="#7e7e7e"/>
                </v:shape>
                <v:shape id="Shape 10009" style="position:absolute;width:8610;height:91;left:11490;top:1813;" coordsize="861073,9144" path="m0,0l861073,0l861073,9144l0,9144l0,0">
                  <v:stroke weight="0pt" endcap="flat" joinstyle="miter" miterlimit="10" on="false" color="#000000" opacity="0"/>
                  <v:fill on="true" color="#7e7e7e"/>
                </v:shape>
                <v:shape id="Shape 10010" style="position:absolute;width:91;height:91;left:20101;top:1813;" coordsize="9144,9144" path="m0,0l9144,0l9144,9144l0,9144l0,0">
                  <v:stroke weight="0pt" endcap="flat" joinstyle="miter" miterlimit="10" on="false" color="#000000" opacity="0"/>
                  <v:fill on="true" color="#7e7e7e"/>
                </v:shape>
                <v:shape id="Shape 10011" style="position:absolute;width:8702;height:91;left:20162;top:1813;" coordsize="870204,9144" path="m0,0l870204,0l870204,9144l0,9144l0,0">
                  <v:stroke weight="0pt" endcap="flat" joinstyle="miter" miterlimit="10" on="false" color="#000000" opacity="0"/>
                  <v:fill on="true" color="#7e7e7e"/>
                </v:shape>
                <v:shape id="Shape 10012" style="position:absolute;width:91;height:91;left:28864;top:1813;" coordsize="9144,9144" path="m0,0l9144,0l9144,9144l0,9144l0,0">
                  <v:stroke weight="0pt" endcap="flat" joinstyle="miter" miterlimit="10" on="false" color="#000000" opacity="0"/>
                  <v:fill on="true" color="#7e7e7e"/>
                </v:shape>
                <v:shape id="Shape 10013" style="position:absolute;width:8702;height:91;left:28925;top:1813;" coordsize="870204,9144" path="m0,0l870204,0l870204,9144l0,9144l0,0">
                  <v:stroke weight="0pt" endcap="flat" joinstyle="miter" miterlimit="10" on="false" color="#000000" opacity="0"/>
                  <v:fill on="true" color="#7e7e7e"/>
                </v:shape>
                <v:shape id="Shape 10014" style="position:absolute;width:91;height:91;left:37627;top:1813;" coordsize="9144,9144" path="m0,0l9144,0l9144,9144l0,9144l0,0">
                  <v:stroke weight="0pt" endcap="flat" joinstyle="miter" miterlimit="10" on="false" color="#000000" opacity="0"/>
                  <v:fill on="true" color="#7e7e7e"/>
                </v:shape>
                <v:shape id="Shape 10015" style="position:absolute;width:8702;height:91;left:37688;top:1813;" coordsize="870217,9144" path="m0,0l870217,0l870217,9144l0,9144l0,0">
                  <v:stroke weight="0pt" endcap="flat" joinstyle="miter" miterlimit="10" on="false" color="#000000" opacity="0"/>
                  <v:fill on="true" color="#7e7e7e"/>
                </v:shape>
                <v:shape id="Shape 10016" style="position:absolute;width:91;height:91;left:46390;top:1813;" coordsize="9144,9144" path="m0,0l9144,0l9144,9144l0,9144l0,0">
                  <v:stroke weight="0pt" endcap="flat" joinstyle="miter" miterlimit="10" on="false" color="#000000" opacity="0"/>
                  <v:fill on="true" color="#7e7e7e"/>
                </v:shape>
                <v:shape id="Shape 10017" style="position:absolute;width:8397;height:91;left:46451;top:1813;" coordsize="839724,9144" path="m0,0l839724,0l839724,9144l0,9144l0,0">
                  <v:stroke weight="0pt" endcap="flat" joinstyle="miter" miterlimit="10" on="false" color="#000000" opacity="0"/>
                  <v:fill on="true" color="#7e7e7e"/>
                </v:shape>
                <v:shape id="Shape 10018" style="position:absolute;width:91;height:91;left:54848;top:1813;" coordsize="9144,9144" path="m0,0l9144,0l9144,9144l0,9144l0,0">
                  <v:stroke weight="0pt" endcap="flat" joinstyle="miter" miterlimit="10" on="false" color="#000000" opacity="0"/>
                  <v:fill on="true" color="#7e7e7e"/>
                </v:shape>
                <v:shape id="Shape 10019" style="position:absolute;width:9113;height:91;left:54909;top:1813;" coordsize="911352,9144" path="m0,0l911352,0l911352,9144l0,9144l0,0">
                  <v:stroke weight="0pt" endcap="flat" joinstyle="miter" miterlimit="10" on="false" color="#000000" opacity="0"/>
                  <v:fill on="true" color="#7e7e7e"/>
                </v:shape>
              </v:group>
            </w:pict>
          </mc:Fallback>
        </mc:AlternateContent>
      </w:r>
      <w:r>
        <w:rPr>
          <w:rFonts w:ascii="Calibri" w:eastAsia="Calibri" w:hAnsi="Calibri" w:cs="Calibri"/>
          <w:sz w:val="22"/>
        </w:rPr>
        <w:tab/>
      </w:r>
    </w:p>
    <w:p w14:paraId="4D9588F1" w14:textId="77777777" w:rsidR="006A7189" w:rsidRDefault="006A7189" w:rsidP="006A7189">
      <w:pPr>
        <w:tabs>
          <w:tab w:val="center" w:pos="1063"/>
          <w:tab w:val="center" w:pos="2590"/>
          <w:tab w:val="center" w:pos="3975"/>
          <w:tab w:val="center" w:pos="5491"/>
          <w:tab w:val="center" w:pos="6793"/>
          <w:tab w:val="center" w:pos="8045"/>
          <w:tab w:val="center" w:pos="9706"/>
        </w:tabs>
        <w:spacing w:after="0" w:line="259" w:lineRule="auto"/>
        <w:ind w:left="0" w:right="0" w:firstLine="0"/>
      </w:pPr>
    </w:p>
    <w:p w14:paraId="7CB36455" w14:textId="77777777" w:rsidR="004B13A6" w:rsidRDefault="006F0E47">
      <w:pPr>
        <w:spacing w:after="0" w:line="238" w:lineRule="auto"/>
        <w:ind w:left="319" w:right="0" w:firstLine="0"/>
      </w:pPr>
      <w:r>
        <w:rPr>
          <w:b/>
          <w:i/>
        </w:rPr>
        <w:t xml:space="preserve">This syllabus serves as the documentation for all course policies and requirements, assignments, and instructor/student responsibilities. </w:t>
      </w:r>
    </w:p>
    <w:p w14:paraId="091D0878" w14:textId="77777777" w:rsidR="004B13A6" w:rsidRDefault="006F0E47">
      <w:pPr>
        <w:spacing w:after="0" w:line="259" w:lineRule="auto"/>
        <w:ind w:left="0" w:right="0" w:firstLine="0"/>
      </w:pPr>
      <w:r>
        <w:rPr>
          <w:b/>
          <w:i/>
          <w:sz w:val="23"/>
        </w:rPr>
        <w:t xml:space="preserve"> </w:t>
      </w:r>
    </w:p>
    <w:p w14:paraId="39DA932D" w14:textId="77777777" w:rsidR="004B13A6" w:rsidRDefault="006F0E47">
      <w:pPr>
        <w:ind w:left="314" w:right="134"/>
      </w:pPr>
      <w:r>
        <w:rPr>
          <w:b/>
        </w:rPr>
        <w:t xml:space="preserve">Catalog Course Description: </w:t>
      </w:r>
      <w:r>
        <w:t xml:space="preserve">Development of professional nursing competencies in the care of diverse patients throughout the lifespan.  Emphasizes psychomotor skills and clinical reasoning in the performance of nursing procedures related to the concepts of clinical judgment, comfort, elimination, fluid and electrolytes, nutrition, gas exchange, safety, functional ability, immunity, metabolism, mobility, and tissue integrity.  Includes health assessment and medication administration.  This course lends itself to a concept-based approach. </w:t>
      </w:r>
    </w:p>
    <w:p w14:paraId="114CE5F0" w14:textId="77777777" w:rsidR="004B13A6" w:rsidRDefault="006F0E47">
      <w:pPr>
        <w:ind w:left="314" w:right="134"/>
      </w:pPr>
      <w:r>
        <w:t xml:space="preserve">Lecture/Lab/Clinical: Four hours of lab each week </w:t>
      </w:r>
    </w:p>
    <w:p w14:paraId="4E1DF1B1" w14:textId="77777777" w:rsidR="004B13A6" w:rsidRDefault="006F0E47">
      <w:pPr>
        <w:spacing w:after="12" w:line="249" w:lineRule="auto"/>
        <w:ind w:left="314" w:right="1727"/>
      </w:pPr>
      <w:r>
        <w:rPr>
          <w:b/>
        </w:rPr>
        <w:t xml:space="preserve">Pre-requisites: Admission to the Associate Degree Nursing Program Co-requisites: RNSG 1128, RNSG 1324 and RNSG 1162 </w:t>
      </w:r>
    </w:p>
    <w:p w14:paraId="6DCDF468" w14:textId="77777777" w:rsidR="004B13A6" w:rsidRDefault="006F0E47">
      <w:pPr>
        <w:spacing w:after="0" w:line="259" w:lineRule="auto"/>
        <w:ind w:left="0" w:right="0" w:firstLine="0"/>
      </w:pPr>
      <w:r>
        <w:rPr>
          <w:b/>
        </w:rPr>
        <w:t xml:space="preserve"> </w:t>
      </w:r>
    </w:p>
    <w:p w14:paraId="11262335" w14:textId="77777777" w:rsidR="00325F03" w:rsidRDefault="00325F03">
      <w:pPr>
        <w:spacing w:after="12" w:line="249" w:lineRule="auto"/>
        <w:ind w:left="314" w:right="1727"/>
        <w:rPr>
          <w:b/>
        </w:rPr>
      </w:pPr>
    </w:p>
    <w:p w14:paraId="7F21719B" w14:textId="77777777" w:rsidR="00325F03" w:rsidRDefault="00325F03">
      <w:pPr>
        <w:spacing w:after="12" w:line="249" w:lineRule="auto"/>
        <w:ind w:left="314" w:right="1727"/>
        <w:rPr>
          <w:b/>
        </w:rPr>
      </w:pPr>
    </w:p>
    <w:p w14:paraId="411040D8" w14:textId="77777777" w:rsidR="00325F03" w:rsidRDefault="00325F03">
      <w:pPr>
        <w:spacing w:after="12" w:line="249" w:lineRule="auto"/>
        <w:ind w:left="314" w:right="1727"/>
        <w:rPr>
          <w:b/>
        </w:rPr>
      </w:pPr>
    </w:p>
    <w:p w14:paraId="279469EC" w14:textId="77777777" w:rsidR="00325F03" w:rsidRDefault="00325F03">
      <w:pPr>
        <w:spacing w:after="12" w:line="249" w:lineRule="auto"/>
        <w:ind w:left="314" w:right="1727"/>
        <w:rPr>
          <w:b/>
        </w:rPr>
      </w:pPr>
    </w:p>
    <w:p w14:paraId="03B05935" w14:textId="77777777" w:rsidR="00325F03" w:rsidRDefault="00325F03">
      <w:pPr>
        <w:spacing w:after="12" w:line="249" w:lineRule="auto"/>
        <w:ind w:left="314" w:right="1727"/>
        <w:rPr>
          <w:b/>
        </w:rPr>
      </w:pPr>
    </w:p>
    <w:p w14:paraId="1F5AEAE5" w14:textId="77777777" w:rsidR="00325F03" w:rsidRDefault="00325F03">
      <w:pPr>
        <w:spacing w:after="12" w:line="249" w:lineRule="auto"/>
        <w:ind w:left="314" w:right="1727"/>
        <w:rPr>
          <w:b/>
        </w:rPr>
      </w:pPr>
    </w:p>
    <w:p w14:paraId="7DF22635" w14:textId="77777777" w:rsidR="00325F03" w:rsidRDefault="00325F03">
      <w:pPr>
        <w:spacing w:after="12" w:line="249" w:lineRule="auto"/>
        <w:ind w:left="314" w:right="1727"/>
        <w:rPr>
          <w:b/>
        </w:rPr>
      </w:pPr>
    </w:p>
    <w:p w14:paraId="4DB0C959" w14:textId="77777777" w:rsidR="004B13A6" w:rsidRDefault="006F0E47">
      <w:pPr>
        <w:spacing w:after="12" w:line="249" w:lineRule="auto"/>
        <w:ind w:left="314" w:right="1727"/>
      </w:pPr>
      <w:r>
        <w:rPr>
          <w:b/>
        </w:rPr>
        <w:lastRenderedPageBreak/>
        <w:t xml:space="preserve">Student Learning Outcomes: </w:t>
      </w:r>
    </w:p>
    <w:p w14:paraId="12292C2F" w14:textId="77777777" w:rsidR="004B13A6" w:rsidRDefault="006F0E47">
      <w:pPr>
        <w:ind w:left="314" w:right="134"/>
      </w:pPr>
      <w:r>
        <w:t>The Texas State Board of Nurses (BON) provides differentiated essential competencies (DECs) (20</w:t>
      </w:r>
      <w:r w:rsidR="00325F03">
        <w:t>21</w:t>
      </w:r>
      <w:r>
        <w:t xml:space="preserve">)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 </w:t>
      </w:r>
    </w:p>
    <w:p w14:paraId="5090BA2D" w14:textId="77777777" w:rsidR="004B13A6" w:rsidRDefault="006F0E47">
      <w:pPr>
        <w:ind w:left="314" w:right="134"/>
      </w:pPr>
      <w:r>
        <w:t>The NTCC nursing program director and faculty incorporate the Differentiated Essential Competencies (DECs) (20</w:t>
      </w:r>
      <w:r w:rsidR="00325F03">
        <w:t>21</w:t>
      </w:r>
      <w:r>
        <w:t xml:space="preserve">) into the student learning outcomes of each course, based on the level of the nursing educational program. The learning outcomes of this course are based on the essential competencies of graduates of Texas Associate Degree nursing education programs. </w:t>
      </w:r>
    </w:p>
    <w:p w14:paraId="5B43258A" w14:textId="77777777" w:rsidR="004B13A6" w:rsidRDefault="006F0E47">
      <w:pPr>
        <w:spacing w:after="0" w:line="259" w:lineRule="auto"/>
        <w:ind w:left="0" w:right="0" w:firstLine="0"/>
      </w:pPr>
      <w:r>
        <w:rPr>
          <w:sz w:val="22"/>
        </w:rPr>
        <w:t xml:space="preserve"> </w:t>
      </w:r>
    </w:p>
    <w:p w14:paraId="3A040D21" w14:textId="77777777" w:rsidR="004B13A6" w:rsidRDefault="006F0E47">
      <w:pPr>
        <w:spacing w:after="99" w:line="249" w:lineRule="auto"/>
        <w:ind w:left="314" w:right="1727"/>
      </w:pPr>
      <w:r>
        <w:rPr>
          <w:b/>
        </w:rPr>
        <w:t xml:space="preserve">Course Objectives </w:t>
      </w:r>
    </w:p>
    <w:p w14:paraId="48787757" w14:textId="77777777" w:rsidR="004B13A6" w:rsidRDefault="006F0E47">
      <w:pPr>
        <w:ind w:left="314" w:right="134"/>
      </w:pPr>
      <w:r>
        <w:t xml:space="preserve">Upon completion of this course the student will: </w:t>
      </w:r>
    </w:p>
    <w:p w14:paraId="508721F7" w14:textId="77777777" w:rsidR="004B13A6" w:rsidRDefault="006F0E47">
      <w:pPr>
        <w:numPr>
          <w:ilvl w:val="0"/>
          <w:numId w:val="1"/>
        </w:numPr>
        <w:ind w:right="134" w:hanging="240"/>
      </w:pPr>
      <w:r>
        <w:t xml:space="preserve">Apply concepts and principles necessary for the performance of professional nursing skills across the lifespan. </w:t>
      </w:r>
    </w:p>
    <w:p w14:paraId="6B2EE701" w14:textId="77777777" w:rsidR="004B13A6" w:rsidRDefault="006F0E47">
      <w:pPr>
        <w:numPr>
          <w:ilvl w:val="0"/>
          <w:numId w:val="1"/>
        </w:numPr>
        <w:ind w:right="134" w:hanging="240"/>
      </w:pPr>
      <w:r>
        <w:t xml:space="preserve">Demonstrate clinical reasoning in the performance of safe professional nursing skills. </w:t>
      </w:r>
    </w:p>
    <w:p w14:paraId="01610F3F" w14:textId="77777777" w:rsidR="004B13A6" w:rsidRDefault="006F0E47">
      <w:pPr>
        <w:numPr>
          <w:ilvl w:val="0"/>
          <w:numId w:val="1"/>
        </w:numPr>
        <w:ind w:right="134" w:hanging="240"/>
      </w:pPr>
      <w:r>
        <w:t xml:space="preserve">Perform a comprehensive head to toe and a focused health assessment. </w:t>
      </w:r>
    </w:p>
    <w:p w14:paraId="03929D5C" w14:textId="77777777" w:rsidR="004B13A6" w:rsidRDefault="006F0E47">
      <w:pPr>
        <w:numPr>
          <w:ilvl w:val="0"/>
          <w:numId w:val="1"/>
        </w:numPr>
        <w:ind w:right="134" w:hanging="240"/>
      </w:pPr>
      <w:r>
        <w:t xml:space="preserve">Demonstrate proficiency in safe medication administration. </w:t>
      </w:r>
    </w:p>
    <w:p w14:paraId="2AAB921D" w14:textId="77777777" w:rsidR="004B13A6" w:rsidRDefault="006F0E47">
      <w:pPr>
        <w:spacing w:after="0" w:line="259" w:lineRule="auto"/>
        <w:ind w:left="319" w:right="0" w:firstLine="0"/>
      </w:pPr>
      <w:r>
        <w:t xml:space="preserve"> </w:t>
      </w:r>
    </w:p>
    <w:p w14:paraId="131130A5" w14:textId="77777777" w:rsidR="004B13A6" w:rsidRDefault="006F0E47">
      <w:pPr>
        <w:spacing w:after="12" w:line="249" w:lineRule="auto"/>
        <w:ind w:left="314" w:right="1727"/>
      </w:pPr>
      <w:r>
        <w:rPr>
          <w:b/>
        </w:rPr>
        <w:t xml:space="preserve">Exemplary Educational Objectives: </w:t>
      </w:r>
    </w:p>
    <w:p w14:paraId="1583F6C9" w14:textId="77777777" w:rsidR="004B13A6" w:rsidRDefault="006F0E47">
      <w:pPr>
        <w:ind w:left="314" w:right="134"/>
      </w:pPr>
      <w:r>
        <w:t xml:space="preserve">N/A </w:t>
      </w:r>
    </w:p>
    <w:p w14:paraId="029F27C5" w14:textId="77777777" w:rsidR="00325F03" w:rsidRDefault="00325F03">
      <w:pPr>
        <w:ind w:left="314" w:right="134"/>
      </w:pPr>
    </w:p>
    <w:p w14:paraId="2EC568E0" w14:textId="77777777" w:rsidR="00325F03" w:rsidRDefault="00325F03">
      <w:pPr>
        <w:ind w:left="314" w:right="134"/>
        <w:rPr>
          <w:b/>
        </w:rPr>
      </w:pPr>
      <w:r w:rsidRPr="00325F03">
        <w:rPr>
          <w:b/>
        </w:rPr>
        <w:t>DEC Objectives:</w:t>
      </w:r>
    </w:p>
    <w:p w14:paraId="66553354" w14:textId="77777777" w:rsidR="006F0E47" w:rsidRDefault="006F0E47">
      <w:pPr>
        <w:ind w:left="314" w:right="134"/>
        <w:rPr>
          <w:b/>
        </w:rPr>
      </w:pPr>
    </w:p>
    <w:p w14:paraId="6D9EFD75" w14:textId="77777777" w:rsidR="006F0E47" w:rsidRDefault="006F0E47" w:rsidP="006F0E47">
      <w:pPr>
        <w:pStyle w:val="ListParagraph"/>
        <w:numPr>
          <w:ilvl w:val="0"/>
          <w:numId w:val="8"/>
        </w:numPr>
        <w:ind w:right="134"/>
      </w:pPr>
      <w:r w:rsidRPr="006F0E47">
        <w:t>Demonstrate knowledge of the Texas Nurse Practice Act</w:t>
      </w:r>
      <w:r>
        <w:t xml:space="preserve"> and the Texas Board of Nursing Rules that emphasize safety, as well as all federal, state, and local government and accreditation organization safety requirements and standards.</w:t>
      </w:r>
    </w:p>
    <w:p w14:paraId="076E753B" w14:textId="77777777" w:rsidR="006F0E47" w:rsidRPr="006F0E47" w:rsidRDefault="006F0E47">
      <w:pPr>
        <w:ind w:left="314" w:right="134"/>
      </w:pPr>
    </w:p>
    <w:p w14:paraId="33941880" w14:textId="77777777" w:rsidR="00325F03" w:rsidRPr="00325F03" w:rsidRDefault="00325F03">
      <w:pPr>
        <w:ind w:left="314" w:right="134"/>
        <w:rPr>
          <w:b/>
        </w:rPr>
      </w:pPr>
    </w:p>
    <w:p w14:paraId="537CA597" w14:textId="77777777" w:rsidR="004B13A6" w:rsidRDefault="006F0E47">
      <w:pPr>
        <w:spacing w:after="12" w:line="249" w:lineRule="auto"/>
        <w:ind w:left="314" w:right="1727"/>
      </w:pPr>
      <w:r>
        <w:rPr>
          <w:b/>
        </w:rPr>
        <w:t xml:space="preserve">SCANS Skills: </w:t>
      </w:r>
    </w:p>
    <w:p w14:paraId="6FE96972" w14:textId="77777777" w:rsidR="004B13A6" w:rsidRDefault="006F0E47">
      <w:pPr>
        <w:ind w:left="314" w:right="134"/>
      </w:pPr>
      <w:r>
        <w:t xml:space="preserve">Basic Skills: reading, writing, arithmetic and mathematical operations, listening, speaking. </w:t>
      </w:r>
    </w:p>
    <w:p w14:paraId="687F2137" w14:textId="77777777" w:rsidR="004B13A6" w:rsidRDefault="006F0E47">
      <w:pPr>
        <w:ind w:left="314" w:right="134"/>
      </w:pPr>
      <w:r>
        <w:t xml:space="preserve">Thinking Skills: creative thinking, decision making, problem solving, visualize, knowing how to learn, and reasoning. </w:t>
      </w:r>
    </w:p>
    <w:p w14:paraId="702A1CE9" w14:textId="77777777" w:rsidR="004B13A6" w:rsidRDefault="006F0E47">
      <w:pPr>
        <w:ind w:left="314" w:right="134"/>
      </w:pPr>
      <w:r>
        <w:t xml:space="preserve">Personal Qualities: responsibility, self-esteem, sociability, self-management, integrity and honesty. </w:t>
      </w:r>
    </w:p>
    <w:p w14:paraId="1AA3FFFF" w14:textId="77777777" w:rsidR="004B13A6" w:rsidRDefault="006F0E47">
      <w:pPr>
        <w:ind w:left="314" w:right="134"/>
      </w:pPr>
      <w:r>
        <w:t xml:space="preserve">Resources: time, money, materials and facilities, human resources. </w:t>
      </w:r>
    </w:p>
    <w:p w14:paraId="20A09C1A" w14:textId="77777777" w:rsidR="004B13A6" w:rsidRDefault="006F0E47">
      <w:pPr>
        <w:ind w:left="314" w:right="134"/>
      </w:pPr>
      <w:r>
        <w:t xml:space="preserve">Information: acquires, evaluates, organizes, maintains, interprets, and uses computers. </w:t>
      </w:r>
    </w:p>
    <w:p w14:paraId="4C914957" w14:textId="77777777" w:rsidR="004B13A6" w:rsidRDefault="006F0E47">
      <w:pPr>
        <w:ind w:left="314" w:right="134"/>
      </w:pPr>
      <w:r>
        <w:t xml:space="preserve">Interpersonal: participates in teams, teaches others, serves clients, exercises leadership, negotiates, works with diversity. </w:t>
      </w:r>
    </w:p>
    <w:p w14:paraId="7CB77BC6" w14:textId="77777777" w:rsidR="004B13A6" w:rsidRDefault="006F0E47">
      <w:pPr>
        <w:ind w:left="314" w:right="134"/>
      </w:pPr>
      <w:r>
        <w:t xml:space="preserve">Systems: understands systems, monitors and corrects performance, improves or designs systems. Technology: works with a variety of technologies. </w:t>
      </w:r>
    </w:p>
    <w:p w14:paraId="26144DB9" w14:textId="77777777" w:rsidR="004B13A6" w:rsidRDefault="006F0E47">
      <w:pPr>
        <w:spacing w:after="0" w:line="259" w:lineRule="auto"/>
        <w:ind w:left="319" w:right="0" w:firstLine="0"/>
      </w:pPr>
      <w:r>
        <w:t xml:space="preserve"> </w:t>
      </w:r>
    </w:p>
    <w:p w14:paraId="73F6702B" w14:textId="77777777" w:rsidR="006F0E47" w:rsidRDefault="006F0E47">
      <w:pPr>
        <w:spacing w:after="12" w:line="249" w:lineRule="auto"/>
        <w:ind w:left="314" w:right="1727"/>
        <w:rPr>
          <w:b/>
        </w:rPr>
      </w:pPr>
    </w:p>
    <w:p w14:paraId="503A2A24" w14:textId="77777777" w:rsidR="006F0E47" w:rsidRDefault="006F0E47">
      <w:pPr>
        <w:spacing w:after="12" w:line="249" w:lineRule="auto"/>
        <w:ind w:left="314" w:right="1727"/>
        <w:rPr>
          <w:b/>
        </w:rPr>
      </w:pPr>
    </w:p>
    <w:p w14:paraId="626F7F1E" w14:textId="77777777" w:rsidR="006F0E47" w:rsidRDefault="006F0E47">
      <w:pPr>
        <w:spacing w:after="12" w:line="249" w:lineRule="auto"/>
        <w:ind w:left="314" w:right="1727"/>
        <w:rPr>
          <w:b/>
        </w:rPr>
      </w:pPr>
    </w:p>
    <w:p w14:paraId="6A6C8C25" w14:textId="77777777" w:rsidR="006F0E47" w:rsidRDefault="006F0E47">
      <w:pPr>
        <w:spacing w:after="12" w:line="249" w:lineRule="auto"/>
        <w:ind w:left="314" w:right="1727"/>
        <w:rPr>
          <w:b/>
        </w:rPr>
      </w:pPr>
    </w:p>
    <w:p w14:paraId="61495702" w14:textId="77777777" w:rsidR="006F0E47" w:rsidRDefault="006F0E47">
      <w:pPr>
        <w:spacing w:after="12" w:line="249" w:lineRule="auto"/>
        <w:ind w:left="314" w:right="1727"/>
        <w:rPr>
          <w:b/>
        </w:rPr>
      </w:pPr>
    </w:p>
    <w:p w14:paraId="559BD353" w14:textId="77777777" w:rsidR="006F0E47" w:rsidRDefault="006F0E47">
      <w:pPr>
        <w:spacing w:after="12" w:line="249" w:lineRule="auto"/>
        <w:ind w:left="314" w:right="1727"/>
        <w:rPr>
          <w:b/>
        </w:rPr>
      </w:pPr>
    </w:p>
    <w:p w14:paraId="5606EAB2" w14:textId="77777777" w:rsidR="006F0E47" w:rsidRDefault="006F0E47">
      <w:pPr>
        <w:spacing w:after="12" w:line="249" w:lineRule="auto"/>
        <w:ind w:left="314" w:right="1727"/>
        <w:rPr>
          <w:b/>
        </w:rPr>
      </w:pPr>
    </w:p>
    <w:p w14:paraId="62669CCF" w14:textId="77777777" w:rsidR="004B13A6" w:rsidRDefault="006F0E47">
      <w:pPr>
        <w:spacing w:after="12" w:line="249" w:lineRule="auto"/>
        <w:ind w:left="314" w:right="1727"/>
      </w:pPr>
      <w:r>
        <w:rPr>
          <w:b/>
        </w:rPr>
        <w:lastRenderedPageBreak/>
        <w:t>ADVANCED SKILLS:</w:t>
      </w:r>
      <w:r>
        <w:t xml:space="preserve">  </w:t>
      </w:r>
    </w:p>
    <w:p w14:paraId="159A8B7E" w14:textId="77777777" w:rsidR="004B13A6" w:rsidRDefault="006F0E47">
      <w:pPr>
        <w:spacing w:after="12" w:line="249" w:lineRule="auto"/>
        <w:ind w:left="314" w:right="1727"/>
      </w:pPr>
      <w:r>
        <w:rPr>
          <w:b/>
        </w:rPr>
        <w:t xml:space="preserve">Safety </w:t>
      </w:r>
      <w:r>
        <w:t xml:space="preserve"> </w:t>
      </w:r>
    </w:p>
    <w:p w14:paraId="64E60F87" w14:textId="77777777" w:rsidR="004B13A6" w:rsidRDefault="006F0E47">
      <w:pPr>
        <w:numPr>
          <w:ilvl w:val="0"/>
          <w:numId w:val="2"/>
        </w:numPr>
        <w:ind w:right="134" w:hanging="360"/>
      </w:pPr>
      <w:r>
        <w:t xml:space="preserve">General culture of safety &amp; National Patient Safety Goals </w:t>
      </w:r>
    </w:p>
    <w:p w14:paraId="68EE9511" w14:textId="77777777" w:rsidR="004B13A6" w:rsidRDefault="006F0E47">
      <w:pPr>
        <w:numPr>
          <w:ilvl w:val="0"/>
          <w:numId w:val="2"/>
        </w:numPr>
        <w:spacing w:after="12" w:line="249" w:lineRule="auto"/>
        <w:ind w:right="134" w:hanging="360"/>
      </w:pPr>
      <w:r>
        <w:rPr>
          <w:b/>
        </w:rPr>
        <w:t xml:space="preserve">Immunity  </w:t>
      </w:r>
    </w:p>
    <w:p w14:paraId="23D9A404" w14:textId="77777777" w:rsidR="004B13A6" w:rsidRDefault="006F0E47">
      <w:pPr>
        <w:numPr>
          <w:ilvl w:val="0"/>
          <w:numId w:val="2"/>
        </w:numPr>
        <w:ind w:right="134" w:hanging="360"/>
      </w:pPr>
      <w:r>
        <w:t xml:space="preserve">Sterile gloves and sterile field  </w:t>
      </w:r>
    </w:p>
    <w:p w14:paraId="6F75E413" w14:textId="77777777" w:rsidR="004B13A6" w:rsidRDefault="006F0E47">
      <w:pPr>
        <w:numPr>
          <w:ilvl w:val="0"/>
          <w:numId w:val="2"/>
        </w:numPr>
        <w:ind w:right="134" w:hanging="360"/>
      </w:pPr>
      <w:r>
        <w:t xml:space="preserve">Isolation techniques  </w:t>
      </w:r>
    </w:p>
    <w:p w14:paraId="18BB96B4" w14:textId="77777777" w:rsidR="004B13A6" w:rsidRDefault="006F0E47">
      <w:pPr>
        <w:numPr>
          <w:ilvl w:val="0"/>
          <w:numId w:val="2"/>
        </w:numPr>
        <w:ind w:right="134" w:hanging="360"/>
      </w:pPr>
      <w:r>
        <w:t xml:space="preserve">Surgical hand scrub  </w:t>
      </w:r>
    </w:p>
    <w:p w14:paraId="6F913D25" w14:textId="77777777" w:rsidR="004B13A6" w:rsidRDefault="006F0E47">
      <w:pPr>
        <w:spacing w:after="12" w:line="249" w:lineRule="auto"/>
        <w:ind w:left="314" w:right="1727"/>
      </w:pPr>
      <w:r>
        <w:rPr>
          <w:b/>
        </w:rPr>
        <w:t xml:space="preserve">Clinical Judgment   </w:t>
      </w:r>
    </w:p>
    <w:p w14:paraId="31E3B8C4" w14:textId="77777777" w:rsidR="004B13A6" w:rsidRDefault="006F0E47">
      <w:pPr>
        <w:numPr>
          <w:ilvl w:val="0"/>
          <w:numId w:val="2"/>
        </w:numPr>
        <w:ind w:right="134" w:hanging="360"/>
      </w:pPr>
      <w:r>
        <w:t xml:space="preserve">Assessment Head to toe physical assessment  </w:t>
      </w:r>
    </w:p>
    <w:p w14:paraId="083408A7" w14:textId="77777777" w:rsidR="004B13A6" w:rsidRDefault="006F0E47">
      <w:pPr>
        <w:numPr>
          <w:ilvl w:val="0"/>
          <w:numId w:val="2"/>
        </w:numPr>
        <w:ind w:right="134" w:hanging="360"/>
      </w:pPr>
      <w:r>
        <w:t xml:space="preserve">Heart and breath sounds  </w:t>
      </w:r>
    </w:p>
    <w:p w14:paraId="4F3CB327" w14:textId="77777777" w:rsidR="004B13A6" w:rsidRDefault="006F0E47">
      <w:pPr>
        <w:numPr>
          <w:ilvl w:val="0"/>
          <w:numId w:val="2"/>
        </w:numPr>
        <w:ind w:right="134" w:hanging="360"/>
      </w:pPr>
      <w:r>
        <w:t xml:space="preserve">Locating pulses &amp; apical heart rate  </w:t>
      </w:r>
    </w:p>
    <w:p w14:paraId="66B1B9C1" w14:textId="77777777" w:rsidR="004B13A6" w:rsidRDefault="006F0E47">
      <w:pPr>
        <w:spacing w:after="12" w:line="249" w:lineRule="auto"/>
        <w:ind w:left="314" w:right="1727"/>
      </w:pPr>
      <w:r>
        <w:rPr>
          <w:b/>
        </w:rPr>
        <w:t>Nutrition</w:t>
      </w:r>
      <w:r>
        <w:t xml:space="preserve">  </w:t>
      </w:r>
    </w:p>
    <w:p w14:paraId="4B30121B" w14:textId="77777777" w:rsidR="004B13A6" w:rsidRDefault="006F0E47">
      <w:pPr>
        <w:numPr>
          <w:ilvl w:val="0"/>
          <w:numId w:val="2"/>
        </w:numPr>
        <w:ind w:right="134" w:hanging="360"/>
      </w:pPr>
      <w:r>
        <w:t xml:space="preserve">Nasogastric tube insertion/irrigation/removal  </w:t>
      </w:r>
    </w:p>
    <w:p w14:paraId="0E336C5B" w14:textId="77777777" w:rsidR="004B13A6" w:rsidRDefault="006F0E47">
      <w:pPr>
        <w:spacing w:after="12" w:line="249" w:lineRule="auto"/>
        <w:ind w:left="314" w:right="1727"/>
      </w:pPr>
      <w:r>
        <w:rPr>
          <w:b/>
        </w:rPr>
        <w:t xml:space="preserve">Elimination </w:t>
      </w:r>
    </w:p>
    <w:p w14:paraId="65D08AAA" w14:textId="77777777" w:rsidR="004B13A6" w:rsidRDefault="006F0E47">
      <w:pPr>
        <w:numPr>
          <w:ilvl w:val="0"/>
          <w:numId w:val="2"/>
        </w:numPr>
        <w:ind w:right="134" w:hanging="360"/>
      </w:pPr>
      <w:r>
        <w:t>Urinary Catheterization</w:t>
      </w:r>
      <w:r>
        <w:rPr>
          <w:b/>
        </w:rPr>
        <w:t xml:space="preserve"> </w:t>
      </w:r>
    </w:p>
    <w:p w14:paraId="0C649106" w14:textId="77777777" w:rsidR="004B13A6" w:rsidRDefault="006F0E47">
      <w:pPr>
        <w:spacing w:after="12" w:line="249" w:lineRule="auto"/>
        <w:ind w:left="314" w:right="1727"/>
      </w:pPr>
      <w:r>
        <w:rPr>
          <w:b/>
        </w:rPr>
        <w:t xml:space="preserve">Medication Safety </w:t>
      </w:r>
    </w:p>
    <w:p w14:paraId="091C50ED" w14:textId="77777777" w:rsidR="004B13A6" w:rsidRDefault="006F0E47">
      <w:pPr>
        <w:numPr>
          <w:ilvl w:val="0"/>
          <w:numId w:val="2"/>
        </w:numPr>
        <w:ind w:right="134" w:hanging="360"/>
      </w:pPr>
      <w:r>
        <w:t xml:space="preserve">Oral and topical </w:t>
      </w:r>
      <w:r>
        <w:rPr>
          <w:b/>
        </w:rPr>
        <w:t xml:space="preserve"> </w:t>
      </w:r>
    </w:p>
    <w:p w14:paraId="1E593AFD" w14:textId="77777777" w:rsidR="004B13A6" w:rsidRDefault="006F0E47">
      <w:pPr>
        <w:numPr>
          <w:ilvl w:val="0"/>
          <w:numId w:val="2"/>
        </w:numPr>
        <w:ind w:right="134" w:hanging="360"/>
      </w:pPr>
      <w:r>
        <w:t xml:space="preserve">Injections </w:t>
      </w:r>
      <w:r>
        <w:rPr>
          <w:b/>
        </w:rPr>
        <w:t xml:space="preserve"> </w:t>
      </w:r>
    </w:p>
    <w:p w14:paraId="6038B9CD" w14:textId="77777777" w:rsidR="004B13A6" w:rsidRDefault="006F0E47">
      <w:pPr>
        <w:numPr>
          <w:ilvl w:val="0"/>
          <w:numId w:val="2"/>
        </w:numPr>
        <w:ind w:right="134" w:hanging="360"/>
      </w:pPr>
      <w:r>
        <w:t xml:space="preserve">Intravenous piggyback medications (IVPB) </w:t>
      </w:r>
      <w:r>
        <w:rPr>
          <w:b/>
        </w:rPr>
        <w:t xml:space="preserve"> </w:t>
      </w:r>
    </w:p>
    <w:p w14:paraId="7B3CC8A8" w14:textId="77777777" w:rsidR="004B13A6" w:rsidRDefault="006F0E47">
      <w:pPr>
        <w:numPr>
          <w:ilvl w:val="0"/>
          <w:numId w:val="2"/>
        </w:numPr>
        <w:ind w:right="134" w:hanging="360"/>
      </w:pPr>
      <w:r>
        <w:t>Intravenous push medications (IVP)</w:t>
      </w:r>
      <w:r>
        <w:rPr>
          <w:b/>
        </w:rPr>
        <w:t xml:space="preserve"> </w:t>
      </w:r>
    </w:p>
    <w:p w14:paraId="65EAD768" w14:textId="77777777" w:rsidR="004B13A6" w:rsidRDefault="006F0E47">
      <w:pPr>
        <w:spacing w:after="12" w:line="249" w:lineRule="auto"/>
        <w:ind w:left="314" w:right="1727"/>
      </w:pPr>
      <w:r>
        <w:rPr>
          <w:b/>
        </w:rPr>
        <w:t xml:space="preserve">Fluids &amp; Electrolytes </w:t>
      </w:r>
    </w:p>
    <w:p w14:paraId="7D568CB7" w14:textId="77777777" w:rsidR="004B13A6" w:rsidRDefault="006F0E47">
      <w:pPr>
        <w:numPr>
          <w:ilvl w:val="0"/>
          <w:numId w:val="2"/>
        </w:numPr>
        <w:ind w:right="134" w:hanging="360"/>
      </w:pPr>
      <w:r>
        <w:t xml:space="preserve">Intake and output </w:t>
      </w:r>
      <w:r>
        <w:rPr>
          <w:b/>
        </w:rPr>
        <w:t xml:space="preserve"> </w:t>
      </w:r>
    </w:p>
    <w:p w14:paraId="7C6143CF" w14:textId="77777777" w:rsidR="004B13A6" w:rsidRDefault="006F0E47">
      <w:pPr>
        <w:numPr>
          <w:ilvl w:val="0"/>
          <w:numId w:val="2"/>
        </w:numPr>
        <w:ind w:right="134" w:hanging="360"/>
      </w:pPr>
      <w:r>
        <w:t xml:space="preserve">Venipuncture </w:t>
      </w:r>
      <w:r>
        <w:rPr>
          <w:b/>
        </w:rPr>
        <w:t xml:space="preserve"> </w:t>
      </w:r>
    </w:p>
    <w:p w14:paraId="3A735BCE" w14:textId="77777777" w:rsidR="004B13A6" w:rsidRDefault="006F0E47">
      <w:pPr>
        <w:numPr>
          <w:ilvl w:val="0"/>
          <w:numId w:val="2"/>
        </w:numPr>
        <w:ind w:right="134" w:hanging="360"/>
      </w:pPr>
      <w:r>
        <w:t xml:space="preserve">IV initiation and management </w:t>
      </w:r>
      <w:r>
        <w:rPr>
          <w:b/>
        </w:rPr>
        <w:t xml:space="preserve"> </w:t>
      </w:r>
    </w:p>
    <w:p w14:paraId="7695AE32" w14:textId="77777777" w:rsidR="004B13A6" w:rsidRDefault="006F0E47">
      <w:pPr>
        <w:numPr>
          <w:ilvl w:val="0"/>
          <w:numId w:val="2"/>
        </w:numPr>
        <w:ind w:right="134" w:hanging="360"/>
      </w:pPr>
      <w:r>
        <w:t xml:space="preserve">Blood administration </w:t>
      </w:r>
      <w:r>
        <w:rPr>
          <w:b/>
        </w:rPr>
        <w:t xml:space="preserve"> </w:t>
      </w:r>
    </w:p>
    <w:p w14:paraId="6748B57D" w14:textId="77777777" w:rsidR="004B13A6" w:rsidRDefault="006F0E47">
      <w:pPr>
        <w:numPr>
          <w:ilvl w:val="0"/>
          <w:numId w:val="2"/>
        </w:numPr>
        <w:ind w:right="134" w:hanging="360"/>
      </w:pPr>
      <w:r>
        <w:t>Central venous lines – Care &amp; TPN</w:t>
      </w:r>
      <w:r>
        <w:rPr>
          <w:b/>
        </w:rPr>
        <w:t xml:space="preserve"> </w:t>
      </w:r>
    </w:p>
    <w:p w14:paraId="6B676A07" w14:textId="77777777" w:rsidR="004B13A6" w:rsidRDefault="006F0E47">
      <w:pPr>
        <w:spacing w:after="12" w:line="249" w:lineRule="auto"/>
        <w:ind w:left="314" w:right="1727"/>
      </w:pPr>
      <w:r>
        <w:rPr>
          <w:b/>
        </w:rPr>
        <w:t xml:space="preserve">Gas Exchange </w:t>
      </w:r>
    </w:p>
    <w:p w14:paraId="795B84C7" w14:textId="77777777" w:rsidR="004B13A6" w:rsidRDefault="006F0E47">
      <w:pPr>
        <w:numPr>
          <w:ilvl w:val="0"/>
          <w:numId w:val="2"/>
        </w:numPr>
        <w:spacing w:after="12" w:line="249" w:lineRule="auto"/>
        <w:ind w:right="134" w:hanging="360"/>
      </w:pPr>
      <w:r>
        <w:rPr>
          <w:b/>
        </w:rPr>
        <w:t xml:space="preserve">Oxygenation  </w:t>
      </w:r>
    </w:p>
    <w:p w14:paraId="4701B869" w14:textId="77777777" w:rsidR="004B13A6" w:rsidRDefault="006F0E47">
      <w:pPr>
        <w:numPr>
          <w:ilvl w:val="0"/>
          <w:numId w:val="2"/>
        </w:numPr>
        <w:ind w:right="134" w:hanging="360"/>
      </w:pPr>
      <w:r>
        <w:t xml:space="preserve">Pulse oximeter </w:t>
      </w:r>
      <w:r>
        <w:rPr>
          <w:b/>
        </w:rPr>
        <w:t xml:space="preserve"> </w:t>
      </w:r>
    </w:p>
    <w:p w14:paraId="280C6033" w14:textId="77777777" w:rsidR="004B13A6" w:rsidRDefault="006F0E47">
      <w:pPr>
        <w:numPr>
          <w:ilvl w:val="0"/>
          <w:numId w:val="2"/>
        </w:numPr>
        <w:ind w:right="134" w:hanging="360"/>
      </w:pPr>
      <w:r>
        <w:t xml:space="preserve">Oxygen administration </w:t>
      </w:r>
      <w:r>
        <w:rPr>
          <w:b/>
        </w:rPr>
        <w:t xml:space="preserve"> </w:t>
      </w:r>
    </w:p>
    <w:p w14:paraId="7DD34603" w14:textId="77777777" w:rsidR="004B13A6" w:rsidRDefault="006F0E47">
      <w:pPr>
        <w:numPr>
          <w:ilvl w:val="0"/>
          <w:numId w:val="2"/>
        </w:numPr>
        <w:ind w:right="134" w:hanging="360"/>
      </w:pPr>
      <w:r>
        <w:t xml:space="preserve">Incentive spirometer </w:t>
      </w:r>
      <w:r>
        <w:rPr>
          <w:b/>
        </w:rPr>
        <w:t xml:space="preserve"> </w:t>
      </w:r>
    </w:p>
    <w:p w14:paraId="2D31D7DA" w14:textId="77777777" w:rsidR="004B13A6" w:rsidRDefault="006F0E47">
      <w:pPr>
        <w:numPr>
          <w:ilvl w:val="0"/>
          <w:numId w:val="2"/>
        </w:numPr>
        <w:spacing w:after="12" w:line="249" w:lineRule="auto"/>
        <w:ind w:right="134" w:hanging="360"/>
      </w:pPr>
      <w:r>
        <w:rPr>
          <w:b/>
        </w:rPr>
        <w:t xml:space="preserve">Airways  </w:t>
      </w:r>
    </w:p>
    <w:p w14:paraId="6C329C49" w14:textId="77777777" w:rsidR="004B13A6" w:rsidRDefault="006F0E47">
      <w:pPr>
        <w:numPr>
          <w:ilvl w:val="0"/>
          <w:numId w:val="2"/>
        </w:numPr>
        <w:ind w:right="134" w:hanging="360"/>
      </w:pPr>
      <w:r>
        <w:t>Suctioning</w:t>
      </w:r>
      <w:r>
        <w:rPr>
          <w:b/>
        </w:rPr>
        <w:t xml:space="preserve"> </w:t>
      </w:r>
    </w:p>
    <w:p w14:paraId="6CA29168" w14:textId="77777777" w:rsidR="004B13A6" w:rsidRDefault="006F0E47">
      <w:pPr>
        <w:numPr>
          <w:ilvl w:val="0"/>
          <w:numId w:val="2"/>
        </w:numPr>
        <w:ind w:right="134" w:hanging="360"/>
      </w:pPr>
      <w:r>
        <w:t xml:space="preserve">Nasotracheal suctioning </w:t>
      </w:r>
      <w:r>
        <w:rPr>
          <w:b/>
        </w:rPr>
        <w:t xml:space="preserve"> </w:t>
      </w:r>
    </w:p>
    <w:p w14:paraId="33B12A68" w14:textId="77777777" w:rsidR="004B13A6" w:rsidRDefault="006F0E47">
      <w:pPr>
        <w:numPr>
          <w:ilvl w:val="0"/>
          <w:numId w:val="2"/>
        </w:numPr>
        <w:ind w:right="134" w:hanging="360"/>
      </w:pPr>
      <w:r>
        <w:t xml:space="preserve">Endotracheal suctioning </w:t>
      </w:r>
      <w:r>
        <w:rPr>
          <w:b/>
        </w:rPr>
        <w:t xml:space="preserve"> </w:t>
      </w:r>
    </w:p>
    <w:p w14:paraId="2EB4B9B7" w14:textId="77777777" w:rsidR="004B13A6" w:rsidRDefault="006F0E47">
      <w:pPr>
        <w:numPr>
          <w:ilvl w:val="0"/>
          <w:numId w:val="2"/>
        </w:numPr>
        <w:ind w:right="134" w:hanging="360"/>
      </w:pPr>
      <w:r>
        <w:t xml:space="preserve">Bulb and </w:t>
      </w:r>
      <w:proofErr w:type="spellStart"/>
      <w:r>
        <w:t>DeLee</w:t>
      </w:r>
      <w:proofErr w:type="spellEnd"/>
      <w:r>
        <w:t xml:space="preserve"> suctioning </w:t>
      </w:r>
      <w:r>
        <w:rPr>
          <w:b/>
        </w:rPr>
        <w:t xml:space="preserve"> </w:t>
      </w:r>
    </w:p>
    <w:p w14:paraId="66456477" w14:textId="77777777" w:rsidR="004B13A6" w:rsidRDefault="006F0E47">
      <w:pPr>
        <w:numPr>
          <w:ilvl w:val="0"/>
          <w:numId w:val="2"/>
        </w:numPr>
        <w:ind w:right="134" w:hanging="360"/>
      </w:pPr>
      <w:r>
        <w:t>Tracheostomy suctioning</w:t>
      </w:r>
      <w:r>
        <w:rPr>
          <w:b/>
        </w:rPr>
        <w:t xml:space="preserve"> </w:t>
      </w:r>
    </w:p>
    <w:p w14:paraId="0F2C11E9" w14:textId="77777777" w:rsidR="004B13A6" w:rsidRDefault="006F0E47">
      <w:pPr>
        <w:spacing w:after="12" w:line="249" w:lineRule="auto"/>
        <w:ind w:left="314" w:right="1727"/>
      </w:pPr>
      <w:r>
        <w:rPr>
          <w:b/>
        </w:rPr>
        <w:t xml:space="preserve">Clinical Judgement </w:t>
      </w:r>
    </w:p>
    <w:p w14:paraId="28B7C19B" w14:textId="77777777" w:rsidR="004B13A6" w:rsidRDefault="006F0E47">
      <w:pPr>
        <w:numPr>
          <w:ilvl w:val="0"/>
          <w:numId w:val="2"/>
        </w:numPr>
        <w:ind w:right="134" w:hanging="360"/>
      </w:pPr>
      <w:r>
        <w:t>Situational Assessment</w:t>
      </w:r>
      <w:r>
        <w:rPr>
          <w:b/>
        </w:rPr>
        <w:t xml:space="preserve"> </w:t>
      </w:r>
    </w:p>
    <w:p w14:paraId="2C8B265C" w14:textId="77777777" w:rsidR="004B13A6" w:rsidRDefault="006F0E47">
      <w:pPr>
        <w:spacing w:after="0" w:line="259" w:lineRule="auto"/>
        <w:ind w:left="0" w:right="0" w:firstLine="0"/>
      </w:pPr>
      <w:r>
        <w:rPr>
          <w:sz w:val="23"/>
        </w:rPr>
        <w:t xml:space="preserve"> </w:t>
      </w:r>
    </w:p>
    <w:p w14:paraId="714B6319" w14:textId="77777777" w:rsidR="004B13A6" w:rsidRDefault="006F0E47">
      <w:pPr>
        <w:spacing w:after="12" w:line="249" w:lineRule="auto"/>
        <w:ind w:left="314" w:right="1727"/>
      </w:pPr>
      <w:r>
        <w:rPr>
          <w:b/>
        </w:rPr>
        <w:t xml:space="preserve">Evaluation/Grading Policy: </w:t>
      </w:r>
    </w:p>
    <w:p w14:paraId="7425A174" w14:textId="77777777" w:rsidR="004B13A6" w:rsidRDefault="006F0E47">
      <w:pPr>
        <w:numPr>
          <w:ilvl w:val="0"/>
          <w:numId w:val="3"/>
        </w:numPr>
        <w:ind w:right="134" w:hanging="221"/>
      </w:pPr>
      <w:r>
        <w:t xml:space="preserve">minimum overall grade of “C” is required in all Nursing courses before using that course as a prerequisite for the next course in sequence. In preparation for the State Board examination, the letter grade assigned to all Nursing courses shall be determined as follows: </w:t>
      </w:r>
    </w:p>
    <w:p w14:paraId="62AFC438" w14:textId="77777777" w:rsidR="004B13A6" w:rsidRDefault="006F0E47">
      <w:pPr>
        <w:ind w:left="1049" w:right="134"/>
      </w:pPr>
      <w:r>
        <w:t xml:space="preserve">A= 90 – 100 </w:t>
      </w:r>
    </w:p>
    <w:p w14:paraId="0C077389" w14:textId="77777777" w:rsidR="004B13A6" w:rsidRDefault="006F0E47">
      <w:pPr>
        <w:numPr>
          <w:ilvl w:val="0"/>
          <w:numId w:val="3"/>
        </w:numPr>
        <w:ind w:right="134" w:hanging="221"/>
      </w:pPr>
      <w:r>
        <w:t xml:space="preserve">= 80 – 89 </w:t>
      </w:r>
    </w:p>
    <w:p w14:paraId="14E8046C" w14:textId="77777777" w:rsidR="004B13A6" w:rsidRDefault="006F0E47">
      <w:pPr>
        <w:numPr>
          <w:ilvl w:val="0"/>
          <w:numId w:val="3"/>
        </w:numPr>
        <w:ind w:right="134" w:hanging="221"/>
      </w:pPr>
      <w:r>
        <w:t xml:space="preserve">= 78 – 79 </w:t>
      </w:r>
    </w:p>
    <w:p w14:paraId="23FE58CF" w14:textId="77777777" w:rsidR="004B13A6" w:rsidRDefault="006F0E47">
      <w:pPr>
        <w:spacing w:after="64"/>
        <w:ind w:left="1049" w:right="134"/>
      </w:pPr>
      <w:r>
        <w:t xml:space="preserve">F = 77.9 and below </w:t>
      </w:r>
    </w:p>
    <w:p w14:paraId="6FA1D22A" w14:textId="77777777" w:rsidR="004B13A6" w:rsidRDefault="006F0E47">
      <w:pPr>
        <w:ind w:left="314" w:right="134"/>
      </w:pPr>
      <w:r>
        <w:lastRenderedPageBreak/>
        <w:t xml:space="preserve">The average of all exam grades, including the final exam, before weighted calculation is performed, must be 78% or above to pass the course. Additionally, all class examinations are considered to be a major part of the course work upon which a major portion of your final grade will be based. If the total average of the module exams is below 78 percent the student will not qualify to sit for the final examination and will fail this course. </w:t>
      </w:r>
    </w:p>
    <w:p w14:paraId="2E0894B6" w14:textId="77777777" w:rsidR="004B13A6" w:rsidRDefault="006F0E47">
      <w:pPr>
        <w:ind w:left="314" w:right="134"/>
      </w:pPr>
      <w:r>
        <w:t xml:space="preserve">Grades will not be rounded when calculating the average (77.5 – 77.9) is not rounded to 78. Grades are not rounded at end of course. For example, a 79.9 will not be rounded to an 80. A minimum grade of 78% and a letter grade of “C” or higher is required to receive credit for the nursing course. </w:t>
      </w:r>
    </w:p>
    <w:p w14:paraId="1A3DE2E9" w14:textId="77777777" w:rsidR="004B13A6" w:rsidRDefault="006F0E47">
      <w:pPr>
        <w:spacing w:after="0" w:line="259" w:lineRule="auto"/>
        <w:ind w:left="0" w:right="0" w:firstLine="0"/>
      </w:pPr>
      <w:r>
        <w:rPr>
          <w:sz w:val="23"/>
        </w:rPr>
        <w:t xml:space="preserve"> </w:t>
      </w:r>
    </w:p>
    <w:p w14:paraId="5336C17C" w14:textId="77777777" w:rsidR="004B13A6" w:rsidRDefault="006F0E47">
      <w:pPr>
        <w:ind w:left="314" w:right="134"/>
      </w:pPr>
      <w:r>
        <w:t xml:space="preserve">The grade earned in this course will be based on the following criteria: </w:t>
      </w:r>
    </w:p>
    <w:p w14:paraId="76A99EC4" w14:textId="77777777" w:rsidR="004B13A6" w:rsidRDefault="006F0E47">
      <w:pPr>
        <w:spacing w:after="0" w:line="259" w:lineRule="auto"/>
        <w:ind w:left="0" w:right="0" w:firstLine="0"/>
      </w:pPr>
      <w:r>
        <w:t xml:space="preserve"> </w:t>
      </w:r>
    </w:p>
    <w:p w14:paraId="643CB48B" w14:textId="77777777" w:rsidR="004B13A6" w:rsidRDefault="006F0E47">
      <w:pPr>
        <w:ind w:left="314" w:right="134"/>
      </w:pPr>
      <w:r>
        <w:t xml:space="preserve">Satisfactory Skill Checkoff … .....................................................................................................70% </w:t>
      </w:r>
    </w:p>
    <w:p w14:paraId="07E735B4" w14:textId="77777777" w:rsidR="004B13A6" w:rsidRDefault="006F0E47">
      <w:pPr>
        <w:ind w:left="314" w:right="134"/>
      </w:pPr>
      <w:r>
        <w:t xml:space="preserve">ATI Skill Module/Skill Review .................................................................................................. 15% </w:t>
      </w:r>
    </w:p>
    <w:p w14:paraId="4C0401DF" w14:textId="77777777" w:rsidR="004B13A6" w:rsidRDefault="006F0E47">
      <w:pPr>
        <w:ind w:left="314" w:right="134"/>
      </w:pPr>
      <w:r>
        <w:t xml:space="preserve">Quizzes, Discussion Boards and other assignments… ............................................................... </w:t>
      </w:r>
      <w:r>
        <w:rPr>
          <w:u w:val="single" w:color="000000"/>
        </w:rPr>
        <w:t>15%</w:t>
      </w:r>
      <w:r>
        <w:t xml:space="preserve"> </w:t>
      </w:r>
    </w:p>
    <w:p w14:paraId="50C8ACCA" w14:textId="77777777" w:rsidR="004B13A6" w:rsidRDefault="006F0E47">
      <w:pPr>
        <w:spacing w:after="0" w:line="259" w:lineRule="auto"/>
        <w:ind w:left="0" w:right="707" w:firstLine="0"/>
        <w:jc w:val="right"/>
      </w:pPr>
      <w:r>
        <w:t xml:space="preserve">Total 100% </w:t>
      </w:r>
    </w:p>
    <w:p w14:paraId="3D99A6FC" w14:textId="77777777" w:rsidR="004B13A6" w:rsidRDefault="006F0E47">
      <w:pPr>
        <w:spacing w:after="0" w:line="259" w:lineRule="auto"/>
        <w:ind w:left="367" w:right="0" w:firstLine="0"/>
      </w:pPr>
      <w:r>
        <w:t xml:space="preserve">  </w:t>
      </w:r>
    </w:p>
    <w:p w14:paraId="4AA7F713" w14:textId="77777777" w:rsidR="004B13A6" w:rsidRDefault="006F0E47">
      <w:pPr>
        <w:spacing w:after="12" w:line="249" w:lineRule="auto"/>
        <w:ind w:left="314" w:right="1727"/>
      </w:pPr>
      <w:r>
        <w:rPr>
          <w:b/>
        </w:rPr>
        <w:t xml:space="preserve">Assignments/Assessments  </w:t>
      </w:r>
    </w:p>
    <w:p w14:paraId="28BE7277" w14:textId="77777777" w:rsidR="004B13A6" w:rsidRDefault="006F0E47">
      <w:pPr>
        <w:ind w:left="314" w:right="134"/>
      </w:pPr>
      <w:r>
        <w:t xml:space="preserve">The student course grade will be calculated using the following criteria:  </w:t>
      </w:r>
    </w:p>
    <w:p w14:paraId="2D39FB8D" w14:textId="77777777" w:rsidR="004B13A6" w:rsidRDefault="006F0E47">
      <w:pPr>
        <w:numPr>
          <w:ilvl w:val="0"/>
          <w:numId w:val="4"/>
        </w:numPr>
        <w:ind w:right="134" w:hanging="360"/>
      </w:pPr>
      <w:r>
        <w:t xml:space="preserve">Satisfactory Skills check-offs (70%)  </w:t>
      </w:r>
    </w:p>
    <w:p w14:paraId="24740C2B" w14:textId="77777777" w:rsidR="004B13A6" w:rsidRDefault="006F0E47">
      <w:pPr>
        <w:numPr>
          <w:ilvl w:val="0"/>
          <w:numId w:val="4"/>
        </w:numPr>
        <w:spacing w:after="0" w:line="259" w:lineRule="auto"/>
        <w:ind w:right="134" w:hanging="360"/>
      </w:pPr>
      <w:r>
        <w:t xml:space="preserve">Specific skills and dates to check off will be in the Blackboard course for RNSG 1118  </w:t>
      </w:r>
    </w:p>
    <w:p w14:paraId="13038D17" w14:textId="77777777" w:rsidR="004B13A6" w:rsidRDefault="006F0E47">
      <w:pPr>
        <w:numPr>
          <w:ilvl w:val="0"/>
          <w:numId w:val="4"/>
        </w:numPr>
        <w:ind w:right="134" w:hanging="360"/>
      </w:pPr>
      <w:r>
        <w:t xml:space="preserve">If a student is not successful in completing the skill on the first attempt, the student will be given a remediation by the instructor during the scheduled time for remediation in the skills lab. The student will then have a second opportunity to successfully complete the skill. After the second attempt, the student will be given remediation by the instructor during the scheduled time for remediation in the skills lab. If a </w:t>
      </w:r>
      <w:proofErr w:type="gramStart"/>
      <w:r>
        <w:t>students</w:t>
      </w:r>
      <w:proofErr w:type="gramEnd"/>
      <w:r>
        <w:t xml:space="preserve"> is not successful on the third attempt to successfully demonstrate the skill, the student will be considered unsatisfactory and earn an “F” in the course.  </w:t>
      </w:r>
    </w:p>
    <w:p w14:paraId="0A485911" w14:textId="77777777" w:rsidR="004B13A6" w:rsidRDefault="006F0E47">
      <w:pPr>
        <w:numPr>
          <w:ilvl w:val="0"/>
          <w:numId w:val="4"/>
        </w:numPr>
        <w:ind w:right="134" w:hanging="360"/>
      </w:pPr>
      <w:r>
        <w:t xml:space="preserve">ATI Assignments (15%)  </w:t>
      </w:r>
    </w:p>
    <w:p w14:paraId="148D8D03" w14:textId="77777777" w:rsidR="006F0E47" w:rsidRPr="006F0E47" w:rsidRDefault="006F0E47">
      <w:pPr>
        <w:numPr>
          <w:ilvl w:val="0"/>
          <w:numId w:val="4"/>
        </w:numPr>
        <w:ind w:right="134" w:hanging="360"/>
      </w:pPr>
      <w:r>
        <w:t xml:space="preserve">Quizzes, Discussion Boards, and other assignments (15%) </w:t>
      </w:r>
      <w:r>
        <w:rPr>
          <w:b/>
        </w:rPr>
        <w:t xml:space="preserve"> </w:t>
      </w:r>
    </w:p>
    <w:p w14:paraId="15676989" w14:textId="77777777" w:rsidR="006F0E47" w:rsidRDefault="006F0E47" w:rsidP="006F0E47">
      <w:pPr>
        <w:ind w:right="134"/>
        <w:rPr>
          <w:b/>
        </w:rPr>
      </w:pPr>
    </w:p>
    <w:p w14:paraId="3B485E26" w14:textId="77777777" w:rsidR="004B13A6" w:rsidRDefault="006F0E47" w:rsidP="006F0E47">
      <w:pPr>
        <w:ind w:right="134"/>
      </w:pPr>
      <w:r>
        <w:rPr>
          <w:b/>
        </w:rPr>
        <w:t xml:space="preserve">Exam Policies: </w:t>
      </w:r>
    </w:p>
    <w:p w14:paraId="6250A62E" w14:textId="77777777" w:rsidR="004B13A6" w:rsidRDefault="006F0E47">
      <w:pPr>
        <w:ind w:left="314" w:right="134"/>
      </w:pPr>
      <w:r>
        <w:t xml:space="preserve">Exam blueprints are posted within Blackboard 72 hours prior to the administration of the exam. Posting of exam grades will be within 72 hours of exam completion to allow time for exam review and analysis by faculty. Students may be required to remediate concepts missed following an exam if the exam grade falls below 78. Students will not see exam questions again to protect exam security. Missed exams are made up at the discretion of the instructor and will be an alternate exam that may contain essay questions. Students should alert their instructor if they anticipate they will miss an exam. </w:t>
      </w:r>
    </w:p>
    <w:p w14:paraId="4B040C66" w14:textId="77777777" w:rsidR="006F0E47" w:rsidRDefault="006F0E47">
      <w:pPr>
        <w:spacing w:after="12" w:line="249" w:lineRule="auto"/>
        <w:ind w:left="314" w:right="1727"/>
        <w:rPr>
          <w:b/>
        </w:rPr>
      </w:pPr>
    </w:p>
    <w:p w14:paraId="755C8F26" w14:textId="77777777" w:rsidR="004B13A6" w:rsidRDefault="006F0E47">
      <w:pPr>
        <w:spacing w:after="12" w:line="249" w:lineRule="auto"/>
        <w:ind w:left="314" w:right="1727"/>
      </w:pPr>
      <w:r>
        <w:rPr>
          <w:b/>
        </w:rPr>
        <w:t xml:space="preserve">Skills Proficiency: </w:t>
      </w:r>
    </w:p>
    <w:p w14:paraId="7AECACCC" w14:textId="77777777" w:rsidR="004B13A6" w:rsidRDefault="006F0E47">
      <w:pPr>
        <w:ind w:left="314" w:right="134"/>
      </w:pPr>
      <w:r>
        <w:t xml:space="preserve">When students come to the campus laboratory for a skill conference or evaluation, they must come prepared with the objectives or Skill Evaluation Tool, and/or supplies.  Students must make a 90 for a grade on the skill to be considered passing.   </w:t>
      </w:r>
    </w:p>
    <w:p w14:paraId="64AE0206" w14:textId="77777777" w:rsidR="004B13A6" w:rsidRDefault="006F0E47">
      <w:pPr>
        <w:spacing w:after="0" w:line="259" w:lineRule="auto"/>
        <w:ind w:left="319" w:right="0" w:firstLine="0"/>
      </w:pPr>
      <w:r>
        <w:t xml:space="preserve"> </w:t>
      </w:r>
    </w:p>
    <w:p w14:paraId="02907A06" w14:textId="77777777" w:rsidR="004B13A6" w:rsidRDefault="006F0E47">
      <w:pPr>
        <w:ind w:left="314" w:right="134"/>
      </w:pPr>
      <w:r>
        <w:t xml:space="preserve">Required forms (skills check-off sheets) must be presented to the instructor prior to beginning the procedure.  The instructor is not obligated to do your evaluation if you do not have all of the proper materials (e.g. scrub attire, check list, name tag, etc.)  </w:t>
      </w:r>
    </w:p>
    <w:p w14:paraId="7BA5E37C" w14:textId="77777777" w:rsidR="004B13A6" w:rsidRDefault="006F0E47">
      <w:pPr>
        <w:spacing w:after="0" w:line="259" w:lineRule="auto"/>
        <w:ind w:left="319" w:right="0" w:firstLine="0"/>
      </w:pPr>
      <w:r>
        <w:t xml:space="preserve"> </w:t>
      </w:r>
    </w:p>
    <w:p w14:paraId="26150BCE" w14:textId="77777777" w:rsidR="006F0E47" w:rsidRDefault="006F0E47">
      <w:pPr>
        <w:ind w:left="314" w:right="134"/>
      </w:pPr>
    </w:p>
    <w:p w14:paraId="10729CB4" w14:textId="77777777" w:rsidR="004B13A6" w:rsidRDefault="006F0E47">
      <w:pPr>
        <w:ind w:left="314" w:right="134"/>
      </w:pPr>
      <w:r>
        <w:lastRenderedPageBreak/>
        <w:t xml:space="preserve">This is a test of the student’s proficiency in a given skill and the instructor will not use this time to teach.   </w:t>
      </w:r>
    </w:p>
    <w:p w14:paraId="17F26814" w14:textId="77777777" w:rsidR="004B13A6" w:rsidRDefault="006F0E47">
      <w:pPr>
        <w:spacing w:after="0" w:line="259" w:lineRule="auto"/>
        <w:ind w:left="319" w:right="0" w:firstLine="0"/>
      </w:pPr>
      <w:r>
        <w:t xml:space="preserve"> </w:t>
      </w:r>
    </w:p>
    <w:p w14:paraId="498F9411" w14:textId="77777777" w:rsidR="004B13A6" w:rsidRDefault="006F0E47">
      <w:pPr>
        <w:ind w:left="314" w:right="134"/>
      </w:pPr>
      <w:r>
        <w:t xml:space="preserve">Skill proficiency evaluation grades are given based on the student’s performance of skills during scheduled skill evaluations.  In order to pass a skill, 90% proficiency must be attained, and critical elements must be met.  A student will have three opportunities to pass the skill with a practice and reeducation opportunity for one week or timeline determined by Faculty Team.   </w:t>
      </w:r>
    </w:p>
    <w:p w14:paraId="243030FC" w14:textId="77777777" w:rsidR="004B13A6" w:rsidRDefault="006F0E47">
      <w:pPr>
        <w:spacing w:after="0" w:line="259" w:lineRule="auto"/>
        <w:ind w:left="319" w:right="0" w:firstLine="0"/>
      </w:pPr>
      <w:r>
        <w:t xml:space="preserve"> </w:t>
      </w:r>
    </w:p>
    <w:p w14:paraId="67D40118" w14:textId="77777777" w:rsidR="004B13A6" w:rsidRDefault="006F0E47">
      <w:pPr>
        <w:ind w:left="314" w:right="134"/>
      </w:pPr>
      <w:r>
        <w:t xml:space="preserve">If 90% proficiency and critical elements are not met by the third attempt at a skill, a failing grade will be given for the course.  If a student must repeat a skill evaluation, only the first evaluation grade will be used in the cumulative course grade calculations. </w:t>
      </w:r>
    </w:p>
    <w:p w14:paraId="4B3AF5D9" w14:textId="77777777" w:rsidR="004B13A6" w:rsidRDefault="006F0E47">
      <w:pPr>
        <w:spacing w:after="0" w:line="259" w:lineRule="auto"/>
        <w:ind w:left="319" w:right="0" w:firstLine="0"/>
      </w:pPr>
      <w:r>
        <w:t xml:space="preserve"> </w:t>
      </w:r>
    </w:p>
    <w:p w14:paraId="2FF65089" w14:textId="77777777" w:rsidR="004B13A6" w:rsidRDefault="006F0E47">
      <w:pPr>
        <w:ind w:left="314" w:right="134"/>
      </w:pPr>
      <w:r>
        <w:t>The student is responsible for making an appointment with an Instructor to perform additional practice on the failed skill but cannot repeat check offs on failed skills within 1 week of 1</w:t>
      </w:r>
      <w:r>
        <w:rPr>
          <w:vertAlign w:val="superscript"/>
        </w:rPr>
        <w:t>st</w:t>
      </w:r>
      <w:r>
        <w:t xml:space="preserve"> attempt.  Practice times are scheduled and important to learning. Additional practice will be the responsibility of the student, and the student should not present for skills proficiency evaluation until they have sufficiently practiced.  </w:t>
      </w:r>
    </w:p>
    <w:p w14:paraId="177C7548" w14:textId="77777777" w:rsidR="004B13A6" w:rsidRDefault="006F0E47">
      <w:pPr>
        <w:spacing w:after="0" w:line="259" w:lineRule="auto"/>
        <w:ind w:left="319" w:right="0" w:firstLine="0"/>
      </w:pPr>
      <w:r>
        <w:t xml:space="preserve">  </w:t>
      </w:r>
    </w:p>
    <w:p w14:paraId="1CAC1902" w14:textId="77777777" w:rsidR="004B13A6" w:rsidRDefault="006F0E47">
      <w:pPr>
        <w:ind w:left="314" w:right="134"/>
      </w:pPr>
      <w:r>
        <w:t xml:space="preserve">The following standard point deductions will be made on skill evaluations.  Additional points may be deducted at the instructor’s discretion. </w:t>
      </w:r>
    </w:p>
    <w:p w14:paraId="11483101" w14:textId="77777777" w:rsidR="004B13A6" w:rsidRDefault="006F0E47">
      <w:pPr>
        <w:spacing w:after="5" w:line="259" w:lineRule="auto"/>
        <w:ind w:left="319" w:right="0" w:firstLine="0"/>
      </w:pPr>
      <w:r>
        <w:t xml:space="preserve"> </w:t>
      </w:r>
    </w:p>
    <w:p w14:paraId="198CAD96" w14:textId="0BEF0C8A" w:rsidR="004B13A6" w:rsidRDefault="006F0E47">
      <w:pPr>
        <w:tabs>
          <w:tab w:val="center" w:pos="2232"/>
          <w:tab w:val="center" w:pos="5040"/>
          <w:tab w:val="center" w:pos="5760"/>
          <w:tab w:val="center" w:pos="6480"/>
          <w:tab w:val="center" w:pos="7200"/>
          <w:tab w:val="center" w:pos="8304"/>
        </w:tabs>
        <w:ind w:left="0" w:right="0" w:firstLine="0"/>
      </w:pPr>
      <w:r>
        <w:rPr>
          <w:rFonts w:ascii="Calibri" w:eastAsia="Calibri" w:hAnsi="Calibri" w:cs="Calibri"/>
          <w:sz w:val="22"/>
        </w:rPr>
        <w:tab/>
      </w:r>
      <w:r>
        <w:t xml:space="preserve">Failure to provide basic </w:t>
      </w:r>
      <w:proofErr w:type="gramStart"/>
      <w:r>
        <w:t xml:space="preserve">communication  </w:t>
      </w:r>
      <w:r w:rsidR="002600AB">
        <w:tab/>
      </w:r>
      <w:proofErr w:type="gramEnd"/>
      <w:r>
        <w:t xml:space="preserve"> </w:t>
      </w:r>
      <w:r>
        <w:tab/>
        <w:t xml:space="preserve"> </w:t>
      </w:r>
      <w:r>
        <w:tab/>
        <w:t xml:space="preserve"> </w:t>
      </w:r>
      <w:r>
        <w:tab/>
      </w:r>
      <w:r w:rsidR="002600AB">
        <w:tab/>
      </w:r>
      <w:r>
        <w:t xml:space="preserve">3 points </w:t>
      </w:r>
    </w:p>
    <w:p w14:paraId="44EC0C23" w14:textId="77777777" w:rsidR="004B13A6" w:rsidRDefault="006F0E47">
      <w:pPr>
        <w:tabs>
          <w:tab w:val="center" w:pos="2032"/>
          <w:tab w:val="center" w:pos="4320"/>
          <w:tab w:val="center" w:pos="5040"/>
          <w:tab w:val="center" w:pos="5760"/>
          <w:tab w:val="center" w:pos="6480"/>
          <w:tab w:val="center" w:pos="7200"/>
          <w:tab w:val="center" w:pos="8304"/>
        </w:tabs>
        <w:ind w:left="0" w:right="0" w:firstLine="0"/>
      </w:pPr>
      <w:r>
        <w:rPr>
          <w:rFonts w:ascii="Calibri" w:eastAsia="Calibri" w:hAnsi="Calibri" w:cs="Calibri"/>
          <w:sz w:val="22"/>
        </w:rPr>
        <w:tab/>
      </w:r>
      <w:r>
        <w:t xml:space="preserve">Failure to provide patient education </w:t>
      </w:r>
      <w:r>
        <w:tab/>
        <w:t xml:space="preserve"> </w:t>
      </w:r>
      <w:r>
        <w:tab/>
        <w:t xml:space="preserve"> </w:t>
      </w:r>
      <w:r>
        <w:tab/>
        <w:t xml:space="preserve"> </w:t>
      </w:r>
      <w:r>
        <w:tab/>
        <w:t xml:space="preserve"> </w:t>
      </w:r>
      <w:r>
        <w:tab/>
        <w:t xml:space="preserve"> </w:t>
      </w:r>
      <w:r>
        <w:tab/>
        <w:t xml:space="preserve">3 points </w:t>
      </w:r>
    </w:p>
    <w:p w14:paraId="2E9A80D8" w14:textId="65D0B23D" w:rsidR="004B13A6" w:rsidRDefault="006F0E47">
      <w:pPr>
        <w:tabs>
          <w:tab w:val="center" w:pos="3682"/>
          <w:tab w:val="center" w:pos="8364"/>
        </w:tabs>
        <w:ind w:left="0" w:right="0" w:firstLine="0"/>
      </w:pPr>
      <w:r>
        <w:rPr>
          <w:rFonts w:ascii="Calibri" w:eastAsia="Calibri" w:hAnsi="Calibri" w:cs="Calibri"/>
          <w:sz w:val="22"/>
        </w:rPr>
        <w:tab/>
      </w:r>
      <w:r>
        <w:t xml:space="preserve">Failure to follow medical asepsis or surgical asepsis when </w:t>
      </w:r>
      <w:proofErr w:type="gramStart"/>
      <w:r>
        <w:t xml:space="preserve">appropriate  </w:t>
      </w:r>
      <w:r w:rsidR="002600AB">
        <w:tab/>
      </w:r>
      <w:proofErr w:type="gramEnd"/>
      <w:r>
        <w:t xml:space="preserve">11 points  </w:t>
      </w:r>
    </w:p>
    <w:p w14:paraId="784DA80C" w14:textId="77777777" w:rsidR="004B13A6" w:rsidRDefault="006F0E47">
      <w:pPr>
        <w:tabs>
          <w:tab w:val="center" w:pos="2429"/>
          <w:tab w:val="center" w:pos="5040"/>
          <w:tab w:val="center" w:pos="5760"/>
          <w:tab w:val="center" w:pos="6480"/>
          <w:tab w:val="center" w:pos="7200"/>
          <w:tab w:val="center" w:pos="8304"/>
        </w:tabs>
        <w:ind w:left="0" w:right="0" w:firstLine="0"/>
      </w:pPr>
      <w:r>
        <w:rPr>
          <w:rFonts w:ascii="Calibri" w:eastAsia="Calibri" w:hAnsi="Calibri" w:cs="Calibri"/>
          <w:sz w:val="22"/>
        </w:rPr>
        <w:tab/>
      </w:r>
      <w:r>
        <w:t xml:space="preserve">Failure to answer critical thinking questions </w:t>
      </w:r>
      <w:r>
        <w:tab/>
        <w:t xml:space="preserve"> </w:t>
      </w:r>
      <w:r>
        <w:tab/>
        <w:t xml:space="preserve"> </w:t>
      </w:r>
      <w:r>
        <w:tab/>
        <w:t xml:space="preserve"> </w:t>
      </w:r>
      <w:r>
        <w:tab/>
        <w:t xml:space="preserve"> </w:t>
      </w:r>
      <w:r>
        <w:tab/>
        <w:t xml:space="preserve">2 points </w:t>
      </w:r>
    </w:p>
    <w:p w14:paraId="5634BC6F" w14:textId="77777777" w:rsidR="004B13A6" w:rsidRDefault="006F0E47">
      <w:pPr>
        <w:tabs>
          <w:tab w:val="center" w:pos="1992"/>
          <w:tab w:val="center" w:pos="4320"/>
          <w:tab w:val="center" w:pos="5040"/>
          <w:tab w:val="center" w:pos="5760"/>
          <w:tab w:val="center" w:pos="6480"/>
          <w:tab w:val="center" w:pos="7200"/>
          <w:tab w:val="center" w:pos="8304"/>
        </w:tabs>
        <w:ind w:left="0" w:right="0" w:firstLine="0"/>
      </w:pPr>
      <w:r>
        <w:rPr>
          <w:rFonts w:ascii="Calibri" w:eastAsia="Calibri" w:hAnsi="Calibri" w:cs="Calibri"/>
          <w:sz w:val="22"/>
        </w:rPr>
        <w:tab/>
      </w:r>
      <w:r>
        <w:t xml:space="preserve">Failure to correctly gather supplies </w:t>
      </w:r>
      <w:r>
        <w:tab/>
        <w:t xml:space="preserve"> </w:t>
      </w:r>
      <w:r>
        <w:tab/>
        <w:t xml:space="preserve"> </w:t>
      </w:r>
      <w:r>
        <w:tab/>
        <w:t xml:space="preserve"> </w:t>
      </w:r>
      <w:r>
        <w:tab/>
        <w:t xml:space="preserve"> </w:t>
      </w:r>
      <w:r>
        <w:tab/>
        <w:t xml:space="preserve"> </w:t>
      </w:r>
      <w:r>
        <w:tab/>
        <w:t xml:space="preserve">5 points </w:t>
      </w:r>
    </w:p>
    <w:p w14:paraId="402DD3B4" w14:textId="77777777" w:rsidR="004B13A6" w:rsidRDefault="006F0E47">
      <w:pPr>
        <w:tabs>
          <w:tab w:val="center" w:pos="2818"/>
          <w:tab w:val="center" w:pos="5760"/>
          <w:tab w:val="center" w:pos="6480"/>
          <w:tab w:val="center" w:pos="7200"/>
          <w:tab w:val="center" w:pos="8334"/>
        </w:tabs>
        <w:ind w:left="0" w:right="0" w:firstLine="0"/>
      </w:pPr>
      <w:r>
        <w:rPr>
          <w:rFonts w:ascii="Calibri" w:eastAsia="Calibri" w:hAnsi="Calibri" w:cs="Calibri"/>
          <w:sz w:val="22"/>
        </w:rPr>
        <w:tab/>
      </w:r>
      <w:r>
        <w:t xml:space="preserve">Failure to perform an essential step in the procedure </w:t>
      </w:r>
      <w:r>
        <w:tab/>
        <w:t xml:space="preserve"> </w:t>
      </w:r>
      <w:r>
        <w:tab/>
        <w:t xml:space="preserve"> </w:t>
      </w:r>
      <w:r>
        <w:tab/>
        <w:t xml:space="preserve"> </w:t>
      </w:r>
      <w:r>
        <w:tab/>
        <w:t xml:space="preserve">11points </w:t>
      </w:r>
    </w:p>
    <w:p w14:paraId="391F7104" w14:textId="77777777" w:rsidR="004B13A6" w:rsidRDefault="006F0E47">
      <w:pPr>
        <w:tabs>
          <w:tab w:val="center" w:pos="1794"/>
          <w:tab w:val="center" w:pos="3600"/>
          <w:tab w:val="center" w:pos="4320"/>
          <w:tab w:val="center" w:pos="5040"/>
          <w:tab w:val="center" w:pos="5760"/>
          <w:tab w:val="center" w:pos="6480"/>
          <w:tab w:val="center" w:pos="7200"/>
          <w:tab w:val="center" w:pos="8334"/>
        </w:tabs>
        <w:ind w:left="0" w:right="0" w:firstLine="0"/>
      </w:pPr>
      <w:r>
        <w:rPr>
          <w:rFonts w:ascii="Calibri" w:eastAsia="Calibri" w:hAnsi="Calibri" w:cs="Calibri"/>
          <w:sz w:val="22"/>
        </w:rPr>
        <w:tab/>
      </w:r>
      <w:r>
        <w:t xml:space="preserve">Failure to provide client safety </w:t>
      </w:r>
      <w:r>
        <w:tab/>
        <w:t xml:space="preserve"> </w:t>
      </w:r>
      <w:r>
        <w:tab/>
        <w:t xml:space="preserve"> </w:t>
      </w:r>
      <w:r>
        <w:tab/>
        <w:t xml:space="preserve"> </w:t>
      </w:r>
      <w:r>
        <w:tab/>
        <w:t xml:space="preserve"> </w:t>
      </w:r>
      <w:r>
        <w:tab/>
        <w:t xml:space="preserve"> </w:t>
      </w:r>
      <w:r>
        <w:tab/>
        <w:t xml:space="preserve"> </w:t>
      </w:r>
      <w:r>
        <w:tab/>
        <w:t xml:space="preserve">11points </w:t>
      </w:r>
    </w:p>
    <w:p w14:paraId="063F6B04" w14:textId="77777777" w:rsidR="004B13A6" w:rsidRDefault="006F0E47">
      <w:pPr>
        <w:tabs>
          <w:tab w:val="center" w:pos="1956"/>
          <w:tab w:val="center" w:pos="4320"/>
          <w:tab w:val="center" w:pos="5040"/>
          <w:tab w:val="center" w:pos="5760"/>
          <w:tab w:val="center" w:pos="6480"/>
          <w:tab w:val="center" w:pos="7200"/>
          <w:tab w:val="center" w:pos="8304"/>
        </w:tabs>
        <w:ind w:left="0" w:right="0" w:firstLine="0"/>
      </w:pPr>
      <w:r>
        <w:rPr>
          <w:rFonts w:ascii="Calibri" w:eastAsia="Calibri" w:hAnsi="Calibri" w:cs="Calibri"/>
          <w:sz w:val="22"/>
        </w:rPr>
        <w:tab/>
      </w:r>
      <w:r>
        <w:t>Failure to document appropriately</w:t>
      </w:r>
      <w:r>
        <w:tab/>
        <w:t xml:space="preserve"> </w:t>
      </w:r>
      <w:r>
        <w:tab/>
        <w:t xml:space="preserve"> </w:t>
      </w:r>
      <w:r>
        <w:tab/>
        <w:t xml:space="preserve"> </w:t>
      </w:r>
      <w:r>
        <w:tab/>
        <w:t xml:space="preserve"> </w:t>
      </w:r>
      <w:r>
        <w:tab/>
        <w:t xml:space="preserve"> </w:t>
      </w:r>
      <w:r>
        <w:tab/>
        <w:t xml:space="preserve">5 points </w:t>
      </w:r>
    </w:p>
    <w:p w14:paraId="49F933A5" w14:textId="77777777" w:rsidR="004B13A6" w:rsidRDefault="006F0E47">
      <w:pPr>
        <w:tabs>
          <w:tab w:val="center" w:pos="1922"/>
          <w:tab w:val="center" w:pos="4320"/>
          <w:tab w:val="center" w:pos="5040"/>
          <w:tab w:val="center" w:pos="5760"/>
          <w:tab w:val="center" w:pos="6480"/>
          <w:tab w:val="center" w:pos="7200"/>
          <w:tab w:val="center" w:pos="8304"/>
        </w:tabs>
        <w:ind w:left="0" w:right="0" w:firstLine="0"/>
      </w:pPr>
      <w:r>
        <w:rPr>
          <w:rFonts w:ascii="Calibri" w:eastAsia="Calibri" w:hAnsi="Calibri" w:cs="Calibri"/>
          <w:sz w:val="22"/>
        </w:rPr>
        <w:tab/>
      </w:r>
      <w:r>
        <w:t xml:space="preserve">Failure to clean area and </w:t>
      </w:r>
      <w:proofErr w:type="gramStart"/>
      <w:r>
        <w:t xml:space="preserve">supplies  </w:t>
      </w:r>
      <w:r>
        <w:tab/>
      </w:r>
      <w:proofErr w:type="gramEnd"/>
      <w:r>
        <w:t xml:space="preserve"> </w:t>
      </w:r>
      <w:r>
        <w:tab/>
        <w:t xml:space="preserve"> </w:t>
      </w:r>
      <w:r>
        <w:tab/>
        <w:t xml:space="preserve"> </w:t>
      </w:r>
      <w:r>
        <w:tab/>
        <w:t xml:space="preserve"> </w:t>
      </w:r>
      <w:r>
        <w:tab/>
        <w:t xml:space="preserve"> </w:t>
      </w:r>
      <w:r>
        <w:tab/>
        <w:t xml:space="preserve">5 points </w:t>
      </w:r>
    </w:p>
    <w:p w14:paraId="783F2DCF" w14:textId="77777777" w:rsidR="004B13A6" w:rsidRDefault="006F0E47">
      <w:pPr>
        <w:tabs>
          <w:tab w:val="center" w:pos="1639"/>
          <w:tab w:val="center" w:pos="3600"/>
          <w:tab w:val="center" w:pos="4320"/>
          <w:tab w:val="center" w:pos="5040"/>
          <w:tab w:val="center" w:pos="5760"/>
          <w:tab w:val="center" w:pos="6480"/>
          <w:tab w:val="center" w:pos="7200"/>
          <w:tab w:val="center" w:pos="8304"/>
        </w:tabs>
        <w:ind w:left="0" w:right="0" w:firstLine="0"/>
      </w:pPr>
      <w:r>
        <w:rPr>
          <w:rFonts w:ascii="Calibri" w:eastAsia="Calibri" w:hAnsi="Calibri" w:cs="Calibri"/>
          <w:sz w:val="22"/>
        </w:rPr>
        <w:tab/>
      </w:r>
      <w:r>
        <w:t xml:space="preserve">Failure to assess the patient </w:t>
      </w:r>
      <w:r>
        <w:tab/>
        <w:t xml:space="preserve"> </w:t>
      </w:r>
      <w:r>
        <w:tab/>
        <w:t xml:space="preserve"> </w:t>
      </w:r>
      <w:r>
        <w:tab/>
        <w:t xml:space="preserve"> </w:t>
      </w:r>
      <w:r>
        <w:tab/>
        <w:t xml:space="preserve"> </w:t>
      </w:r>
      <w:r>
        <w:tab/>
        <w:t xml:space="preserve"> </w:t>
      </w:r>
      <w:r>
        <w:tab/>
        <w:t xml:space="preserve"> </w:t>
      </w:r>
      <w:r>
        <w:tab/>
        <w:t xml:space="preserve">8 points </w:t>
      </w:r>
    </w:p>
    <w:p w14:paraId="2ACD5B7B" w14:textId="77777777" w:rsidR="004B13A6" w:rsidRDefault="006F0E47">
      <w:pPr>
        <w:tabs>
          <w:tab w:val="center" w:pos="1211"/>
          <w:tab w:val="center" w:pos="2880"/>
          <w:tab w:val="center" w:pos="3600"/>
          <w:tab w:val="center" w:pos="4320"/>
          <w:tab w:val="center" w:pos="5040"/>
          <w:tab w:val="center" w:pos="5760"/>
          <w:tab w:val="center" w:pos="6480"/>
          <w:tab w:val="center" w:pos="7200"/>
          <w:tab w:val="center" w:pos="8304"/>
        </w:tabs>
        <w:ind w:left="0" w:right="0" w:firstLine="0"/>
      </w:pPr>
      <w:r>
        <w:rPr>
          <w:rFonts w:ascii="Calibri" w:eastAsia="Calibri" w:hAnsi="Calibri" w:cs="Calibri"/>
          <w:sz w:val="22"/>
        </w:rPr>
        <w:tab/>
      </w:r>
      <w:r>
        <w:t xml:space="preserve">Failure to </w:t>
      </w:r>
      <w:proofErr w:type="gramStart"/>
      <w:r>
        <w:t xml:space="preserve">evaluate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6 points </w:t>
      </w:r>
    </w:p>
    <w:p w14:paraId="233B4C23" w14:textId="77777777" w:rsidR="004B13A6" w:rsidRDefault="006F0E47">
      <w:pPr>
        <w:spacing w:after="0" w:line="259" w:lineRule="auto"/>
        <w:ind w:left="319" w:right="0" w:firstLine="0"/>
      </w:pPr>
      <w:r>
        <w:t xml:space="preserve"> </w:t>
      </w:r>
    </w:p>
    <w:p w14:paraId="34E49503" w14:textId="77777777" w:rsidR="004B13A6" w:rsidRDefault="006F0E47">
      <w:pPr>
        <w:spacing w:after="12" w:line="249" w:lineRule="auto"/>
        <w:ind w:left="314" w:right="1727"/>
      </w:pPr>
      <w:r>
        <w:rPr>
          <w:b/>
        </w:rPr>
        <w:t>Late work:</w:t>
      </w:r>
      <w:r>
        <w:rPr>
          <w:b/>
          <w:sz w:val="23"/>
        </w:rPr>
        <w:t xml:space="preserve"> </w:t>
      </w:r>
    </w:p>
    <w:p w14:paraId="403553B4" w14:textId="77777777" w:rsidR="004B13A6" w:rsidRDefault="006F0E47">
      <w:pPr>
        <w:ind w:left="314" w:right="134"/>
      </w:pPr>
      <w:r>
        <w:t xml:space="preserve">Late work is accepted with a deduction of 10 points per day for a maximum 3 days. After 3 days have passed, the grade is a zero. Students should have a backup plan for potential computer/printer problems and not wait until the last minute to complete assignments. </w:t>
      </w:r>
    </w:p>
    <w:p w14:paraId="58D90265" w14:textId="77777777" w:rsidR="004B13A6" w:rsidRDefault="006F0E47">
      <w:pPr>
        <w:spacing w:after="0" w:line="259" w:lineRule="auto"/>
        <w:ind w:left="0" w:right="0" w:firstLine="0"/>
      </w:pPr>
      <w:r>
        <w:t xml:space="preserve"> </w:t>
      </w:r>
    </w:p>
    <w:p w14:paraId="183DCD03" w14:textId="77777777" w:rsidR="006F0E47" w:rsidRDefault="006F0E47">
      <w:pPr>
        <w:spacing w:after="12" w:line="249" w:lineRule="auto"/>
        <w:ind w:left="314" w:right="1727"/>
        <w:rPr>
          <w:b/>
        </w:rPr>
      </w:pPr>
    </w:p>
    <w:p w14:paraId="15EEAA49" w14:textId="77777777" w:rsidR="006F0E47" w:rsidRDefault="006F0E47">
      <w:pPr>
        <w:spacing w:after="12" w:line="249" w:lineRule="auto"/>
        <w:ind w:left="314" w:right="1727"/>
        <w:rPr>
          <w:b/>
        </w:rPr>
      </w:pPr>
    </w:p>
    <w:p w14:paraId="00075CDC" w14:textId="77777777" w:rsidR="006F0E47" w:rsidRDefault="006F0E47">
      <w:pPr>
        <w:spacing w:after="12" w:line="249" w:lineRule="auto"/>
        <w:ind w:left="314" w:right="1727"/>
        <w:rPr>
          <w:b/>
        </w:rPr>
      </w:pPr>
    </w:p>
    <w:p w14:paraId="35820916" w14:textId="77777777" w:rsidR="006F0E47" w:rsidRDefault="006F0E47">
      <w:pPr>
        <w:spacing w:after="12" w:line="249" w:lineRule="auto"/>
        <w:ind w:left="314" w:right="1727"/>
        <w:rPr>
          <w:b/>
        </w:rPr>
      </w:pPr>
    </w:p>
    <w:p w14:paraId="58A36E6E" w14:textId="77777777" w:rsidR="006F0E47" w:rsidRDefault="006F0E47">
      <w:pPr>
        <w:spacing w:after="12" w:line="249" w:lineRule="auto"/>
        <w:ind w:left="314" w:right="1727"/>
        <w:rPr>
          <w:b/>
        </w:rPr>
      </w:pPr>
    </w:p>
    <w:p w14:paraId="10D0467C" w14:textId="77777777" w:rsidR="006F0E47" w:rsidRDefault="006F0E47">
      <w:pPr>
        <w:spacing w:after="12" w:line="249" w:lineRule="auto"/>
        <w:ind w:left="314" w:right="1727"/>
        <w:rPr>
          <w:b/>
        </w:rPr>
      </w:pPr>
    </w:p>
    <w:p w14:paraId="212CB254" w14:textId="77777777" w:rsidR="006F0E47" w:rsidRDefault="006F0E47">
      <w:pPr>
        <w:spacing w:after="12" w:line="249" w:lineRule="auto"/>
        <w:ind w:left="314" w:right="1727"/>
        <w:rPr>
          <w:b/>
        </w:rPr>
      </w:pPr>
    </w:p>
    <w:p w14:paraId="4AC20B98" w14:textId="77777777" w:rsidR="006F0E47" w:rsidRDefault="006F0E47">
      <w:pPr>
        <w:spacing w:after="12" w:line="249" w:lineRule="auto"/>
        <w:ind w:left="314" w:right="1727"/>
        <w:rPr>
          <w:b/>
        </w:rPr>
      </w:pPr>
    </w:p>
    <w:p w14:paraId="1143A036" w14:textId="77777777" w:rsidR="006F0E47" w:rsidRDefault="006F0E47">
      <w:pPr>
        <w:spacing w:after="12" w:line="249" w:lineRule="auto"/>
        <w:ind w:left="314" w:right="1727"/>
        <w:rPr>
          <w:b/>
        </w:rPr>
      </w:pPr>
    </w:p>
    <w:p w14:paraId="6A65F0DC" w14:textId="77777777" w:rsidR="006F0E47" w:rsidRDefault="006F0E47">
      <w:pPr>
        <w:spacing w:after="12" w:line="249" w:lineRule="auto"/>
        <w:ind w:left="314" w:right="1727"/>
        <w:rPr>
          <w:b/>
        </w:rPr>
      </w:pPr>
    </w:p>
    <w:p w14:paraId="63D61F6E" w14:textId="77777777" w:rsidR="006F0E47" w:rsidRDefault="006F0E47">
      <w:pPr>
        <w:spacing w:after="12" w:line="249" w:lineRule="auto"/>
        <w:ind w:left="314" w:right="1727"/>
        <w:rPr>
          <w:b/>
        </w:rPr>
      </w:pPr>
    </w:p>
    <w:p w14:paraId="2880B44D" w14:textId="77777777" w:rsidR="004B13A6" w:rsidRDefault="006F0E47">
      <w:pPr>
        <w:spacing w:after="12" w:line="249" w:lineRule="auto"/>
        <w:ind w:left="314" w:right="1727"/>
      </w:pPr>
      <w:r>
        <w:rPr>
          <w:b/>
        </w:rPr>
        <w:lastRenderedPageBreak/>
        <w:t xml:space="preserve">Required Textbook(s): </w:t>
      </w:r>
    </w:p>
    <w:p w14:paraId="6C91B2AE" w14:textId="77777777" w:rsidR="004B13A6" w:rsidRDefault="006F0E47">
      <w:pPr>
        <w:ind w:left="1024" w:right="334" w:hanging="720"/>
      </w:pPr>
      <w:r>
        <w:t xml:space="preserve">ADN Nursing Faculty. (2021). Syllabus and Classroom Learning Folder. Northeast Texas Community College. </w:t>
      </w:r>
    </w:p>
    <w:p w14:paraId="2C80ACB5" w14:textId="77777777" w:rsidR="004B13A6" w:rsidRDefault="006F0E47">
      <w:pPr>
        <w:ind w:left="1024" w:right="134" w:hanging="720"/>
      </w:pPr>
      <w:r>
        <w:t xml:space="preserve">American Psychological Association. (2009). </w:t>
      </w:r>
      <w:r>
        <w:rPr>
          <w:i/>
        </w:rPr>
        <w:t xml:space="preserve">Publication Manual of the American Psychological Association </w:t>
      </w:r>
      <w:r>
        <w:t xml:space="preserve">(7th ed.). American Psychological Association. </w:t>
      </w:r>
    </w:p>
    <w:p w14:paraId="6E5AB2F4" w14:textId="28903ED1" w:rsidR="002600AB" w:rsidRDefault="006F0E47" w:rsidP="002600AB">
      <w:pPr>
        <w:ind w:left="1024" w:right="134" w:hanging="720"/>
      </w:pPr>
      <w:r>
        <w:t xml:space="preserve">Hinkle, J., &amp; Cheever, K. (2017). </w:t>
      </w:r>
      <w:r>
        <w:rPr>
          <w:i/>
        </w:rPr>
        <w:t xml:space="preserve">Brunner &amp; </w:t>
      </w:r>
      <w:proofErr w:type="spellStart"/>
      <w:r>
        <w:rPr>
          <w:i/>
        </w:rPr>
        <w:t>Suddarth’s</w:t>
      </w:r>
      <w:proofErr w:type="spellEnd"/>
      <w:r>
        <w:rPr>
          <w:i/>
        </w:rPr>
        <w:t xml:space="preserve"> Textbook of Medical-Surgical Nursing (</w:t>
      </w:r>
      <w:r>
        <w:t>14</w:t>
      </w:r>
      <w:r>
        <w:rPr>
          <w:vertAlign w:val="superscript"/>
        </w:rPr>
        <w:t>th</w:t>
      </w:r>
      <w:r>
        <w:t xml:space="preserve"> edition). Philadelphia: Wolters Kluwer Lippincott Williams &amp; Wilkins.</w:t>
      </w:r>
    </w:p>
    <w:p w14:paraId="3B123501" w14:textId="2C0DD79A" w:rsidR="002600AB" w:rsidRDefault="002600AB" w:rsidP="002600AB">
      <w:pPr>
        <w:ind w:left="1024" w:right="274" w:hanging="720"/>
      </w:pPr>
      <w:r>
        <w:t xml:space="preserve">Jarvis, C. (2019). </w:t>
      </w:r>
      <w:r>
        <w:rPr>
          <w:i/>
        </w:rPr>
        <w:t xml:space="preserve">Physical Examination &amp; Health Assessment </w:t>
      </w:r>
      <w:r>
        <w:t>(8</w:t>
      </w:r>
      <w:r>
        <w:rPr>
          <w:vertAlign w:val="superscript"/>
        </w:rPr>
        <w:t xml:space="preserve">th </w:t>
      </w:r>
      <w:r>
        <w:t xml:space="preserve">ed.). Saint Louis, Missouri: Elsevier. </w:t>
      </w:r>
    </w:p>
    <w:p w14:paraId="2A14E904" w14:textId="77777777" w:rsidR="002600AB" w:rsidRDefault="002600AB" w:rsidP="002600AB">
      <w:pPr>
        <w:ind w:left="1024" w:right="274" w:hanging="720"/>
      </w:pPr>
    </w:p>
    <w:p w14:paraId="44884BFE" w14:textId="1DCBBC91" w:rsidR="002600AB" w:rsidRDefault="002600AB" w:rsidP="002600AB">
      <w:pPr>
        <w:ind w:left="1024" w:right="264" w:hanging="720"/>
      </w:pPr>
      <w:r>
        <w:t xml:space="preserve">Jarvis, C. (2019). </w:t>
      </w:r>
      <w:r>
        <w:rPr>
          <w:i/>
        </w:rPr>
        <w:t xml:space="preserve">Physical Examination &amp; Health Assessment Pocket Companion </w:t>
      </w:r>
      <w:r>
        <w:t>(8</w:t>
      </w:r>
      <w:r>
        <w:rPr>
          <w:vertAlign w:val="superscript"/>
        </w:rPr>
        <w:t xml:space="preserve">th </w:t>
      </w:r>
      <w:r>
        <w:t>ed.). Saint Louis, Missouri: Elsevier.</w:t>
      </w:r>
    </w:p>
    <w:p w14:paraId="5F6E5A05" w14:textId="36FC01C5" w:rsidR="004B13A6" w:rsidRDefault="006F0E47">
      <w:pPr>
        <w:ind w:left="1024" w:right="134" w:hanging="720"/>
      </w:pPr>
      <w:r>
        <w:t xml:space="preserve"> </w:t>
      </w:r>
    </w:p>
    <w:p w14:paraId="2780497C" w14:textId="77777777" w:rsidR="004B13A6" w:rsidRDefault="006F0E47">
      <w:pPr>
        <w:spacing w:after="37"/>
        <w:ind w:left="1024" w:right="978" w:hanging="720"/>
      </w:pPr>
      <w:r>
        <w:rPr>
          <w:i/>
        </w:rPr>
        <w:t xml:space="preserve">Nursing: A Concept-based Approach to Learning </w:t>
      </w:r>
      <w:r>
        <w:t>(3</w:t>
      </w:r>
      <w:r>
        <w:rPr>
          <w:vertAlign w:val="superscript"/>
        </w:rPr>
        <w:t xml:space="preserve">rd </w:t>
      </w:r>
      <w:r>
        <w:t>edition, Volume 1), (2018). Upper Saddle River, NJ: Pearson. (or 3</w:t>
      </w:r>
      <w:r>
        <w:rPr>
          <w:vertAlign w:val="superscript"/>
        </w:rPr>
        <w:t xml:space="preserve">rd </w:t>
      </w:r>
      <w:r>
        <w:t xml:space="preserve">Edition) </w:t>
      </w:r>
    </w:p>
    <w:p w14:paraId="7F8FE173" w14:textId="77777777" w:rsidR="004B13A6" w:rsidRDefault="006F0E47">
      <w:pPr>
        <w:ind w:left="1024" w:right="978" w:hanging="720"/>
      </w:pPr>
      <w:r>
        <w:rPr>
          <w:i/>
        </w:rPr>
        <w:t xml:space="preserve">Nursing: A Concept-based Approach to Learning </w:t>
      </w:r>
      <w:r>
        <w:t>(3</w:t>
      </w:r>
      <w:r>
        <w:rPr>
          <w:vertAlign w:val="superscript"/>
        </w:rPr>
        <w:t xml:space="preserve">rd </w:t>
      </w:r>
      <w:r>
        <w:t>edition, Volume 2), (2018). Upper Saddle River, NJ: Pearson. (or 3</w:t>
      </w:r>
      <w:r>
        <w:rPr>
          <w:vertAlign w:val="superscript"/>
        </w:rPr>
        <w:t xml:space="preserve">rd </w:t>
      </w:r>
      <w:r>
        <w:t xml:space="preserve">Edition) </w:t>
      </w:r>
    </w:p>
    <w:p w14:paraId="4DC8FCF3" w14:textId="77777777" w:rsidR="004B13A6" w:rsidRDefault="006F0E47">
      <w:pPr>
        <w:ind w:left="1024" w:right="406" w:hanging="720"/>
      </w:pPr>
      <w:r>
        <w:t xml:space="preserve">Nursing Faculty. (2017). Northeast Texas Community College. </w:t>
      </w:r>
      <w:r>
        <w:rPr>
          <w:i/>
        </w:rPr>
        <w:t xml:space="preserve">Associate Degree Nursing Handbook. </w:t>
      </w:r>
    </w:p>
    <w:p w14:paraId="329CE001" w14:textId="77777777" w:rsidR="004B13A6" w:rsidRDefault="006F0E47">
      <w:pPr>
        <w:ind w:left="1024" w:right="134" w:hanging="720"/>
      </w:pPr>
      <w:r>
        <w:t xml:space="preserve">Nursing2021. (2021). </w:t>
      </w:r>
      <w:r>
        <w:rPr>
          <w:i/>
        </w:rPr>
        <w:t>Nursing2017 Drug Handbook (</w:t>
      </w:r>
      <w:r>
        <w:t>41st</w:t>
      </w:r>
      <w:r>
        <w:rPr>
          <w:vertAlign w:val="superscript"/>
        </w:rPr>
        <w:t xml:space="preserve"> </w:t>
      </w:r>
      <w:r>
        <w:t xml:space="preserve">ed.). Philadelphia: Wolters Kluwer Lippincott Williams &amp; Wilkins. Or newer edition </w:t>
      </w:r>
    </w:p>
    <w:p w14:paraId="474A4527" w14:textId="77777777" w:rsidR="004B13A6" w:rsidRDefault="006F0E47">
      <w:pPr>
        <w:ind w:left="1024" w:right="862" w:hanging="720"/>
      </w:pPr>
      <w:r>
        <w:t xml:space="preserve">Ogden, S. J. &amp; Fluharty, L. K. (2019). </w:t>
      </w:r>
      <w:r>
        <w:rPr>
          <w:i/>
        </w:rPr>
        <w:t xml:space="preserve">Calculation of Drug Dosages. </w:t>
      </w:r>
      <w:r>
        <w:t>(11</w:t>
      </w:r>
      <w:r>
        <w:rPr>
          <w:vertAlign w:val="superscript"/>
        </w:rPr>
        <w:t xml:space="preserve">th </w:t>
      </w:r>
      <w:r>
        <w:t xml:space="preserve">ed.). St. Louis: Mosby Elsevier. </w:t>
      </w:r>
    </w:p>
    <w:p w14:paraId="074BCB41" w14:textId="77777777" w:rsidR="004B13A6" w:rsidRDefault="006F0E47">
      <w:pPr>
        <w:spacing w:after="11" w:line="249" w:lineRule="auto"/>
        <w:ind w:left="1084" w:right="241" w:hanging="780"/>
      </w:pPr>
      <w:proofErr w:type="spellStart"/>
      <w:r>
        <w:t>Yoost</w:t>
      </w:r>
      <w:proofErr w:type="spellEnd"/>
      <w:r>
        <w:t xml:space="preserve">, B.L. &amp; Crawford, L.R. (2020) </w:t>
      </w:r>
      <w:r>
        <w:rPr>
          <w:i/>
        </w:rPr>
        <w:t xml:space="preserve">Fundamentals of Nursing: Active Learning for Collaborative Practice </w:t>
      </w:r>
      <w:r>
        <w:t>(2</w:t>
      </w:r>
      <w:r>
        <w:rPr>
          <w:vertAlign w:val="superscript"/>
        </w:rPr>
        <w:t xml:space="preserve">nd </w:t>
      </w:r>
      <w:r>
        <w:t xml:space="preserve">ed.) St. Louis: Mosby. </w:t>
      </w:r>
    </w:p>
    <w:p w14:paraId="01C1272D" w14:textId="77777777" w:rsidR="006F0E47" w:rsidRDefault="006F0E47">
      <w:pPr>
        <w:spacing w:after="11" w:line="249" w:lineRule="auto"/>
        <w:ind w:left="1084" w:right="241" w:hanging="780"/>
      </w:pPr>
    </w:p>
    <w:p w14:paraId="7B00F2EB" w14:textId="77777777" w:rsidR="006F0E47" w:rsidRDefault="006F0E47">
      <w:pPr>
        <w:spacing w:after="11" w:line="249" w:lineRule="auto"/>
        <w:ind w:left="1084" w:right="241" w:hanging="780"/>
      </w:pPr>
    </w:p>
    <w:p w14:paraId="6E742DDC" w14:textId="77777777" w:rsidR="004B13A6" w:rsidRDefault="006F0E47" w:rsidP="006F0E47">
      <w:pPr>
        <w:spacing w:after="0" w:line="259" w:lineRule="auto"/>
        <w:ind w:left="0" w:right="0" w:firstLine="0"/>
      </w:pPr>
      <w:r>
        <w:t xml:space="preserve"> R</w:t>
      </w:r>
      <w:r>
        <w:rPr>
          <w:b/>
        </w:rPr>
        <w:t xml:space="preserve">ecommended Reading(s): </w:t>
      </w:r>
    </w:p>
    <w:p w14:paraId="7A1040F0" w14:textId="77777777" w:rsidR="004B13A6" w:rsidRDefault="006F0E47">
      <w:pPr>
        <w:numPr>
          <w:ilvl w:val="0"/>
          <w:numId w:val="5"/>
        </w:numPr>
        <w:ind w:right="134" w:hanging="372"/>
      </w:pPr>
      <w:r>
        <w:t xml:space="preserve">NCSBN </w:t>
      </w:r>
    </w:p>
    <w:p w14:paraId="5C98264E" w14:textId="77777777" w:rsidR="004B13A6" w:rsidRDefault="006F0E47">
      <w:pPr>
        <w:numPr>
          <w:ilvl w:val="0"/>
          <w:numId w:val="5"/>
        </w:numPr>
        <w:ind w:right="134" w:hanging="372"/>
      </w:pPr>
      <w:r>
        <w:t xml:space="preserve">Texas Board of Nursing website </w:t>
      </w:r>
    </w:p>
    <w:p w14:paraId="5402668F" w14:textId="77777777" w:rsidR="004B13A6" w:rsidRDefault="006F0E47">
      <w:pPr>
        <w:numPr>
          <w:ilvl w:val="0"/>
          <w:numId w:val="5"/>
        </w:numPr>
        <w:ind w:right="134" w:hanging="372"/>
      </w:pPr>
      <w:r>
        <w:t xml:space="preserve">Current Nursing Dictionary/Encyclopedia </w:t>
      </w:r>
    </w:p>
    <w:p w14:paraId="7B256F30" w14:textId="77777777" w:rsidR="004B13A6" w:rsidRDefault="006F0E47">
      <w:pPr>
        <w:numPr>
          <w:ilvl w:val="0"/>
          <w:numId w:val="5"/>
        </w:numPr>
        <w:ind w:right="134" w:hanging="372"/>
      </w:pPr>
      <w:r>
        <w:t xml:space="preserve">Texas Nurse Practice Act </w:t>
      </w:r>
    </w:p>
    <w:p w14:paraId="66276C36" w14:textId="77777777" w:rsidR="004B13A6" w:rsidRDefault="006F0E47">
      <w:pPr>
        <w:numPr>
          <w:ilvl w:val="0"/>
          <w:numId w:val="5"/>
        </w:numPr>
        <w:spacing w:after="11" w:line="249" w:lineRule="auto"/>
        <w:ind w:right="134" w:hanging="372"/>
      </w:pPr>
      <w:r>
        <w:rPr>
          <w:i/>
        </w:rPr>
        <w:t xml:space="preserve">Healthy People </w:t>
      </w:r>
      <w:r>
        <w:t xml:space="preserve">2020 </w:t>
      </w:r>
    </w:p>
    <w:p w14:paraId="116F437D" w14:textId="77777777" w:rsidR="004B13A6" w:rsidRDefault="006F0E47">
      <w:pPr>
        <w:numPr>
          <w:ilvl w:val="0"/>
          <w:numId w:val="5"/>
        </w:numPr>
        <w:ind w:right="134" w:hanging="372"/>
      </w:pPr>
      <w:r>
        <w:t xml:space="preserve">American Nurse Association Code of Ethics </w:t>
      </w:r>
    </w:p>
    <w:p w14:paraId="747CCD27" w14:textId="77777777" w:rsidR="004B13A6" w:rsidRDefault="006F0E47">
      <w:pPr>
        <w:spacing w:after="0" w:line="259" w:lineRule="auto"/>
        <w:ind w:left="0" w:right="0" w:firstLine="0"/>
      </w:pPr>
      <w:r>
        <w:rPr>
          <w:sz w:val="22"/>
        </w:rPr>
        <w:t xml:space="preserve"> </w:t>
      </w:r>
    </w:p>
    <w:p w14:paraId="72D73A97" w14:textId="77777777" w:rsidR="004B13A6" w:rsidRDefault="006F0E47">
      <w:pPr>
        <w:ind w:left="314" w:right="134"/>
      </w:pPr>
      <w:r>
        <w:rPr>
          <w:b/>
        </w:rPr>
        <w:t xml:space="preserve">Minimum Technology Requirements: </w:t>
      </w:r>
      <w:r>
        <w:t xml:space="preserve">Students are required to have access to a working laptop computer with a microphone, webcam, and at least 2 GB free space 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 </w:t>
      </w:r>
    </w:p>
    <w:p w14:paraId="45EFA293" w14:textId="77777777" w:rsidR="004B13A6" w:rsidRDefault="006F0E47">
      <w:pPr>
        <w:spacing w:after="0" w:line="259" w:lineRule="auto"/>
        <w:ind w:left="0" w:right="0" w:firstLine="0"/>
      </w:pPr>
      <w:r>
        <w:t xml:space="preserve"> </w:t>
      </w:r>
    </w:p>
    <w:p w14:paraId="153CB4A7" w14:textId="77777777" w:rsidR="004B13A6" w:rsidRDefault="006F0E47">
      <w:pPr>
        <w:ind w:left="314" w:right="134"/>
      </w:pPr>
      <w:r>
        <w:rPr>
          <w:b/>
        </w:rPr>
        <w:t xml:space="preserve">Required Computer Literacy Skills: </w:t>
      </w:r>
      <w:r>
        <w:t xml:space="preserve">Students should be familiar with the Office Suite including Microsoft Word. Students should be familiar with how to upload documents, how to send and receive email, and navigate the internet. </w:t>
      </w:r>
    </w:p>
    <w:p w14:paraId="54EB1693" w14:textId="77777777" w:rsidR="004B13A6" w:rsidRDefault="006F0E47">
      <w:pPr>
        <w:spacing w:after="0" w:line="259" w:lineRule="auto"/>
        <w:ind w:left="0" w:right="0" w:firstLine="0"/>
      </w:pPr>
      <w:r>
        <w:rPr>
          <w:sz w:val="22"/>
        </w:rPr>
        <w:t xml:space="preserve"> </w:t>
      </w:r>
    </w:p>
    <w:p w14:paraId="59CDF02D" w14:textId="77777777" w:rsidR="004B13A6" w:rsidRDefault="006F0E47">
      <w:pPr>
        <w:ind w:left="314" w:right="134"/>
      </w:pPr>
      <w:r>
        <w:rPr>
          <w:b/>
        </w:rPr>
        <w:t xml:space="preserve">Course Structure and Overview: </w:t>
      </w:r>
      <w:r>
        <w:rPr>
          <w:rFonts w:ascii="Cambria" w:eastAsia="Cambria" w:hAnsi="Cambria" w:cs="Cambria"/>
          <w:sz w:val="22"/>
        </w:rPr>
        <w:t>Due to the COVID-19 pandemic, th</w:t>
      </w:r>
      <w:r>
        <w:t xml:space="preserve">is course is delivered in the “online” format with required class attendance via Zoom or Microsoft Teams technology per classroom schedule for Summer 2020. This course covers selected health care as well as professional nursing concepts and exemplars. </w:t>
      </w:r>
    </w:p>
    <w:p w14:paraId="4C83C1F8" w14:textId="77777777" w:rsidR="004B13A6" w:rsidRDefault="006F0E47">
      <w:pPr>
        <w:spacing w:after="0" w:line="259" w:lineRule="auto"/>
        <w:ind w:left="0" w:right="0" w:firstLine="0"/>
      </w:pPr>
      <w:r>
        <w:t xml:space="preserve"> </w:t>
      </w:r>
    </w:p>
    <w:p w14:paraId="75B515D7" w14:textId="77777777" w:rsidR="006F0E47" w:rsidRDefault="006F0E47">
      <w:pPr>
        <w:ind w:left="314" w:right="134"/>
        <w:rPr>
          <w:b/>
        </w:rPr>
      </w:pPr>
    </w:p>
    <w:p w14:paraId="3F13D5A3" w14:textId="77777777" w:rsidR="006F0E47" w:rsidRDefault="006F0E47">
      <w:pPr>
        <w:ind w:left="314" w:right="134"/>
        <w:rPr>
          <w:b/>
        </w:rPr>
      </w:pPr>
    </w:p>
    <w:p w14:paraId="76F7A3DB" w14:textId="77777777" w:rsidR="006F0E47" w:rsidRDefault="006F0E47">
      <w:pPr>
        <w:ind w:left="314" w:right="134"/>
        <w:rPr>
          <w:b/>
        </w:rPr>
      </w:pPr>
    </w:p>
    <w:p w14:paraId="1555FA01" w14:textId="77777777" w:rsidR="004B13A6" w:rsidRDefault="006F0E47">
      <w:pPr>
        <w:ind w:left="314" w:right="134"/>
      </w:pPr>
      <w:r>
        <w:rPr>
          <w:b/>
        </w:rPr>
        <w:t xml:space="preserve">Communications: </w:t>
      </w:r>
      <w:r>
        <w:t xml:space="preserve">NTCC email is the official method of communication between faculty and students in the nursing program. Students should check email at least once every day. Emails sent to course faculty can expect to be responded to within 24 hours Monday-Friday (Saturday for nights and weekend cohorts). Emails sent on the weekend will be answered the next business day. Faculty and students may communicate via Zoom or Microsoft Teams chat when that technology is in use or during official office hours. Course announcements should also be checked on Blackboard daily and any information posted, read thoroughly. At all times, communication should remain professional and respectful with faculty and between students. Refer to the nursing handbook for further communication policy and procedure. </w:t>
      </w:r>
    </w:p>
    <w:p w14:paraId="1E64AC24" w14:textId="77777777" w:rsidR="004B13A6" w:rsidRDefault="006F0E47">
      <w:pPr>
        <w:spacing w:after="0" w:line="259" w:lineRule="auto"/>
        <w:ind w:left="0" w:right="0" w:firstLine="0"/>
      </w:pPr>
      <w:r>
        <w:rPr>
          <w:sz w:val="22"/>
        </w:rPr>
        <w:t xml:space="preserve"> </w:t>
      </w:r>
    </w:p>
    <w:p w14:paraId="172CA843" w14:textId="77777777" w:rsidR="004B13A6" w:rsidRDefault="006F0E47">
      <w:pPr>
        <w:spacing w:after="12" w:line="249" w:lineRule="auto"/>
        <w:ind w:left="314" w:right="1727"/>
      </w:pPr>
      <w:r>
        <w:rPr>
          <w:b/>
        </w:rPr>
        <w:t xml:space="preserve">Student Responsibilities/Expectations: </w:t>
      </w:r>
    </w:p>
    <w:p w14:paraId="273FDB3F" w14:textId="77777777" w:rsidR="004B13A6" w:rsidRDefault="006F0E47">
      <w:pPr>
        <w:ind w:left="314" w:right="134"/>
      </w:pPr>
      <w:r>
        <w:t xml:space="preserve">Students, when in class, are expected to be fully engaged in participation and learning. Cell phone usage is limited to class breaks. When in the Zoom or Microsoft Teams online class environment, cameras are to be “on” unless the instructor specifies to turn cameras “off”. Class attendance is mandatory and absence from class can adverse consequences on successful progression within the program. A student who has missed a class, must make up class time. A student who misses 24 hours of class time will be placed on probation. </w:t>
      </w:r>
    </w:p>
    <w:p w14:paraId="57CACF9C" w14:textId="77777777" w:rsidR="004B13A6" w:rsidRDefault="006F0E47">
      <w:pPr>
        <w:spacing w:after="0" w:line="259" w:lineRule="auto"/>
        <w:ind w:left="0" w:right="0" w:firstLine="0"/>
      </w:pPr>
      <w:r>
        <w:rPr>
          <w:sz w:val="22"/>
        </w:rPr>
        <w:t xml:space="preserve"> </w:t>
      </w:r>
    </w:p>
    <w:p w14:paraId="1A8B77B4" w14:textId="77777777" w:rsidR="004B13A6" w:rsidRDefault="006F0E47">
      <w:pPr>
        <w:spacing w:after="12" w:line="249" w:lineRule="auto"/>
        <w:ind w:left="314" w:right="1727"/>
      </w:pPr>
      <w:r>
        <w:rPr>
          <w:b/>
        </w:rPr>
        <w:t xml:space="preserve">NTCC Academic Honesty/Ethics Statement: </w:t>
      </w:r>
    </w:p>
    <w:p w14:paraId="737BFAAC" w14:textId="77777777" w:rsidR="004B13A6" w:rsidRDefault="006F0E47">
      <w:pPr>
        <w:ind w:left="314" w:right="134"/>
      </w:pPr>
      <w: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 </w:t>
      </w:r>
    </w:p>
    <w:p w14:paraId="764C80DB" w14:textId="77777777" w:rsidR="004B13A6" w:rsidRDefault="006F0E47">
      <w:pPr>
        <w:spacing w:after="15" w:line="259" w:lineRule="auto"/>
        <w:ind w:left="0" w:right="0" w:firstLine="0"/>
      </w:pPr>
      <w:r>
        <w:rPr>
          <w:sz w:val="20"/>
        </w:rPr>
        <w:t xml:space="preserve"> </w:t>
      </w:r>
    </w:p>
    <w:p w14:paraId="6FF852CF" w14:textId="77777777" w:rsidR="004B13A6" w:rsidRDefault="006F0E47">
      <w:pPr>
        <w:spacing w:after="12" w:line="249" w:lineRule="auto"/>
        <w:ind w:left="314" w:right="1727"/>
      </w:pPr>
      <w:r>
        <w:rPr>
          <w:b/>
        </w:rPr>
        <w:t xml:space="preserve">ADA Statement: </w:t>
      </w:r>
    </w:p>
    <w:p w14:paraId="248DB5C7" w14:textId="77777777" w:rsidR="004B13A6" w:rsidRDefault="006F0E47">
      <w:pPr>
        <w:ind w:left="314" w:right="134"/>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w:t>
      </w:r>
      <w:hyperlink r:id="rId11">
        <w:r>
          <w:t xml:space="preserve">e. </w:t>
        </w:r>
      </w:hyperlink>
    </w:p>
    <w:p w14:paraId="6B836064" w14:textId="77777777" w:rsidR="004B13A6" w:rsidRDefault="006F0E47">
      <w:pPr>
        <w:spacing w:after="0" w:line="259" w:lineRule="auto"/>
        <w:ind w:left="0" w:right="0" w:firstLine="0"/>
      </w:pPr>
      <w:r>
        <w:rPr>
          <w:sz w:val="26"/>
        </w:rPr>
        <w:t xml:space="preserve"> </w:t>
      </w:r>
    </w:p>
    <w:p w14:paraId="2A15D903" w14:textId="77777777" w:rsidR="004B13A6" w:rsidRDefault="006F0E47">
      <w:pPr>
        <w:spacing w:after="11" w:line="259" w:lineRule="auto"/>
        <w:ind w:left="0" w:right="0" w:firstLine="0"/>
      </w:pPr>
      <w:r>
        <w:rPr>
          <w:sz w:val="21"/>
        </w:rPr>
        <w:t xml:space="preserve"> </w:t>
      </w:r>
    </w:p>
    <w:p w14:paraId="23330529" w14:textId="77777777" w:rsidR="004B13A6" w:rsidRDefault="006F0E47">
      <w:pPr>
        <w:spacing w:after="12" w:line="249" w:lineRule="auto"/>
        <w:ind w:left="314" w:right="1727"/>
      </w:pPr>
      <w:r>
        <w:rPr>
          <w:b/>
        </w:rPr>
        <w:t>Family Educational Rights and Privacy Act (FERPA)</w:t>
      </w:r>
      <w:r>
        <w:t xml:space="preserve">: </w:t>
      </w:r>
    </w:p>
    <w:p w14:paraId="4D478536" w14:textId="77777777" w:rsidR="002600AB" w:rsidRDefault="006F0E47">
      <w:pPr>
        <w:ind w:left="314" w:right="134"/>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w:t>
      </w:r>
    </w:p>
    <w:p w14:paraId="445F4296" w14:textId="77777777" w:rsidR="002600AB" w:rsidRDefault="002600AB">
      <w:pPr>
        <w:ind w:left="314" w:right="134"/>
      </w:pPr>
    </w:p>
    <w:p w14:paraId="78198B75" w14:textId="77777777" w:rsidR="002600AB" w:rsidRDefault="002600AB">
      <w:pPr>
        <w:ind w:left="314" w:right="134"/>
      </w:pPr>
    </w:p>
    <w:p w14:paraId="5AF6F2AC" w14:textId="77777777" w:rsidR="002600AB" w:rsidRDefault="002600AB">
      <w:pPr>
        <w:ind w:left="314" w:right="134"/>
      </w:pPr>
    </w:p>
    <w:p w14:paraId="7759AACA" w14:textId="07080D68" w:rsidR="004B13A6" w:rsidRDefault="006F0E47">
      <w:pPr>
        <w:ind w:left="314" w:right="134"/>
      </w:pPr>
      <w:r>
        <w:t xml:space="preserve">institution attended, other information including major, field of study, degrees, awards received, and participation in officially recognized activities/sports. </w:t>
      </w:r>
    </w:p>
    <w:p w14:paraId="45FA10BA" w14:textId="77777777" w:rsidR="004B13A6" w:rsidRDefault="006F0E47">
      <w:pPr>
        <w:spacing w:after="0" w:line="259" w:lineRule="auto"/>
        <w:ind w:left="0" w:right="0" w:firstLine="0"/>
      </w:pPr>
      <w:r>
        <w:t xml:space="preserve"> </w:t>
      </w:r>
    </w:p>
    <w:p w14:paraId="25608777" w14:textId="77777777" w:rsidR="004B13A6" w:rsidRDefault="006F0E47">
      <w:pPr>
        <w:spacing w:after="12" w:line="249" w:lineRule="auto"/>
        <w:ind w:left="314" w:right="1727"/>
      </w:pPr>
      <w:r>
        <w:rPr>
          <w:b/>
        </w:rPr>
        <w:t xml:space="preserve">Other Course Policies: </w:t>
      </w:r>
    </w:p>
    <w:p w14:paraId="0339962F" w14:textId="77777777" w:rsidR="004B13A6" w:rsidRDefault="006F0E47">
      <w:pPr>
        <w:ind w:left="314" w:right="134"/>
      </w:pPr>
      <w:r>
        <w:t xml:space="preserve">Students, when in class, are expected to be fully engaged in participation and learning. Cell phone usage is limited to class breaks. Class attendance is mandatory and absence from class can adverse consequences on successful progression within the program. A student, who has missed a class, must make up class time. A student who misses 24 hours of class time will be placed on probation. A student may not miss more than one clinical day during the semester or will fail clinical. Clinical includes simulation days. A makeup clinical assignment will be assigned. Students are expected to utilize the chain-of-command when a grievance occurs, first communicating with their course instructor. If a resolution is not found, the student would then progress to communication with the director of nursing. </w:t>
      </w:r>
    </w:p>
    <w:p w14:paraId="53433428" w14:textId="77777777" w:rsidR="004B13A6" w:rsidRDefault="006F0E47">
      <w:pPr>
        <w:spacing w:after="11" w:line="249" w:lineRule="auto"/>
        <w:ind w:left="314" w:right="241"/>
      </w:pPr>
      <w:r>
        <w:t xml:space="preserve">If a resolution is still not obtained, the Dean of Health Sciences would be the next appropriate step. </w:t>
      </w:r>
      <w:r>
        <w:rPr>
          <w:i/>
        </w:rPr>
        <w:t xml:space="preserve">The information contained in this syllabus is subject to change without notice. Students are expected to be aware of any additional course policies presented by the instructor during the course. </w:t>
      </w:r>
    </w:p>
    <w:p w14:paraId="5434CD61" w14:textId="77777777" w:rsidR="004B13A6" w:rsidRDefault="006F0E47">
      <w:pPr>
        <w:spacing w:after="0" w:line="259" w:lineRule="auto"/>
        <w:ind w:left="319" w:right="0" w:firstLine="0"/>
      </w:pPr>
      <w:r>
        <w:rPr>
          <w:i/>
        </w:rPr>
        <w:t xml:space="preserve"> </w:t>
      </w:r>
    </w:p>
    <w:p w14:paraId="08B7F3D5" w14:textId="77777777" w:rsidR="004B13A6" w:rsidRDefault="006F0E47">
      <w:pPr>
        <w:spacing w:after="12" w:line="249" w:lineRule="auto"/>
        <w:ind w:left="314" w:right="1727"/>
      </w:pPr>
      <w:r>
        <w:rPr>
          <w:b/>
        </w:rPr>
        <w:t xml:space="preserve">Cell Phone Policy  </w:t>
      </w:r>
    </w:p>
    <w:p w14:paraId="1411F3F2" w14:textId="77777777" w:rsidR="004B13A6" w:rsidRDefault="006F0E47">
      <w:pPr>
        <w:ind w:left="314" w:right="134"/>
      </w:pPr>
      <w:r>
        <w:t xml:space="preserve">Cell phones/smart watches/tablets/computers are prohibited from all clinical sites. This means no student may bring them to a clinical site. Cell phones must remain in your vehicle or home. Cell phones/smart watches/tablets/computers cannot be in lab coats or other clinical materials and supplies. You can contact instructors by calling from a clinical site phone. Your instructors phone number is on the bottom of your clinical paperwork. Having a cell phones/smart watches/tablets/computer during clinical can result in dismissal from the program. </w:t>
      </w:r>
      <w:r>
        <w:rPr>
          <w:b/>
        </w:rPr>
        <w:t xml:space="preserve"> </w:t>
      </w:r>
    </w:p>
    <w:p w14:paraId="0FC83BEC" w14:textId="77777777" w:rsidR="004B13A6" w:rsidRDefault="006F0E47">
      <w:pPr>
        <w:spacing w:after="0" w:line="259" w:lineRule="auto"/>
        <w:ind w:left="0" w:right="0" w:firstLine="0"/>
      </w:pPr>
      <w:r>
        <w:t xml:space="preserve"> </w:t>
      </w:r>
    </w:p>
    <w:p w14:paraId="0FAF7845" w14:textId="77777777" w:rsidR="004B13A6" w:rsidRDefault="006F0E47">
      <w:pPr>
        <w:spacing w:after="12" w:line="249" w:lineRule="auto"/>
        <w:ind w:left="314" w:right="1727"/>
      </w:pPr>
      <w:r>
        <w:rPr>
          <w:b/>
        </w:rPr>
        <w:t xml:space="preserve">Volunteer Hours:  </w:t>
      </w:r>
    </w:p>
    <w:p w14:paraId="59A5B6FF" w14:textId="77777777" w:rsidR="004B13A6" w:rsidRDefault="006F0E47">
      <w:pPr>
        <w:ind w:left="314" w:right="0"/>
      </w:pPr>
      <w:r>
        <w:t xml:space="preserve">Nursing is a vocation grounded in service to others and to society. Nursing students are expected to “give back” to the community in the form of 4 volunteer hours over the course of the Spring semester with the focus on the geriatric population.  </w:t>
      </w:r>
    </w:p>
    <w:p w14:paraId="456A3CDD" w14:textId="77777777" w:rsidR="004B13A6" w:rsidRDefault="006F0E47">
      <w:pPr>
        <w:spacing w:after="0" w:line="259" w:lineRule="auto"/>
        <w:ind w:left="319" w:right="0" w:firstLine="0"/>
      </w:pPr>
      <w:r>
        <w:rPr>
          <w:b/>
        </w:rPr>
        <w:t xml:space="preserve"> </w:t>
      </w:r>
    </w:p>
    <w:p w14:paraId="17ADB72A" w14:textId="77777777" w:rsidR="006F0E47" w:rsidRDefault="006F0E47">
      <w:pPr>
        <w:spacing w:after="12" w:line="249" w:lineRule="auto"/>
        <w:ind w:left="314" w:right="1727"/>
        <w:rPr>
          <w:b/>
        </w:rPr>
      </w:pPr>
    </w:p>
    <w:p w14:paraId="7E5887AB" w14:textId="77777777" w:rsidR="006F0E47" w:rsidRDefault="006F0E47">
      <w:pPr>
        <w:spacing w:after="12" w:line="249" w:lineRule="auto"/>
        <w:ind w:left="314" w:right="1727"/>
        <w:rPr>
          <w:b/>
        </w:rPr>
      </w:pPr>
    </w:p>
    <w:p w14:paraId="25599AEB" w14:textId="77777777" w:rsidR="006F0E47" w:rsidRDefault="006F0E47">
      <w:pPr>
        <w:spacing w:after="12" w:line="249" w:lineRule="auto"/>
        <w:ind w:left="314" w:right="1727"/>
        <w:rPr>
          <w:b/>
        </w:rPr>
      </w:pPr>
    </w:p>
    <w:p w14:paraId="7998DD25" w14:textId="77777777" w:rsidR="006F0E47" w:rsidRDefault="006F0E47">
      <w:pPr>
        <w:spacing w:after="12" w:line="249" w:lineRule="auto"/>
        <w:ind w:left="314" w:right="1727"/>
        <w:rPr>
          <w:b/>
        </w:rPr>
      </w:pPr>
    </w:p>
    <w:p w14:paraId="7868C1FC" w14:textId="77777777" w:rsidR="006F0E47" w:rsidRDefault="006F0E47">
      <w:pPr>
        <w:spacing w:after="12" w:line="249" w:lineRule="auto"/>
        <w:ind w:left="314" w:right="1727"/>
        <w:rPr>
          <w:b/>
        </w:rPr>
      </w:pPr>
    </w:p>
    <w:p w14:paraId="65E6CFF7" w14:textId="77777777" w:rsidR="006F0E47" w:rsidRDefault="006F0E47">
      <w:pPr>
        <w:spacing w:after="12" w:line="249" w:lineRule="auto"/>
        <w:ind w:left="314" w:right="1727"/>
        <w:rPr>
          <w:b/>
        </w:rPr>
      </w:pPr>
    </w:p>
    <w:p w14:paraId="62C51477" w14:textId="77777777" w:rsidR="006F0E47" w:rsidRDefault="006F0E47">
      <w:pPr>
        <w:spacing w:after="12" w:line="249" w:lineRule="auto"/>
        <w:ind w:left="314" w:right="1727"/>
        <w:rPr>
          <w:b/>
        </w:rPr>
      </w:pPr>
    </w:p>
    <w:p w14:paraId="3DAEFBFD" w14:textId="77777777" w:rsidR="006F0E47" w:rsidRDefault="006F0E47">
      <w:pPr>
        <w:spacing w:after="12" w:line="249" w:lineRule="auto"/>
        <w:ind w:left="314" w:right="1727"/>
        <w:rPr>
          <w:b/>
        </w:rPr>
      </w:pPr>
    </w:p>
    <w:p w14:paraId="7D05DBD1" w14:textId="77777777" w:rsidR="006F0E47" w:rsidRDefault="006F0E47">
      <w:pPr>
        <w:spacing w:after="12" w:line="249" w:lineRule="auto"/>
        <w:ind w:left="314" w:right="1727"/>
        <w:rPr>
          <w:b/>
        </w:rPr>
      </w:pPr>
    </w:p>
    <w:p w14:paraId="64CEE8FE" w14:textId="77777777" w:rsidR="006F0E47" w:rsidRDefault="006F0E47">
      <w:pPr>
        <w:spacing w:after="12" w:line="249" w:lineRule="auto"/>
        <w:ind w:left="314" w:right="1727"/>
        <w:rPr>
          <w:b/>
        </w:rPr>
      </w:pPr>
    </w:p>
    <w:p w14:paraId="70CD5314" w14:textId="77777777" w:rsidR="006F0E47" w:rsidRDefault="006F0E47">
      <w:pPr>
        <w:spacing w:after="12" w:line="249" w:lineRule="auto"/>
        <w:ind w:left="314" w:right="1727"/>
        <w:rPr>
          <w:b/>
        </w:rPr>
      </w:pPr>
    </w:p>
    <w:p w14:paraId="0FF91B4F" w14:textId="77777777" w:rsidR="006F0E47" w:rsidRDefault="006F0E47">
      <w:pPr>
        <w:spacing w:after="12" w:line="249" w:lineRule="auto"/>
        <w:ind w:left="314" w:right="1727"/>
        <w:rPr>
          <w:b/>
        </w:rPr>
      </w:pPr>
    </w:p>
    <w:p w14:paraId="62994EAF" w14:textId="77777777" w:rsidR="006F0E47" w:rsidRDefault="006F0E47">
      <w:pPr>
        <w:spacing w:after="12" w:line="249" w:lineRule="auto"/>
        <w:ind w:left="314" w:right="1727"/>
        <w:rPr>
          <w:b/>
        </w:rPr>
      </w:pPr>
    </w:p>
    <w:p w14:paraId="2E6C7720" w14:textId="77777777" w:rsidR="006F0E47" w:rsidRDefault="006F0E47">
      <w:pPr>
        <w:spacing w:after="12" w:line="249" w:lineRule="auto"/>
        <w:ind w:left="314" w:right="1727"/>
        <w:rPr>
          <w:b/>
        </w:rPr>
      </w:pPr>
    </w:p>
    <w:p w14:paraId="1222E184" w14:textId="77777777" w:rsidR="006F0E47" w:rsidRDefault="006F0E47">
      <w:pPr>
        <w:spacing w:after="12" w:line="249" w:lineRule="auto"/>
        <w:ind w:left="314" w:right="1727"/>
        <w:rPr>
          <w:b/>
        </w:rPr>
      </w:pPr>
    </w:p>
    <w:p w14:paraId="5F324517" w14:textId="77777777" w:rsidR="006F0E47" w:rsidRDefault="006F0E47">
      <w:pPr>
        <w:spacing w:after="12" w:line="249" w:lineRule="auto"/>
        <w:ind w:left="314" w:right="1727"/>
        <w:rPr>
          <w:b/>
        </w:rPr>
      </w:pPr>
    </w:p>
    <w:p w14:paraId="26916FC7" w14:textId="77777777" w:rsidR="006F0E47" w:rsidRDefault="006F0E47">
      <w:pPr>
        <w:spacing w:after="12" w:line="249" w:lineRule="auto"/>
        <w:ind w:left="314" w:right="1727"/>
        <w:rPr>
          <w:b/>
        </w:rPr>
      </w:pPr>
    </w:p>
    <w:p w14:paraId="3479F8C4" w14:textId="77777777" w:rsidR="006F0E47" w:rsidRDefault="006F0E47">
      <w:pPr>
        <w:spacing w:after="12" w:line="249" w:lineRule="auto"/>
        <w:ind w:left="314" w:right="1727"/>
        <w:rPr>
          <w:b/>
        </w:rPr>
      </w:pPr>
    </w:p>
    <w:p w14:paraId="46493804" w14:textId="77777777" w:rsidR="006F0E47" w:rsidRDefault="006F0E47">
      <w:pPr>
        <w:spacing w:after="12" w:line="249" w:lineRule="auto"/>
        <w:ind w:left="314" w:right="1727"/>
        <w:rPr>
          <w:b/>
        </w:rPr>
      </w:pPr>
    </w:p>
    <w:p w14:paraId="7F6CC517" w14:textId="77777777" w:rsidR="006F0E47" w:rsidRDefault="006F0E47">
      <w:pPr>
        <w:spacing w:after="12" w:line="249" w:lineRule="auto"/>
        <w:ind w:left="314" w:right="1727"/>
        <w:rPr>
          <w:b/>
        </w:rPr>
      </w:pPr>
    </w:p>
    <w:p w14:paraId="0AD1FF84" w14:textId="77777777" w:rsidR="006F0E47" w:rsidRDefault="006F0E47">
      <w:pPr>
        <w:spacing w:after="12" w:line="249" w:lineRule="auto"/>
        <w:ind w:left="314" w:right="1727"/>
        <w:rPr>
          <w:b/>
        </w:rPr>
      </w:pPr>
    </w:p>
    <w:p w14:paraId="35441DAE" w14:textId="77777777" w:rsidR="004B13A6" w:rsidRDefault="006F0E47">
      <w:pPr>
        <w:spacing w:after="12" w:line="249" w:lineRule="auto"/>
        <w:ind w:left="314" w:right="1727"/>
      </w:pPr>
      <w:r>
        <w:rPr>
          <w:b/>
        </w:rPr>
        <w:t xml:space="preserve">STUDENT ACKNOWLEDGEMENT FORM: </w:t>
      </w:r>
    </w:p>
    <w:p w14:paraId="113374EE" w14:textId="77777777" w:rsidR="004B13A6" w:rsidRDefault="006F0E47">
      <w:pPr>
        <w:ind w:left="314" w:right="134"/>
      </w:pPr>
      <w:r>
        <w:t xml:space="preserve"> Please sign acknowledgement of all policies listed below and submit to Blackboard under student acknowledgement form by the due date. </w:t>
      </w:r>
    </w:p>
    <w:p w14:paraId="7E198455" w14:textId="77777777" w:rsidR="004B13A6" w:rsidRDefault="006F0E47">
      <w:pPr>
        <w:spacing w:after="0" w:line="259" w:lineRule="auto"/>
        <w:ind w:left="319" w:right="0" w:firstLine="0"/>
      </w:pPr>
      <w:r>
        <w:t xml:space="preserve"> </w:t>
      </w:r>
    </w:p>
    <w:p w14:paraId="33F6A1B9" w14:textId="77777777" w:rsidR="004B13A6" w:rsidRDefault="006F0E47">
      <w:pPr>
        <w:numPr>
          <w:ilvl w:val="0"/>
          <w:numId w:val="6"/>
        </w:numPr>
        <w:ind w:right="134" w:hanging="336"/>
      </w:pPr>
      <w:r>
        <w:t xml:space="preserve">I acknowledge that I have received and understand the content of the course syllabus.  </w:t>
      </w:r>
    </w:p>
    <w:p w14:paraId="17A6FEF7" w14:textId="77777777" w:rsidR="004B13A6" w:rsidRDefault="006F0E47">
      <w:pPr>
        <w:numPr>
          <w:ilvl w:val="0"/>
          <w:numId w:val="6"/>
        </w:numPr>
        <w:ind w:right="134" w:hanging="336"/>
      </w:pPr>
      <w:r>
        <w:t xml:space="preserve">I agree to communicate with course faculty through the Blackboard page/NTCC email established for the Nursing Course.  </w:t>
      </w:r>
    </w:p>
    <w:p w14:paraId="7C900B84" w14:textId="77777777" w:rsidR="004B13A6" w:rsidRDefault="006F0E47">
      <w:pPr>
        <w:numPr>
          <w:ilvl w:val="0"/>
          <w:numId w:val="6"/>
        </w:numPr>
        <w:ind w:right="134" w:hanging="336"/>
      </w:pPr>
      <w:r>
        <w:t xml:space="preserve">I will abide by the Academic Integrity Policy as published in the Catalog.  </w:t>
      </w:r>
    </w:p>
    <w:p w14:paraId="3D16B33A" w14:textId="77777777" w:rsidR="004B13A6" w:rsidRDefault="006F0E47">
      <w:pPr>
        <w:numPr>
          <w:ilvl w:val="0"/>
          <w:numId w:val="6"/>
        </w:numPr>
        <w:ind w:right="134" w:hanging="336"/>
      </w:pPr>
      <w:r>
        <w:t xml:space="preserve">I agree to have my grades posted via Blackboard in a secure format.  </w:t>
      </w:r>
    </w:p>
    <w:p w14:paraId="2AE67DAE" w14:textId="77777777" w:rsidR="004B13A6" w:rsidRDefault="006F0E47">
      <w:pPr>
        <w:numPr>
          <w:ilvl w:val="0"/>
          <w:numId w:val="6"/>
        </w:numPr>
        <w:ind w:right="134" w:hanging="336"/>
      </w:pPr>
      <w:r>
        <w:t xml:space="preserve">I acknowledge that I have read and understand the content of the current Northeast Texas Community College Nursing Department Student Handbook.  </w:t>
      </w:r>
    </w:p>
    <w:p w14:paraId="67704C3B" w14:textId="77777777" w:rsidR="004B13A6" w:rsidRDefault="006F0E47">
      <w:pPr>
        <w:numPr>
          <w:ilvl w:val="0"/>
          <w:numId w:val="6"/>
        </w:numPr>
        <w:ind w:right="134" w:hanging="336"/>
      </w:pPr>
      <w:r>
        <w:t xml:space="preserve">Students will maintain confidentiality of client information and respect the client’s right to privacy. It is illegal according to the provisions of the Health Information Portability and Accountability Act (HIPAA) of 1996 and unethical to reveal client identity or information without the client’s permission. All students must have a signed Responsibility and Confidentiality Statement on file before beginning clinical. Written assignments will have no identifying client information which will compromise the right to patient confidentiality as stated in HIPAA legislation. Information will only be shared with nursing faculty. Discussions of client situations will be conducted in private or clinical conferences for the express purpose of student learning. NO DISCUSSIONS about any clients may take place in hallways, elevators, cafeterias, or outside the agency setting, including with your own family. Accessing confidential client information without the legal or ethical foundation for doing so may result in disciplinary actions. A breach of this policy may result in dismissal from the program and may result in the denial of readmission. A breach of this policy may also result in imprisonment and fines under HIPAA regulations.  </w:t>
      </w:r>
    </w:p>
    <w:p w14:paraId="5A297356" w14:textId="77777777" w:rsidR="004B13A6" w:rsidRDefault="006F0E47">
      <w:pPr>
        <w:numPr>
          <w:ilvl w:val="0"/>
          <w:numId w:val="6"/>
        </w:numPr>
        <w:ind w:right="134" w:hanging="336"/>
      </w:pPr>
      <w:r>
        <w:t xml:space="preserve">I will abide by the cell phone/electronic device policy as published in the Syllabus, Catalog and the Northeast Texas Community College Nursing Student Handbook.  </w:t>
      </w:r>
    </w:p>
    <w:p w14:paraId="033A8668" w14:textId="77777777" w:rsidR="004B13A6" w:rsidRDefault="006F0E47">
      <w:pPr>
        <w:numPr>
          <w:ilvl w:val="0"/>
          <w:numId w:val="6"/>
        </w:numPr>
        <w:ind w:right="134" w:hanging="336"/>
      </w:pPr>
      <w:r>
        <w:t xml:space="preserve">I have read and understand the Essential Functions and agree to notify the Nursing Department of any changes in my status.  </w:t>
      </w:r>
    </w:p>
    <w:p w14:paraId="7743074A" w14:textId="77777777" w:rsidR="004B13A6" w:rsidRDefault="006F0E47">
      <w:pPr>
        <w:numPr>
          <w:ilvl w:val="0"/>
          <w:numId w:val="6"/>
        </w:numPr>
        <w:ind w:right="134" w:hanging="336"/>
      </w:pPr>
      <w:r>
        <w:t xml:space="preserve">I understand that the catalog for Northeast Texas Community College is available online with all pertinent policies.  </w:t>
      </w:r>
    </w:p>
    <w:p w14:paraId="617B94F9" w14:textId="77777777" w:rsidR="004B13A6" w:rsidRDefault="006F0E47">
      <w:pPr>
        <w:numPr>
          <w:ilvl w:val="0"/>
          <w:numId w:val="6"/>
        </w:numPr>
        <w:ind w:right="134" w:hanging="336"/>
      </w:pPr>
      <w:r>
        <w:t xml:space="preserve">I have read and agree with the exam/assignment review and question/grade challenge process. </w:t>
      </w:r>
    </w:p>
    <w:p w14:paraId="5D0F055F" w14:textId="77777777" w:rsidR="004B13A6" w:rsidRDefault="006F0E47">
      <w:pPr>
        <w:numPr>
          <w:ilvl w:val="0"/>
          <w:numId w:val="6"/>
        </w:numPr>
        <w:ind w:right="134" w:hanging="336"/>
      </w:pPr>
      <w:r>
        <w:t xml:space="preserve">I have read and agree to abide by the Northeast Texas Community College Nursing Department Simulation Center Rules and Procedures.  </w:t>
      </w:r>
    </w:p>
    <w:p w14:paraId="244E0373" w14:textId="77777777" w:rsidR="004B13A6" w:rsidRDefault="006F0E47">
      <w:pPr>
        <w:numPr>
          <w:ilvl w:val="0"/>
          <w:numId w:val="6"/>
        </w:numPr>
        <w:ind w:right="134" w:hanging="336"/>
      </w:pPr>
      <w:r>
        <w:t xml:space="preserve">I have read and agree to comply with the clinical attendance and make-up policy. I understand this policy is effective for clinical/preceptor/clinical lab/ and simulation experiences.  </w:t>
      </w:r>
    </w:p>
    <w:p w14:paraId="5FE728DE" w14:textId="77777777" w:rsidR="004B13A6" w:rsidRDefault="006F0E47">
      <w:pPr>
        <w:numPr>
          <w:ilvl w:val="0"/>
          <w:numId w:val="6"/>
        </w:numPr>
        <w:ind w:right="134" w:hanging="336"/>
      </w:pPr>
      <w:r>
        <w:t xml:space="preserve">I have read and understand the ATI requirement and remediation policy for this course.   </w:t>
      </w:r>
    </w:p>
    <w:p w14:paraId="4217C189" w14:textId="77777777" w:rsidR="004B13A6" w:rsidRDefault="006F0E47">
      <w:pPr>
        <w:numPr>
          <w:ilvl w:val="0"/>
          <w:numId w:val="6"/>
        </w:numPr>
        <w:ind w:right="134" w:hanging="336"/>
      </w:pPr>
      <w:r>
        <w:t xml:space="preserve">I have read and understand the Student Success Plan as indicated in the syllabus.  </w:t>
      </w:r>
    </w:p>
    <w:p w14:paraId="24688C66" w14:textId="77777777" w:rsidR="004B13A6" w:rsidRDefault="006F0E47">
      <w:pPr>
        <w:numPr>
          <w:ilvl w:val="0"/>
          <w:numId w:val="6"/>
        </w:numPr>
        <w:ind w:right="134" w:hanging="336"/>
      </w:pPr>
      <w:r>
        <w:t xml:space="preserve">I have read and agree to abide by the Clinical Professional Behaviors.  </w:t>
      </w:r>
    </w:p>
    <w:p w14:paraId="59DEE08C" w14:textId="77777777" w:rsidR="004B13A6" w:rsidRDefault="006F0E47">
      <w:pPr>
        <w:numPr>
          <w:ilvl w:val="0"/>
          <w:numId w:val="6"/>
        </w:numPr>
        <w:ind w:right="134" w:hanging="336"/>
      </w:pPr>
      <w:r>
        <w:t xml:space="preserve">I understand that all clinical requirements including required immunizations, current AHA CPR and background check must be completed before clearance is granted to attend clinical. </w:t>
      </w:r>
    </w:p>
    <w:p w14:paraId="56593D3D" w14:textId="77777777" w:rsidR="004B13A6" w:rsidRDefault="006F0E47">
      <w:pPr>
        <w:spacing w:after="0" w:line="259" w:lineRule="auto"/>
        <w:ind w:left="319" w:right="0" w:firstLine="0"/>
      </w:pPr>
      <w:r>
        <w:t xml:space="preserve"> </w:t>
      </w:r>
    </w:p>
    <w:p w14:paraId="388F39F5" w14:textId="3E2C760D" w:rsidR="004B13A6" w:rsidRDefault="006F0E47">
      <w:pPr>
        <w:ind w:left="314" w:right="134"/>
      </w:pPr>
      <w:r>
        <w:t xml:space="preserve">Student </w:t>
      </w:r>
      <w:r w:rsidR="002600AB">
        <w:t>Signature:</w:t>
      </w:r>
      <w:r>
        <w:t xml:space="preserve"> __________________________________</w:t>
      </w:r>
    </w:p>
    <w:p w14:paraId="69AF3BF3" w14:textId="77777777" w:rsidR="004B13A6" w:rsidRDefault="006F0E47">
      <w:pPr>
        <w:spacing w:after="0" w:line="259" w:lineRule="auto"/>
        <w:ind w:left="319" w:right="0" w:firstLine="0"/>
      </w:pPr>
      <w:r>
        <w:t xml:space="preserve"> </w:t>
      </w:r>
    </w:p>
    <w:p w14:paraId="029BD237" w14:textId="77777777" w:rsidR="004B13A6" w:rsidRDefault="006F0E47">
      <w:pPr>
        <w:ind w:left="314" w:right="134"/>
      </w:pPr>
      <w:r>
        <w:t>Print Name_________________________________________</w:t>
      </w:r>
      <w:r>
        <w:tab/>
        <w:t>Date: _____________________</w:t>
      </w:r>
    </w:p>
    <w:p w14:paraId="2EDC41E7" w14:textId="77777777" w:rsidR="004B13A6" w:rsidRDefault="006F0E47">
      <w:pPr>
        <w:spacing w:after="0" w:line="259" w:lineRule="auto"/>
        <w:ind w:left="319" w:right="0" w:firstLine="0"/>
      </w:pPr>
      <w:r>
        <w:rPr>
          <w:i/>
        </w:rPr>
        <w:t xml:space="preserve"> </w:t>
      </w:r>
    </w:p>
    <w:p w14:paraId="52D8FE0E" w14:textId="77777777" w:rsidR="004B13A6" w:rsidRDefault="006F0E47">
      <w:pPr>
        <w:spacing w:after="0" w:line="259" w:lineRule="auto"/>
        <w:ind w:left="319" w:right="0" w:firstLine="0"/>
      </w:pPr>
      <w:r>
        <w:rPr>
          <w:i/>
        </w:rPr>
        <w:t xml:space="preserve"> </w:t>
      </w:r>
    </w:p>
    <w:sectPr w:rsidR="004B13A6">
      <w:pgSz w:w="12240" w:h="15840"/>
      <w:pgMar w:top="1057" w:right="984" w:bottom="322" w:left="7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E40BC"/>
    <w:multiLevelType w:val="hybridMultilevel"/>
    <w:tmpl w:val="55C2714C"/>
    <w:lvl w:ilvl="0" w:tplc="E79CFFA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ED118">
      <w:start w:val="1"/>
      <w:numFmt w:val="bullet"/>
      <w:lvlText w:val="o"/>
      <w:lvlJc w:val="left"/>
      <w:pPr>
        <w:ind w:left="2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9CD9DA">
      <w:start w:val="1"/>
      <w:numFmt w:val="bullet"/>
      <w:lvlText w:val="▪"/>
      <w:lvlJc w:val="left"/>
      <w:pPr>
        <w:ind w:left="2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F81272">
      <w:start w:val="1"/>
      <w:numFmt w:val="bullet"/>
      <w:lvlText w:val="•"/>
      <w:lvlJc w:val="left"/>
      <w:pPr>
        <w:ind w:left="3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B45EEE">
      <w:start w:val="1"/>
      <w:numFmt w:val="bullet"/>
      <w:lvlText w:val="o"/>
      <w:lvlJc w:val="left"/>
      <w:pPr>
        <w:ind w:left="4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E21776">
      <w:start w:val="1"/>
      <w:numFmt w:val="bullet"/>
      <w:lvlText w:val="▪"/>
      <w:lvlJc w:val="left"/>
      <w:pPr>
        <w:ind w:left="5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B64F2C">
      <w:start w:val="1"/>
      <w:numFmt w:val="bullet"/>
      <w:lvlText w:val="•"/>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E445BA">
      <w:start w:val="1"/>
      <w:numFmt w:val="bullet"/>
      <w:lvlText w:val="o"/>
      <w:lvlJc w:val="left"/>
      <w:pPr>
        <w:ind w:left="6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7EC7EE">
      <w:start w:val="1"/>
      <w:numFmt w:val="bullet"/>
      <w:lvlText w:val="▪"/>
      <w:lvlJc w:val="left"/>
      <w:pPr>
        <w:ind w:left="7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2541B8"/>
    <w:multiLevelType w:val="hybridMultilevel"/>
    <w:tmpl w:val="C5CA920E"/>
    <w:lvl w:ilvl="0" w:tplc="23F02D28">
      <w:start w:val="1"/>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2" w15:restartNumberingAfterBreak="0">
    <w:nsid w:val="4261527B"/>
    <w:multiLevelType w:val="hybridMultilevel"/>
    <w:tmpl w:val="FA04300C"/>
    <w:lvl w:ilvl="0" w:tplc="AF2216BA">
      <w:start w:val="1"/>
      <w:numFmt w:val="upp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A6008">
      <w:start w:val="1"/>
      <w:numFmt w:val="lowerLetter"/>
      <w:lvlText w:val="%2"/>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6487C">
      <w:start w:val="1"/>
      <w:numFmt w:val="lowerRoman"/>
      <w:lvlText w:val="%3"/>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682298">
      <w:start w:val="1"/>
      <w:numFmt w:val="decimal"/>
      <w:lvlText w:val="%4"/>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41372">
      <w:start w:val="1"/>
      <w:numFmt w:val="lowerLetter"/>
      <w:lvlText w:val="%5"/>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AF6C6">
      <w:start w:val="1"/>
      <w:numFmt w:val="lowerRoman"/>
      <w:lvlText w:val="%6"/>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ECF5A">
      <w:start w:val="1"/>
      <w:numFmt w:val="decimal"/>
      <w:lvlText w:val="%7"/>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E0C5A">
      <w:start w:val="1"/>
      <w:numFmt w:val="lowerLetter"/>
      <w:lvlText w:val="%8"/>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667534">
      <w:start w:val="1"/>
      <w:numFmt w:val="lowerRoman"/>
      <w:lvlText w:val="%9"/>
      <w:lvlJc w:val="left"/>
      <w:pPr>
        <w:ind w:left="6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822DCE"/>
    <w:multiLevelType w:val="hybridMultilevel"/>
    <w:tmpl w:val="0C78A99A"/>
    <w:lvl w:ilvl="0" w:tplc="10FCDF14">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5CEB72">
      <w:start w:val="1"/>
      <w:numFmt w:val="bullet"/>
      <w:lvlText w:val="o"/>
      <w:lvlJc w:val="left"/>
      <w:pPr>
        <w:ind w:left="1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98157E">
      <w:start w:val="1"/>
      <w:numFmt w:val="bullet"/>
      <w:lvlText w:val="▪"/>
      <w:lvlJc w:val="left"/>
      <w:pPr>
        <w:ind w:left="2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F21742">
      <w:start w:val="1"/>
      <w:numFmt w:val="bullet"/>
      <w:lvlText w:val="•"/>
      <w:lvlJc w:val="left"/>
      <w:pPr>
        <w:ind w:left="3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2032F8">
      <w:start w:val="1"/>
      <w:numFmt w:val="bullet"/>
      <w:lvlText w:val="o"/>
      <w:lvlJc w:val="left"/>
      <w:pPr>
        <w:ind w:left="3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EEC28">
      <w:start w:val="1"/>
      <w:numFmt w:val="bullet"/>
      <w:lvlText w:val="▪"/>
      <w:lvlJc w:val="left"/>
      <w:pPr>
        <w:ind w:left="4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349196">
      <w:start w:val="1"/>
      <w:numFmt w:val="bullet"/>
      <w:lvlText w:val="•"/>
      <w:lvlJc w:val="left"/>
      <w:pPr>
        <w:ind w:left="5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5A1A58">
      <w:start w:val="1"/>
      <w:numFmt w:val="bullet"/>
      <w:lvlText w:val="o"/>
      <w:lvlJc w:val="left"/>
      <w:pPr>
        <w:ind w:left="6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202724">
      <w:start w:val="1"/>
      <w:numFmt w:val="bullet"/>
      <w:lvlText w:val="▪"/>
      <w:lvlJc w:val="left"/>
      <w:pPr>
        <w:ind w:left="6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5F3C66"/>
    <w:multiLevelType w:val="hybridMultilevel"/>
    <w:tmpl w:val="A7B0A428"/>
    <w:lvl w:ilvl="0" w:tplc="28AEEE0C">
      <w:start w:val="1"/>
      <w:numFmt w:val="decimal"/>
      <w:lvlText w:val="%1."/>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CE2D4">
      <w:start w:val="1"/>
      <w:numFmt w:val="lowerLetter"/>
      <w:lvlText w:val="%2"/>
      <w:lvlJc w:val="left"/>
      <w:pPr>
        <w:ind w:left="1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4E304">
      <w:start w:val="1"/>
      <w:numFmt w:val="lowerRoman"/>
      <w:lvlText w:val="%3"/>
      <w:lvlJc w:val="left"/>
      <w:pPr>
        <w:ind w:left="2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209C84">
      <w:start w:val="1"/>
      <w:numFmt w:val="decimal"/>
      <w:lvlText w:val="%4"/>
      <w:lvlJc w:val="left"/>
      <w:pPr>
        <w:ind w:left="2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12D2F4">
      <w:start w:val="1"/>
      <w:numFmt w:val="lowerLetter"/>
      <w:lvlText w:val="%5"/>
      <w:lvlJc w:val="left"/>
      <w:pPr>
        <w:ind w:left="3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A2D20">
      <w:start w:val="1"/>
      <w:numFmt w:val="lowerRoman"/>
      <w:lvlText w:val="%6"/>
      <w:lvlJc w:val="left"/>
      <w:pPr>
        <w:ind w:left="4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B04162">
      <w:start w:val="1"/>
      <w:numFmt w:val="decimal"/>
      <w:lvlText w:val="%7"/>
      <w:lvlJc w:val="left"/>
      <w:pPr>
        <w:ind w:left="4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8AD2A">
      <w:start w:val="1"/>
      <w:numFmt w:val="lowerLetter"/>
      <w:lvlText w:val="%8"/>
      <w:lvlJc w:val="left"/>
      <w:pPr>
        <w:ind w:left="5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BA51C6">
      <w:start w:val="1"/>
      <w:numFmt w:val="lowerRoman"/>
      <w:lvlText w:val="%9"/>
      <w:lvlJc w:val="left"/>
      <w:pPr>
        <w:ind w:left="6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C165A9"/>
    <w:multiLevelType w:val="hybridMultilevel"/>
    <w:tmpl w:val="8C7CEC54"/>
    <w:lvl w:ilvl="0" w:tplc="EFE0155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EC1EC6">
      <w:start w:val="1"/>
      <w:numFmt w:val="bullet"/>
      <w:lvlText w:val="o"/>
      <w:lvlJc w:val="left"/>
      <w:pPr>
        <w:ind w:left="1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CC01E4">
      <w:start w:val="1"/>
      <w:numFmt w:val="bullet"/>
      <w:lvlText w:val="▪"/>
      <w:lvlJc w:val="left"/>
      <w:pPr>
        <w:ind w:left="2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2EB744">
      <w:start w:val="1"/>
      <w:numFmt w:val="bullet"/>
      <w:lvlText w:val="•"/>
      <w:lvlJc w:val="left"/>
      <w:pPr>
        <w:ind w:left="3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016BC">
      <w:start w:val="1"/>
      <w:numFmt w:val="bullet"/>
      <w:lvlText w:val="o"/>
      <w:lvlJc w:val="left"/>
      <w:pPr>
        <w:ind w:left="4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9CA5D0">
      <w:start w:val="1"/>
      <w:numFmt w:val="bullet"/>
      <w:lvlText w:val="▪"/>
      <w:lvlJc w:val="left"/>
      <w:pPr>
        <w:ind w:left="4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C2224A">
      <w:start w:val="1"/>
      <w:numFmt w:val="bullet"/>
      <w:lvlText w:val="•"/>
      <w:lvlJc w:val="left"/>
      <w:pPr>
        <w:ind w:left="5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9494E2">
      <w:start w:val="1"/>
      <w:numFmt w:val="bullet"/>
      <w:lvlText w:val="o"/>
      <w:lvlJc w:val="left"/>
      <w:pPr>
        <w:ind w:left="6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ACC044">
      <w:start w:val="1"/>
      <w:numFmt w:val="bullet"/>
      <w:lvlText w:val="▪"/>
      <w:lvlJc w:val="left"/>
      <w:pPr>
        <w:ind w:left="6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9C31D2"/>
    <w:multiLevelType w:val="hybridMultilevel"/>
    <w:tmpl w:val="EF40EB02"/>
    <w:lvl w:ilvl="0" w:tplc="04090001">
      <w:start w:val="1"/>
      <w:numFmt w:val="bullet"/>
      <w:lvlText w:val=""/>
      <w:lvlJc w:val="left"/>
      <w:pPr>
        <w:ind w:left="1024" w:hanging="360"/>
      </w:pPr>
      <w:rPr>
        <w:rFonts w:ascii="Symbol" w:hAnsi="Symbol" w:hint="default"/>
      </w:rPr>
    </w:lvl>
    <w:lvl w:ilvl="1" w:tplc="04090003" w:tentative="1">
      <w:start w:val="1"/>
      <w:numFmt w:val="bullet"/>
      <w:lvlText w:val="o"/>
      <w:lvlJc w:val="left"/>
      <w:pPr>
        <w:ind w:left="1744" w:hanging="360"/>
      </w:pPr>
      <w:rPr>
        <w:rFonts w:ascii="Courier New" w:hAnsi="Courier New" w:cs="Courier New" w:hint="default"/>
      </w:rPr>
    </w:lvl>
    <w:lvl w:ilvl="2" w:tplc="04090005" w:tentative="1">
      <w:start w:val="1"/>
      <w:numFmt w:val="bullet"/>
      <w:lvlText w:val=""/>
      <w:lvlJc w:val="left"/>
      <w:pPr>
        <w:ind w:left="2464" w:hanging="360"/>
      </w:pPr>
      <w:rPr>
        <w:rFonts w:ascii="Wingdings" w:hAnsi="Wingdings" w:hint="default"/>
      </w:rPr>
    </w:lvl>
    <w:lvl w:ilvl="3" w:tplc="04090001" w:tentative="1">
      <w:start w:val="1"/>
      <w:numFmt w:val="bullet"/>
      <w:lvlText w:val=""/>
      <w:lvlJc w:val="left"/>
      <w:pPr>
        <w:ind w:left="3184" w:hanging="360"/>
      </w:pPr>
      <w:rPr>
        <w:rFonts w:ascii="Symbol" w:hAnsi="Symbol" w:hint="default"/>
      </w:rPr>
    </w:lvl>
    <w:lvl w:ilvl="4" w:tplc="04090003" w:tentative="1">
      <w:start w:val="1"/>
      <w:numFmt w:val="bullet"/>
      <w:lvlText w:val="o"/>
      <w:lvlJc w:val="left"/>
      <w:pPr>
        <w:ind w:left="3904" w:hanging="360"/>
      </w:pPr>
      <w:rPr>
        <w:rFonts w:ascii="Courier New" w:hAnsi="Courier New" w:cs="Courier New" w:hint="default"/>
      </w:rPr>
    </w:lvl>
    <w:lvl w:ilvl="5" w:tplc="04090005" w:tentative="1">
      <w:start w:val="1"/>
      <w:numFmt w:val="bullet"/>
      <w:lvlText w:val=""/>
      <w:lvlJc w:val="left"/>
      <w:pPr>
        <w:ind w:left="4624" w:hanging="360"/>
      </w:pPr>
      <w:rPr>
        <w:rFonts w:ascii="Wingdings" w:hAnsi="Wingdings" w:hint="default"/>
      </w:rPr>
    </w:lvl>
    <w:lvl w:ilvl="6" w:tplc="04090001" w:tentative="1">
      <w:start w:val="1"/>
      <w:numFmt w:val="bullet"/>
      <w:lvlText w:val=""/>
      <w:lvlJc w:val="left"/>
      <w:pPr>
        <w:ind w:left="5344" w:hanging="360"/>
      </w:pPr>
      <w:rPr>
        <w:rFonts w:ascii="Symbol" w:hAnsi="Symbol" w:hint="default"/>
      </w:rPr>
    </w:lvl>
    <w:lvl w:ilvl="7" w:tplc="04090003" w:tentative="1">
      <w:start w:val="1"/>
      <w:numFmt w:val="bullet"/>
      <w:lvlText w:val="o"/>
      <w:lvlJc w:val="left"/>
      <w:pPr>
        <w:ind w:left="6064" w:hanging="360"/>
      </w:pPr>
      <w:rPr>
        <w:rFonts w:ascii="Courier New" w:hAnsi="Courier New" w:cs="Courier New" w:hint="default"/>
      </w:rPr>
    </w:lvl>
    <w:lvl w:ilvl="8" w:tplc="04090005" w:tentative="1">
      <w:start w:val="1"/>
      <w:numFmt w:val="bullet"/>
      <w:lvlText w:val=""/>
      <w:lvlJc w:val="left"/>
      <w:pPr>
        <w:ind w:left="6784" w:hanging="360"/>
      </w:pPr>
      <w:rPr>
        <w:rFonts w:ascii="Wingdings" w:hAnsi="Wingdings" w:hint="default"/>
      </w:rPr>
    </w:lvl>
  </w:abstractNum>
  <w:abstractNum w:abstractNumId="7" w15:restartNumberingAfterBreak="0">
    <w:nsid w:val="752E3B3E"/>
    <w:multiLevelType w:val="hybridMultilevel"/>
    <w:tmpl w:val="DAD0DFF8"/>
    <w:lvl w:ilvl="0" w:tplc="C2A233F6">
      <w:start w:val="1"/>
      <w:numFmt w:val="upperLetter"/>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0AD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6E9B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E87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CF3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8FC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967D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8BD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E20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5"/>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A6"/>
    <w:rsid w:val="002600AB"/>
    <w:rsid w:val="00325F03"/>
    <w:rsid w:val="00337609"/>
    <w:rsid w:val="004104B3"/>
    <w:rsid w:val="004B13A6"/>
    <w:rsid w:val="006A7189"/>
    <w:rsid w:val="006F0E47"/>
    <w:rsid w:val="00757176"/>
    <w:rsid w:val="0076718C"/>
    <w:rsid w:val="00DB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FF95"/>
  <w15:docId w15:val="{FD9134AF-D266-418B-8EA4-C48A1423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48" w:lineRule="auto"/>
      <w:ind w:left="329" w:right="53"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A7189"/>
    <w:rPr>
      <w:color w:val="0563C1" w:themeColor="hyperlink"/>
      <w:u w:val="single"/>
    </w:rPr>
  </w:style>
  <w:style w:type="character" w:styleId="UnresolvedMention">
    <w:name w:val="Unresolved Mention"/>
    <w:basedOn w:val="DefaultParagraphFont"/>
    <w:uiPriority w:val="99"/>
    <w:semiHidden/>
    <w:unhideWhenUsed/>
    <w:rsid w:val="006A7189"/>
    <w:rPr>
      <w:color w:val="605E5C"/>
      <w:shd w:val="clear" w:color="auto" w:fill="E1DFDD"/>
    </w:rPr>
  </w:style>
  <w:style w:type="paragraph" w:styleId="ListParagraph">
    <w:name w:val="List Paragraph"/>
    <w:basedOn w:val="Normal"/>
    <w:uiPriority w:val="34"/>
    <w:qFormat/>
    <w:rsid w:val="006F0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ECA90E8C27B44A9CAD9594EEE039D" ma:contentTypeVersion="12" ma:contentTypeDescription="Create a new document." ma:contentTypeScope="" ma:versionID="9b79f65b1bffd608cc257d2af3c0a6b3">
  <xsd:schema xmlns:xsd="http://www.w3.org/2001/XMLSchema" xmlns:xs="http://www.w3.org/2001/XMLSchema" xmlns:p="http://schemas.microsoft.com/office/2006/metadata/properties" xmlns:ns3="a6de1345-d016-4309-a1b0-991866fb7c6a" xmlns:ns4="845367e0-ce4b-40f6-9ca1-64fd2f794d82" targetNamespace="http://schemas.microsoft.com/office/2006/metadata/properties" ma:root="true" ma:fieldsID="5b5d8daf102ce1300f446c15c532fb5c" ns3:_="" ns4:_="">
    <xsd:import namespace="a6de1345-d016-4309-a1b0-991866fb7c6a"/>
    <xsd:import namespace="845367e0-ce4b-40f6-9ca1-64fd2f794d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e1345-d016-4309-a1b0-991866fb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367e0-ce4b-40f6-9ca1-64fd2f794d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DAAA5-B6F9-4C4B-9CF5-1B9DB16A6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e1345-d016-4309-a1b0-991866fb7c6a"/>
    <ds:schemaRef ds:uri="845367e0-ce4b-40f6-9ca1-64fd2f794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1B04A-AB2A-48CB-A023-B249A892A560}">
  <ds:schemaRefs>
    <ds:schemaRef ds:uri="http://schemas.microsoft.com/sharepoint/v3/contenttype/forms"/>
  </ds:schemaRefs>
</ds:datastoreItem>
</file>

<file path=customXml/itemProps3.xml><?xml version="1.0" encoding="utf-8"?>
<ds:datastoreItem xmlns:ds="http://schemas.openxmlformats.org/officeDocument/2006/customXml" ds:itemID="{77E56A67-B885-4538-B028-D8948A330378}">
  <ds:schemaRefs>
    <ds:schemaRef ds:uri="http://schemas.microsoft.com/office/2006/metadata/properties"/>
    <ds:schemaRef ds:uri="http://purl.org/dc/elements/1.1/"/>
    <ds:schemaRef ds:uri="http://purl.org/dc/dcmitype/"/>
    <ds:schemaRef ds:uri="http://www.w3.org/XML/1998/namespace"/>
    <ds:schemaRef ds:uri="845367e0-ce4b-40f6-9ca1-64fd2f794d82"/>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6de1345-d016-4309-a1b0-991866fb7c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3350</Words>
  <Characters>19500</Characters>
  <Application>Microsoft Office Word</Application>
  <DocSecurity>0</DocSecurity>
  <Lines>453</Lines>
  <Paragraphs>217</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cbrown@ntcc.edu</dc:creator>
  <cp:keywords/>
  <cp:lastModifiedBy>Chrystal Brown</cp:lastModifiedBy>
  <cp:revision>3</cp:revision>
  <dcterms:created xsi:type="dcterms:W3CDTF">2022-06-07T02:28:00Z</dcterms:created>
  <dcterms:modified xsi:type="dcterms:W3CDTF">2022-06-07T02:29:00Z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0x010100D1FECA90E8C27B44A9CAD9594EEE039D</vt:lpwstr>
  </property>
</Properties>
</file>