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67A02635"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DBC0A7B" w14:textId="3FEB72FD" w:rsidR="009C6027" w:rsidRPr="003E297F" w:rsidRDefault="003E297F" w:rsidP="003E297F">
            <w:r w:rsidRPr="003E297F">
              <w:rPr>
                <w:noProof/>
              </w:rPr>
              <w:drawing>
                <wp:anchor distT="0" distB="0" distL="114300" distR="114300" simplePos="0" relativeHeight="251658240" behindDoc="1" locked="0" layoutInCell="1" allowOverlap="1" wp14:anchorId="6D918C31" wp14:editId="2B708FD1">
                  <wp:simplePos x="0" y="0"/>
                  <wp:positionH relativeFrom="column">
                    <wp:posOffset>-197485</wp:posOffset>
                  </wp:positionH>
                  <wp:positionV relativeFrom="paragraph">
                    <wp:posOffset>-1887855</wp:posOffset>
                  </wp:positionV>
                  <wp:extent cx="1005840" cy="815340"/>
                  <wp:effectExtent l="0" t="0" r="3810" b="3810"/>
                  <wp:wrapNone/>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margin">
                    <wp14:pctWidth>0</wp14:pctWidth>
                  </wp14:sizeRelH>
                  <wp14:sizeRelV relativeFrom="margin">
                    <wp14:pctHeight>0</wp14:pctHeight>
                  </wp14:sizeRelV>
                </wp:anchor>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21EACF2D" w14:textId="3D1D6572" w:rsidR="009C6027" w:rsidRPr="0045252F" w:rsidRDefault="00EF04C6" w:rsidP="00E114BC">
            <w:pPr>
              <w:rPr>
                <w:rFonts w:ascii="Times New Roman" w:hAnsi="Times New Roman"/>
                <w:b w:val="0"/>
                <w:sz w:val="32"/>
              </w:rPr>
            </w:pPr>
            <w:r>
              <w:rPr>
                <w:rFonts w:ascii="Times New Roman" w:eastAsia="Times New Roman" w:hAnsi="Times New Roman" w:cs="Times New Roman"/>
                <w:sz w:val="32"/>
                <w:szCs w:val="32"/>
              </w:rPr>
              <w:t>Healthcare Concepts 3</w:t>
            </w:r>
            <w:r w:rsidR="00CA68CF">
              <w:rPr>
                <w:rFonts w:ascii="Times New Roman" w:eastAsia="Times New Roman" w:hAnsi="Times New Roman" w:cs="Times New Roman"/>
                <w:sz w:val="32"/>
                <w:szCs w:val="32"/>
              </w:rPr>
              <w:t xml:space="preserve"> (HCC3)</w:t>
            </w:r>
          </w:p>
          <w:p w14:paraId="481AB78E" w14:textId="395C1212" w:rsidR="009C6027" w:rsidRDefault="009C6027" w:rsidP="00E114BC">
            <w:pPr>
              <w:rPr>
                <w:rFonts w:ascii="Times New Roman" w:hAnsi="Times New Roman"/>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4860D9">
              <w:rPr>
                <w:rFonts w:ascii="Times New Roman" w:hAnsi="Times New Roman"/>
              </w:rPr>
              <w:t>RNSG</w:t>
            </w:r>
            <w:r w:rsidR="0007566C">
              <w:rPr>
                <w:rFonts w:ascii="Times New Roman" w:hAnsi="Times New Roman"/>
              </w:rPr>
              <w:t xml:space="preserve"> 1</w:t>
            </w:r>
            <w:r w:rsidR="00EF04C6">
              <w:rPr>
                <w:rFonts w:ascii="Times New Roman" w:hAnsi="Times New Roman"/>
              </w:rPr>
              <w:t>538</w:t>
            </w:r>
            <w:r w:rsidR="006935F9">
              <w:rPr>
                <w:rFonts w:ascii="Times New Roman" w:hAnsi="Times New Roman"/>
              </w:rPr>
              <w:t xml:space="preserve"> </w:t>
            </w:r>
            <w:r w:rsidR="00EF04C6">
              <w:rPr>
                <w:rFonts w:ascii="Times New Roman" w:hAnsi="Times New Roman"/>
              </w:rPr>
              <w:t>Fall</w:t>
            </w:r>
            <w:r w:rsidR="006935F9">
              <w:rPr>
                <w:rFonts w:ascii="Times New Roman" w:hAnsi="Times New Roman"/>
              </w:rPr>
              <w:t xml:space="preserve"> 202</w:t>
            </w:r>
            <w:r w:rsidR="0055340D">
              <w:rPr>
                <w:rFonts w:ascii="Times New Roman" w:hAnsi="Times New Roman"/>
              </w:rPr>
              <w:t>2</w:t>
            </w:r>
            <w:r w:rsidR="004860D9">
              <w:rPr>
                <w:rFonts w:ascii="Times New Roman" w:hAnsi="Times New Roman"/>
              </w:rPr>
              <w:t xml:space="preserve"> </w:t>
            </w:r>
            <w:r w:rsidR="00D072BF">
              <w:rPr>
                <w:rFonts w:ascii="Times New Roman" w:hAnsi="Times New Roman"/>
              </w:rPr>
              <w:t>Evenings</w:t>
            </w:r>
            <w:r w:rsidR="00EF04C6">
              <w:rPr>
                <w:rFonts w:ascii="Times New Roman" w:hAnsi="Times New Roman"/>
              </w:rPr>
              <w:t>-Hybrid</w:t>
            </w:r>
          </w:p>
          <w:p w14:paraId="4400A3FE" w14:textId="77777777" w:rsidR="009C6027" w:rsidRPr="0045252F" w:rsidRDefault="00591F52" w:rsidP="00E114BC">
            <w:pPr>
              <w:rPr>
                <w:rFonts w:ascii="Times New Roman" w:hAnsi="Times New Roman"/>
              </w:rPr>
            </w:pPr>
            <w:r>
              <w:rPr>
                <w:rFonts w:ascii="Times New Roman" w:hAnsi="Times New Roman"/>
                <w:b w:val="0"/>
                <w:bCs w:val="0"/>
              </w:rPr>
              <w:pict w14:anchorId="6213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543B3777"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05E69E6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1FF78E12" w14:textId="77777777" w:rsidR="00467B98" w:rsidRPr="00467B98" w:rsidRDefault="00467B98" w:rsidP="00467B98">
            <w:pPr>
              <w:rPr>
                <w:rFonts w:ascii="Times New Roman" w:hAnsi="Times New Roman" w:cs="Times New Roman"/>
                <w:i/>
                <w:sz w:val="20"/>
              </w:rPr>
            </w:pPr>
            <w:r w:rsidRPr="00467B98">
              <w:rPr>
                <w:rFonts w:ascii="Times New Roman" w:hAnsi="Times New Roman" w:cs="Times New Roman"/>
                <w:i/>
                <w:sz w:val="20"/>
              </w:rPr>
              <w:t>“Northeast</w:t>
            </w:r>
            <w:r w:rsidRPr="00467B98">
              <w:rPr>
                <w:rFonts w:ascii="Times New Roman" w:hAnsi="Times New Roman" w:cs="Times New Roman"/>
                <w:i/>
                <w:spacing w:val="-4"/>
                <w:sz w:val="20"/>
              </w:rPr>
              <w:t xml:space="preserve"> </w:t>
            </w:r>
            <w:r w:rsidRPr="00467B98">
              <w:rPr>
                <w:rFonts w:ascii="Times New Roman" w:hAnsi="Times New Roman" w:cs="Times New Roman"/>
                <w:i/>
                <w:sz w:val="20"/>
              </w:rPr>
              <w:t>Texas</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Community</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College</w:t>
            </w:r>
            <w:r w:rsidRPr="00467B98">
              <w:rPr>
                <w:rFonts w:ascii="Times New Roman" w:hAnsi="Times New Roman" w:cs="Times New Roman"/>
                <w:i/>
                <w:spacing w:val="-2"/>
                <w:sz w:val="20"/>
              </w:rPr>
              <w:t xml:space="preserve"> </w:t>
            </w:r>
            <w:r w:rsidRPr="00467B98">
              <w:rPr>
                <w:rFonts w:ascii="Times New Roman" w:hAnsi="Times New Roman" w:cs="Times New Roman"/>
                <w:i/>
                <w:sz w:val="20"/>
              </w:rPr>
              <w:t>exists to</w:t>
            </w:r>
            <w:r w:rsidRPr="00467B98">
              <w:rPr>
                <w:rFonts w:ascii="Times New Roman" w:hAnsi="Times New Roman" w:cs="Times New Roman"/>
                <w:i/>
                <w:spacing w:val="-2"/>
                <w:sz w:val="20"/>
              </w:rPr>
              <w:t xml:space="preserve"> </w:t>
            </w:r>
            <w:r w:rsidRPr="00467B98">
              <w:rPr>
                <w:rFonts w:ascii="Times New Roman" w:hAnsi="Times New Roman" w:cs="Times New Roman"/>
                <w:i/>
                <w:sz w:val="20"/>
              </w:rPr>
              <w:t>provide</w:t>
            </w:r>
            <w:r w:rsidRPr="00467B98">
              <w:rPr>
                <w:rFonts w:ascii="Times New Roman" w:hAnsi="Times New Roman" w:cs="Times New Roman"/>
                <w:i/>
                <w:spacing w:val="3"/>
                <w:sz w:val="20"/>
              </w:rPr>
              <w:t xml:space="preserve"> </w:t>
            </w:r>
            <w:r w:rsidRPr="00467B98">
              <w:rPr>
                <w:rFonts w:ascii="Times New Roman" w:hAnsi="Times New Roman" w:cs="Times New Roman"/>
                <w:i/>
                <w:sz w:val="20"/>
              </w:rPr>
              <w:t>personal, dynamic learning experiences empowering students to succeed.”</w:t>
            </w:r>
          </w:p>
          <w:p w14:paraId="3B8D77E3" w14:textId="77777777" w:rsidR="0044636C" w:rsidRDefault="0044636C" w:rsidP="0044636C">
            <w:pPr>
              <w:tabs>
                <w:tab w:val="right" w:pos="4104"/>
              </w:tabs>
              <w:rPr>
                <w:rFonts w:ascii="Times New Roman" w:hAnsi="Times New Roman"/>
                <w:b/>
                <w:sz w:val="28"/>
              </w:rPr>
            </w:pPr>
          </w:p>
          <w:p w14:paraId="22854942" w14:textId="00B50500" w:rsidR="0044636C" w:rsidRDefault="0044636C" w:rsidP="0044636C">
            <w:pPr>
              <w:tabs>
                <w:tab w:val="right" w:pos="4104"/>
              </w:tabs>
              <w:rPr>
                <w:rFonts w:ascii="Times New Roman" w:hAnsi="Times New Roman"/>
                <w:b/>
                <w:sz w:val="28"/>
              </w:rPr>
            </w:pPr>
            <w:r>
              <w:rPr>
                <w:rFonts w:ascii="Times New Roman" w:hAnsi="Times New Roman"/>
                <w:b/>
                <w:sz w:val="28"/>
              </w:rPr>
              <w:t>Chrystal Brown MSN, RN, NP-C</w:t>
            </w:r>
          </w:p>
          <w:p w14:paraId="6E581E9F" w14:textId="77777777" w:rsidR="0044636C" w:rsidRDefault="0044636C" w:rsidP="0044636C">
            <w:pPr>
              <w:tabs>
                <w:tab w:val="right" w:pos="4104"/>
              </w:tabs>
              <w:rPr>
                <w:rFonts w:ascii="Times New Roman" w:hAnsi="Times New Roman"/>
                <w:b/>
                <w:sz w:val="28"/>
              </w:rPr>
            </w:pPr>
            <w:r>
              <w:rPr>
                <w:rFonts w:ascii="Times New Roman" w:hAnsi="Times New Roman"/>
                <w:b/>
                <w:sz w:val="28"/>
              </w:rPr>
              <w:t>UHS Building Office #207</w:t>
            </w:r>
          </w:p>
          <w:p w14:paraId="459BBC10" w14:textId="77777777" w:rsidR="0044636C" w:rsidRDefault="0044636C" w:rsidP="0044636C">
            <w:pPr>
              <w:tabs>
                <w:tab w:val="right" w:pos="4104"/>
              </w:tabs>
              <w:rPr>
                <w:rFonts w:ascii="Times New Roman" w:hAnsi="Times New Roman"/>
                <w:b/>
                <w:sz w:val="28"/>
              </w:rPr>
            </w:pPr>
            <w:r>
              <w:rPr>
                <w:rFonts w:ascii="Times New Roman" w:hAnsi="Times New Roman"/>
                <w:b/>
                <w:sz w:val="28"/>
              </w:rPr>
              <w:t>Office Phone # 903-434-8302</w:t>
            </w:r>
          </w:p>
          <w:p w14:paraId="7D58D6F4" w14:textId="17645F9F" w:rsidR="009C6027" w:rsidRPr="0044636C" w:rsidRDefault="0044636C" w:rsidP="0044636C">
            <w:pPr>
              <w:tabs>
                <w:tab w:val="right" w:pos="4104"/>
              </w:tabs>
              <w:rPr>
                <w:rFonts w:ascii="Times New Roman" w:hAnsi="Times New Roman"/>
                <w:b/>
                <w:color w:val="0000FF" w:themeColor="hyperlink"/>
                <w:sz w:val="28"/>
                <w:u w:val="single"/>
              </w:rPr>
            </w:pPr>
            <w:r>
              <w:rPr>
                <w:rFonts w:ascii="Times New Roman" w:hAnsi="Times New Roman"/>
                <w:b/>
                <w:sz w:val="28"/>
              </w:rPr>
              <w:t xml:space="preserve">Email: </w:t>
            </w:r>
            <w:hyperlink r:id="rId7" w:history="1">
              <w:r w:rsidRPr="006B195A">
                <w:rPr>
                  <w:rStyle w:val="Hyperlink"/>
                  <w:rFonts w:ascii="Times New Roman" w:hAnsi="Times New Roman"/>
                  <w:b/>
                  <w:sz w:val="28"/>
                </w:rPr>
                <w:t>cbrown@ntcc.edu</w:t>
              </w:r>
            </w:hyperlink>
          </w:p>
        </w:tc>
      </w:tr>
      <w:tr w:rsidR="009C6027" w:rsidRPr="0045252F" w14:paraId="563B3098"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CBAE9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D370345" w14:textId="77777777" w:rsidR="0044636C" w:rsidRDefault="0044636C" w:rsidP="009C6027">
            <w:pPr>
              <w:tabs>
                <w:tab w:val="right" w:pos="4104"/>
              </w:tabs>
              <w:rPr>
                <w:rFonts w:ascii="Times New Roman" w:hAnsi="Times New Roman"/>
                <w:b/>
                <w:sz w:val="28"/>
              </w:rPr>
            </w:pPr>
          </w:p>
          <w:p w14:paraId="0271856C" w14:textId="3D9A22D4" w:rsidR="003E297F" w:rsidRDefault="00E75836" w:rsidP="009C6027">
            <w:pPr>
              <w:tabs>
                <w:tab w:val="right" w:pos="4104"/>
              </w:tabs>
              <w:rPr>
                <w:rFonts w:ascii="Times New Roman" w:hAnsi="Times New Roman"/>
                <w:b/>
                <w:sz w:val="28"/>
              </w:rPr>
            </w:pPr>
            <w:r>
              <w:rPr>
                <w:rFonts w:ascii="Times New Roman" w:hAnsi="Times New Roman"/>
                <w:b/>
                <w:sz w:val="28"/>
              </w:rPr>
              <w:t xml:space="preserve">Jami Baker MSN, RN, </w:t>
            </w:r>
            <w:r w:rsidR="003E297F">
              <w:rPr>
                <w:rFonts w:ascii="Times New Roman" w:hAnsi="Times New Roman"/>
                <w:b/>
                <w:sz w:val="28"/>
              </w:rPr>
              <w:t>NP-C</w:t>
            </w:r>
          </w:p>
          <w:p w14:paraId="09E1F7F6" w14:textId="4F563428" w:rsidR="003E297F" w:rsidRDefault="0044636C" w:rsidP="009C6027">
            <w:pPr>
              <w:tabs>
                <w:tab w:val="right" w:pos="4104"/>
              </w:tabs>
              <w:rPr>
                <w:rFonts w:ascii="Times New Roman" w:hAnsi="Times New Roman"/>
                <w:b/>
                <w:sz w:val="28"/>
              </w:rPr>
            </w:pPr>
            <w:r>
              <w:rPr>
                <w:rFonts w:ascii="Times New Roman" w:hAnsi="Times New Roman"/>
                <w:b/>
                <w:sz w:val="28"/>
              </w:rPr>
              <w:t>Adjunct Instructor</w:t>
            </w:r>
          </w:p>
          <w:p w14:paraId="0B96DC31" w14:textId="3017BD75" w:rsidR="003E297F" w:rsidRDefault="003E297F" w:rsidP="009C6027">
            <w:pPr>
              <w:tabs>
                <w:tab w:val="right" w:pos="4104"/>
              </w:tabs>
              <w:rPr>
                <w:rFonts w:ascii="Times New Roman" w:hAnsi="Times New Roman"/>
                <w:b/>
                <w:sz w:val="28"/>
              </w:rPr>
            </w:pPr>
            <w:r>
              <w:rPr>
                <w:rFonts w:ascii="Times New Roman" w:hAnsi="Times New Roman"/>
                <w:b/>
                <w:sz w:val="28"/>
              </w:rPr>
              <w:t xml:space="preserve">Email: </w:t>
            </w:r>
            <w:hyperlink r:id="rId8" w:history="1">
              <w:r w:rsidRPr="006B195A">
                <w:rPr>
                  <w:rStyle w:val="Hyperlink"/>
                  <w:rFonts w:ascii="Times New Roman" w:hAnsi="Times New Roman"/>
                  <w:b/>
                  <w:sz w:val="28"/>
                </w:rPr>
                <w:t>jbaker@ntcc.edu</w:t>
              </w:r>
            </w:hyperlink>
          </w:p>
          <w:p w14:paraId="37A2CE56" w14:textId="7BD27C13" w:rsidR="00D072BF" w:rsidRDefault="00D072BF" w:rsidP="009C6027">
            <w:pPr>
              <w:tabs>
                <w:tab w:val="right" w:pos="4104"/>
              </w:tabs>
              <w:rPr>
                <w:rFonts w:ascii="Times New Roman" w:hAnsi="Times New Roman"/>
                <w:b/>
                <w:sz w:val="28"/>
              </w:rPr>
            </w:pPr>
          </w:p>
          <w:p w14:paraId="54EEE601" w14:textId="1AF77654" w:rsidR="00D072BF" w:rsidRDefault="00D072BF" w:rsidP="009C6027">
            <w:pPr>
              <w:tabs>
                <w:tab w:val="right" w:pos="4104"/>
              </w:tabs>
              <w:rPr>
                <w:rFonts w:ascii="Times New Roman" w:hAnsi="Times New Roman"/>
                <w:b/>
                <w:sz w:val="28"/>
              </w:rPr>
            </w:pPr>
            <w:r>
              <w:rPr>
                <w:rFonts w:ascii="Times New Roman" w:hAnsi="Times New Roman"/>
                <w:b/>
                <w:sz w:val="28"/>
              </w:rPr>
              <w:t>Rob Terry MSN, RN</w:t>
            </w:r>
            <w:r w:rsidR="0044636C">
              <w:rPr>
                <w:rFonts w:ascii="Times New Roman" w:hAnsi="Times New Roman"/>
                <w:b/>
                <w:sz w:val="28"/>
              </w:rPr>
              <w:t>, CEN, CFRN, TCRN</w:t>
            </w:r>
          </w:p>
          <w:p w14:paraId="6C1AC566" w14:textId="35C7E461" w:rsidR="00D072BF" w:rsidRDefault="00D072BF" w:rsidP="009C6027">
            <w:pPr>
              <w:tabs>
                <w:tab w:val="right" w:pos="4104"/>
              </w:tabs>
              <w:rPr>
                <w:rFonts w:ascii="Times New Roman" w:hAnsi="Times New Roman"/>
                <w:b/>
                <w:sz w:val="28"/>
              </w:rPr>
            </w:pPr>
            <w:r>
              <w:rPr>
                <w:rFonts w:ascii="Times New Roman" w:hAnsi="Times New Roman"/>
                <w:b/>
                <w:sz w:val="28"/>
              </w:rPr>
              <w:t>Adjunct Instructor</w:t>
            </w:r>
          </w:p>
          <w:p w14:paraId="509139C6" w14:textId="28801A82" w:rsidR="00D072BF" w:rsidRDefault="00D072BF" w:rsidP="009C6027">
            <w:pPr>
              <w:tabs>
                <w:tab w:val="right" w:pos="4104"/>
              </w:tabs>
              <w:rPr>
                <w:rFonts w:ascii="Times New Roman" w:hAnsi="Times New Roman"/>
                <w:b/>
                <w:sz w:val="28"/>
              </w:rPr>
            </w:pPr>
            <w:r>
              <w:rPr>
                <w:rFonts w:ascii="Times New Roman" w:hAnsi="Times New Roman"/>
                <w:b/>
                <w:sz w:val="28"/>
              </w:rPr>
              <w:t xml:space="preserve">Email: </w:t>
            </w:r>
            <w:hyperlink r:id="rId9" w:history="1">
              <w:r w:rsidRPr="005E09BE">
                <w:rPr>
                  <w:rStyle w:val="Hyperlink"/>
                  <w:rFonts w:ascii="Times New Roman" w:hAnsi="Times New Roman"/>
                  <w:b/>
                  <w:sz w:val="28"/>
                </w:rPr>
                <w:t>rterry@ntcc.edu</w:t>
              </w:r>
            </w:hyperlink>
          </w:p>
          <w:p w14:paraId="66F4BE73" w14:textId="3DB52734" w:rsidR="003E297F" w:rsidRPr="009C6027" w:rsidRDefault="003E297F" w:rsidP="009C6027">
            <w:pPr>
              <w:tabs>
                <w:tab w:val="right" w:pos="4104"/>
              </w:tabs>
              <w:rPr>
                <w:rFonts w:ascii="Times New Roman" w:hAnsi="Times New Roman"/>
                <w:b/>
                <w:sz w:val="28"/>
              </w:rPr>
            </w:pPr>
          </w:p>
        </w:tc>
      </w:tr>
      <w:tr w:rsidR="009C6027" w:rsidRPr="0045252F" w14:paraId="356398B8"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4A092A4" w14:textId="77777777" w:rsidR="009C6027" w:rsidRPr="009C6027" w:rsidRDefault="009C6027" w:rsidP="003120CF">
            <w:pPr>
              <w:rPr>
                <w:rFonts w:ascii="Times New Roman" w:hAnsi="Times New Roman"/>
              </w:rPr>
            </w:pPr>
            <w:r w:rsidRPr="0045252F">
              <w:rPr>
                <w:rFonts w:ascii="Times New Roman" w:hAnsi="Times New Roman"/>
                <w:b w:val="0"/>
              </w:rPr>
              <w:t>Office</w:t>
            </w:r>
            <w:r>
              <w:rPr>
                <w:rFonts w:ascii="Times New Roman" w:hAnsi="Times New Roman"/>
                <w:b w:val="0"/>
              </w:rPr>
              <w:t xml:space="preserve"> </w:t>
            </w:r>
            <w:r w:rsidRPr="0045252F">
              <w:rPr>
                <w:rFonts w:ascii="Times New Roman" w:hAnsi="Times New Roman"/>
                <w:b w:val="0"/>
              </w:rPr>
              <w:t>Hours</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7F269A7B" w14:textId="77777777" w:rsidR="009C6027" w:rsidRPr="0045252F" w:rsidRDefault="009C6027" w:rsidP="00B46EA7">
            <w:pPr>
              <w:rPr>
                <w:rFonts w:ascii="Times New Roman" w:hAnsi="Times New Roman"/>
                <w:b/>
                <w:sz w:val="20"/>
              </w:rPr>
            </w:pPr>
            <w:r w:rsidRPr="0045252F">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7015906" w14:textId="77777777" w:rsidR="009C6027" w:rsidRPr="0045252F" w:rsidRDefault="009C6027" w:rsidP="00B46EA7">
            <w:pPr>
              <w:rPr>
                <w:rFonts w:ascii="Times New Roman" w:hAnsi="Times New Roman"/>
                <w:b/>
                <w:sz w:val="20"/>
              </w:rPr>
            </w:pPr>
            <w:r w:rsidRPr="0045252F">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9C0E3DD" w14:textId="77777777" w:rsidR="009C6027" w:rsidRPr="0045252F" w:rsidRDefault="009C6027" w:rsidP="00B46EA7">
            <w:pPr>
              <w:rPr>
                <w:rFonts w:ascii="Times New Roman" w:hAnsi="Times New Roman"/>
                <w:b/>
                <w:sz w:val="20"/>
              </w:rPr>
            </w:pPr>
            <w:r w:rsidRPr="0045252F">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7F28753" w14:textId="77777777" w:rsidR="009C6027" w:rsidRPr="0045252F" w:rsidRDefault="009C6027" w:rsidP="00B46EA7">
            <w:pPr>
              <w:rPr>
                <w:rFonts w:ascii="Times New Roman" w:hAnsi="Times New Roman"/>
                <w:b/>
                <w:sz w:val="20"/>
              </w:rPr>
            </w:pPr>
            <w:r w:rsidRPr="0045252F">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3E6687" w14:textId="77777777" w:rsidR="009C6027" w:rsidRPr="0045252F" w:rsidRDefault="009C6027" w:rsidP="00B46EA7">
            <w:pPr>
              <w:rPr>
                <w:rFonts w:ascii="Times New Roman" w:hAnsi="Times New Roman"/>
                <w:b/>
                <w:sz w:val="20"/>
              </w:rPr>
            </w:pPr>
            <w:r w:rsidRPr="0045252F">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F007B0" w14:textId="513614C4" w:rsidR="009C6027" w:rsidRPr="0045252F" w:rsidRDefault="009C6027" w:rsidP="003120CF">
            <w:pPr>
              <w:rPr>
                <w:rFonts w:ascii="Times New Roman" w:hAnsi="Times New Roman"/>
                <w:b/>
                <w:sz w:val="20"/>
              </w:rPr>
            </w:pPr>
            <w:r w:rsidRPr="0045252F">
              <w:rPr>
                <w:rFonts w:ascii="Times New Roman" w:hAnsi="Times New Roman"/>
                <w:b/>
                <w:sz w:val="20"/>
              </w:rPr>
              <w:t>Online</w:t>
            </w:r>
            <w:r w:rsidR="003E297F">
              <w:rPr>
                <w:rFonts w:ascii="Times New Roman" w:hAnsi="Times New Roman"/>
                <w:b/>
                <w:sz w:val="20"/>
              </w:rPr>
              <w:t>/Email</w:t>
            </w:r>
          </w:p>
        </w:tc>
      </w:tr>
      <w:tr w:rsidR="009C6027" w:rsidRPr="0045252F" w14:paraId="3CA09C74"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8E6A402" w14:textId="51620184" w:rsidR="009C6027" w:rsidRPr="0045252F" w:rsidRDefault="00003DCE" w:rsidP="003120CF">
            <w:pPr>
              <w:rPr>
                <w:rFonts w:ascii="Times New Roman" w:hAnsi="Times New Roman"/>
                <w:noProof/>
              </w:rPr>
            </w:pPr>
            <w:r>
              <w:rPr>
                <w:rFonts w:ascii="Times New Roman" w:hAnsi="Times New Roman"/>
                <w:noProof/>
              </w:rPr>
              <w:t>Jami Baker</w:t>
            </w:r>
            <w:r w:rsidR="00B65909">
              <w:rPr>
                <w:rFonts w:ascii="Times New Roman" w:hAnsi="Times New Roman"/>
                <w:noProof/>
              </w:rPr>
              <w:t>, Chrystal Brown</w:t>
            </w:r>
            <w:r w:rsidR="00967627">
              <w:rPr>
                <w:rFonts w:ascii="Times New Roman" w:hAnsi="Times New Roman"/>
                <w:noProof/>
              </w:rPr>
              <w:t xml:space="preserve"> or Rob Terry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32EC069" w14:textId="3C1E6427" w:rsidR="00003DCE" w:rsidRPr="0045252F" w:rsidRDefault="00EF04C6" w:rsidP="00B46EA7">
            <w:pPr>
              <w:rPr>
                <w:rFonts w:ascii="Times New Roman" w:hAnsi="Times New Roman"/>
                <w:sz w:val="20"/>
              </w:rPr>
            </w:pPr>
            <w:r>
              <w:rPr>
                <w:rFonts w:ascii="Times New Roman" w:hAnsi="Times New Roman"/>
                <w:sz w:val="20"/>
              </w:rPr>
              <w:t>By appointment M-F</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43985443" w14:textId="2A48E60B" w:rsidR="009C6027" w:rsidRPr="0045252F" w:rsidRDefault="009C6027" w:rsidP="00003DCE">
            <w:pPr>
              <w:rPr>
                <w:rFonts w:ascii="Times New Roman" w:hAnsi="Times New Roman"/>
                <w:sz w:val="20"/>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5E55931" w14:textId="03C7FD31" w:rsidR="009C6027" w:rsidRPr="0045252F" w:rsidRDefault="009C6027" w:rsidP="00003DCE">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9B9840" w14:textId="14906D91" w:rsidR="009C6027" w:rsidRPr="0045252F" w:rsidRDefault="009C6027" w:rsidP="00003DCE">
            <w:pPr>
              <w:rPr>
                <w:rFonts w:ascii="Times New Roman" w:hAnsi="Times New Roman"/>
                <w:sz w:val="20"/>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2C94DD" w14:textId="72DEBE03" w:rsidR="00003DCE" w:rsidRPr="0045252F" w:rsidRDefault="00003DCE" w:rsidP="00B46EA7">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F578BF2" w14:textId="094C9893" w:rsidR="009C6027" w:rsidRPr="0045252F" w:rsidRDefault="003E297F" w:rsidP="00B46EA7">
            <w:pPr>
              <w:rPr>
                <w:rFonts w:ascii="Times New Roman" w:hAnsi="Times New Roman"/>
                <w:sz w:val="20"/>
              </w:rPr>
            </w:pPr>
            <w:r>
              <w:rPr>
                <w:rFonts w:ascii="Times New Roman" w:hAnsi="Times New Roman"/>
                <w:sz w:val="20"/>
              </w:rPr>
              <w:t>Any time</w:t>
            </w:r>
          </w:p>
        </w:tc>
      </w:tr>
    </w:tbl>
    <w:p w14:paraId="789EEA4D" w14:textId="52E54095" w:rsidR="008631F4" w:rsidRPr="0045252F" w:rsidRDefault="008631F4" w:rsidP="00FD1DD9">
      <w:pPr>
        <w:spacing w:line="240" w:lineRule="exact"/>
        <w:jc w:val="center"/>
        <w:rPr>
          <w:rFonts w:ascii="Times New Roman" w:hAnsi="Times New Roman" w:cs="Times New Roman"/>
          <w:b/>
          <w:iCs/>
          <w:color w:val="000000"/>
          <w:sz w:val="28"/>
          <w:szCs w:val="72"/>
        </w:rPr>
      </w:pPr>
    </w:p>
    <w:p w14:paraId="67E121C7" w14:textId="2ED46A62" w:rsidR="00467B98" w:rsidRDefault="00467B98" w:rsidP="003E542F">
      <w:pPr>
        <w:rPr>
          <w:rFonts w:ascii="Times New Roman" w:hAnsi="Times New Roman" w:cs="Times New Roman"/>
          <w:i/>
          <w:iCs/>
          <w:color w:val="000000"/>
          <w:szCs w:val="72"/>
        </w:rPr>
      </w:pPr>
      <w:r w:rsidRPr="00467B98">
        <w:rPr>
          <w:rFonts w:ascii="Times New Roman" w:hAnsi="Times New Roman" w:cs="Times New Roman"/>
          <w:b/>
          <w:i/>
          <w:iCs/>
          <w:color w:val="000000"/>
          <w:szCs w:val="72"/>
        </w:rPr>
        <w:t>This syllabus serves as the documentation for all course policies and requirements, assignments, and instructor/student responsibilities.</w:t>
      </w:r>
      <w:r>
        <w:rPr>
          <w:rFonts w:ascii="Times New Roman" w:hAnsi="Times New Roman" w:cs="Times New Roman"/>
          <w:b/>
          <w:i/>
          <w:iCs/>
          <w:color w:val="000000"/>
          <w:szCs w:val="72"/>
        </w:rPr>
        <w:t xml:space="preserve"> </w:t>
      </w:r>
    </w:p>
    <w:p w14:paraId="2534AAC8" w14:textId="4781F4AB" w:rsidR="00EF04C6" w:rsidRDefault="0007566C" w:rsidP="0007566C">
      <w:pPr>
        <w:rPr>
          <w:rFonts w:ascii="Times New Roman" w:hAnsi="Times New Roman" w:cs="Times New Roman"/>
          <w:iCs/>
          <w:color w:val="000000"/>
        </w:rPr>
      </w:pPr>
      <w:r w:rsidRPr="0007566C">
        <w:rPr>
          <w:rFonts w:ascii="Times New Roman" w:hAnsi="Times New Roman" w:cs="Times New Roman"/>
          <w:b/>
          <w:iCs/>
          <w:color w:val="000000"/>
        </w:rPr>
        <w:t>Catalog Course Description:</w:t>
      </w:r>
      <w:r w:rsidRPr="0007566C">
        <w:rPr>
          <w:rFonts w:ascii="Times New Roman" w:hAnsi="Times New Roman" w:cs="Times New Roman"/>
          <w:iCs/>
          <w:color w:val="000000"/>
        </w:rPr>
        <w:t xml:space="preserve"> </w:t>
      </w:r>
    </w:p>
    <w:p w14:paraId="5F9421DB" w14:textId="3BA923F5" w:rsidR="00EF04C6" w:rsidRDefault="00EF04C6" w:rsidP="0007566C">
      <w:pPr>
        <w:rPr>
          <w:rFonts w:ascii="Times New Roman" w:hAnsi="Times New Roman" w:cs="Times New Roman"/>
          <w:iCs/>
          <w:color w:val="000000"/>
        </w:rPr>
      </w:pPr>
      <w:r w:rsidRPr="00EF04C6">
        <w:rPr>
          <w:rFonts w:ascii="Times New Roman" w:hAnsi="Times New Roman" w:cs="Times New Roman"/>
          <w:iCs/>
          <w:color w:val="000000"/>
        </w:rPr>
        <w:t>In-depth coverage of health care concepts with nursing application through selected exemplars.  Concepts include cellular regulation, end of life, immunity, interpersonal relationships, human development, intracranial regulation, mood/affect, comfort, sexuality, mobility, and reproduction.  Provides continuing opportunities for development of clinical judgment skills. The course lends itself to a concept-based approach. (Fall)</w:t>
      </w:r>
    </w:p>
    <w:p w14:paraId="196E109A" w14:textId="23EC508F" w:rsidR="0007566C" w:rsidRDefault="00732812" w:rsidP="0007566C">
      <w:pPr>
        <w:rPr>
          <w:rFonts w:ascii="Times New Roman" w:hAnsi="Times New Roman" w:cs="Times New Roman"/>
          <w:color w:val="000000"/>
          <w:shd w:val="clear" w:color="auto" w:fill="FFFFFF"/>
        </w:rPr>
      </w:pPr>
      <w:r w:rsidRPr="00732812">
        <w:rPr>
          <w:rFonts w:ascii="Times New Roman" w:hAnsi="Times New Roman" w:cs="Times New Roman"/>
          <w:color w:val="000000"/>
          <w:shd w:val="clear" w:color="auto" w:fill="FFFFFF"/>
        </w:rPr>
        <w:t xml:space="preserve">Lecture/Lab/Clinical: </w:t>
      </w:r>
      <w:r w:rsidR="00EF04C6">
        <w:rPr>
          <w:rFonts w:ascii="Times New Roman" w:hAnsi="Times New Roman" w:cs="Times New Roman"/>
          <w:color w:val="000000"/>
          <w:shd w:val="clear" w:color="auto" w:fill="FFFFFF"/>
        </w:rPr>
        <w:t xml:space="preserve">Four </w:t>
      </w:r>
      <w:r w:rsidRPr="00732812">
        <w:rPr>
          <w:rFonts w:ascii="Times New Roman" w:hAnsi="Times New Roman" w:cs="Times New Roman"/>
          <w:color w:val="000000"/>
          <w:shd w:val="clear" w:color="auto" w:fill="FFFFFF"/>
        </w:rPr>
        <w:t xml:space="preserve">hours of lecture and </w:t>
      </w:r>
      <w:r w:rsidR="00EF04C6">
        <w:rPr>
          <w:rFonts w:ascii="Times New Roman" w:hAnsi="Times New Roman" w:cs="Times New Roman"/>
          <w:color w:val="000000"/>
          <w:shd w:val="clear" w:color="auto" w:fill="FFFFFF"/>
        </w:rPr>
        <w:t>two</w:t>
      </w:r>
      <w:r w:rsidRPr="00732812">
        <w:rPr>
          <w:rFonts w:ascii="Times New Roman" w:hAnsi="Times New Roman" w:cs="Times New Roman"/>
          <w:color w:val="000000"/>
          <w:shd w:val="clear" w:color="auto" w:fill="FFFFFF"/>
        </w:rPr>
        <w:t xml:space="preserve"> hours of lab each week.</w:t>
      </w:r>
    </w:p>
    <w:p w14:paraId="3BDB39BE" w14:textId="037FADEC" w:rsidR="00EF04C6" w:rsidRPr="009A6530" w:rsidRDefault="009A6530" w:rsidP="0007566C">
      <w:pPr>
        <w:rPr>
          <w:rFonts w:ascii="Times New Roman" w:hAnsi="Times New Roman" w:cs="Times New Roman"/>
          <w:color w:val="000000" w:themeColor="text1"/>
          <w:shd w:val="clear" w:color="auto" w:fill="FFFFFF"/>
        </w:rPr>
      </w:pPr>
      <w:r w:rsidRPr="009A6530">
        <w:rPr>
          <w:rFonts w:ascii="Times New Roman" w:hAnsi="Times New Roman" w:cs="Times New Roman"/>
          <w:color w:val="000000"/>
          <w:shd w:val="clear" w:color="auto" w:fill="FFFFFF"/>
        </w:rPr>
        <w:t>Prerequisite(s): </w:t>
      </w:r>
      <w:hyperlink r:id="rId10" w:anchor="tt8623" w:tgtFrame="_blank" w:history="1">
        <w:r w:rsidRPr="009A6530">
          <w:rPr>
            <w:rStyle w:val="Hyperlink"/>
            <w:rFonts w:ascii="Times New Roman" w:hAnsi="Times New Roman" w:cs="Times New Roman"/>
            <w:color w:val="000000" w:themeColor="text1"/>
            <w:shd w:val="clear" w:color="auto" w:fill="FFFFFF"/>
          </w:rPr>
          <w:t>RNSG 1125</w:t>
        </w:r>
      </w:hyperlink>
      <w:r w:rsidRPr="009A6530">
        <w:rPr>
          <w:rFonts w:ascii="Times New Roman" w:hAnsi="Times New Roman" w:cs="Times New Roman"/>
          <w:color w:val="000000" w:themeColor="text1"/>
          <w:shd w:val="clear" w:color="auto" w:fill="FFFFFF"/>
        </w:rPr>
        <w:t>, </w:t>
      </w:r>
      <w:hyperlink r:id="rId11" w:anchor="tt2321" w:tgtFrame="_blank" w:history="1">
        <w:r w:rsidRPr="009A6530">
          <w:rPr>
            <w:rStyle w:val="Hyperlink"/>
            <w:rFonts w:ascii="Times New Roman" w:hAnsi="Times New Roman" w:cs="Times New Roman"/>
            <w:color w:val="000000" w:themeColor="text1"/>
            <w:shd w:val="clear" w:color="auto" w:fill="FFFFFF"/>
          </w:rPr>
          <w:t>RNSG 1126</w:t>
        </w:r>
      </w:hyperlink>
      <w:r w:rsidRPr="009A6530">
        <w:rPr>
          <w:rFonts w:ascii="Times New Roman" w:hAnsi="Times New Roman" w:cs="Times New Roman"/>
          <w:color w:val="000000" w:themeColor="text1"/>
          <w:shd w:val="clear" w:color="auto" w:fill="FFFFFF"/>
        </w:rPr>
        <w:t>, </w:t>
      </w:r>
      <w:hyperlink r:id="rId12" w:anchor="tt8800" w:tgtFrame="_blank" w:history="1">
        <w:r w:rsidRPr="009A6530">
          <w:rPr>
            <w:rStyle w:val="Hyperlink"/>
            <w:rFonts w:ascii="Times New Roman" w:hAnsi="Times New Roman" w:cs="Times New Roman"/>
            <w:color w:val="000000" w:themeColor="text1"/>
            <w:shd w:val="clear" w:color="auto" w:fill="FFFFFF"/>
          </w:rPr>
          <w:t>RNSG 1128</w:t>
        </w:r>
      </w:hyperlink>
      <w:r w:rsidRPr="009A6530">
        <w:rPr>
          <w:rFonts w:ascii="Times New Roman" w:hAnsi="Times New Roman" w:cs="Times New Roman"/>
          <w:color w:val="000000" w:themeColor="text1"/>
          <w:shd w:val="clear" w:color="auto" w:fill="FFFFFF"/>
        </w:rPr>
        <w:t>, </w:t>
      </w:r>
      <w:hyperlink r:id="rId13" w:anchor="tt658" w:tgtFrame="_blank" w:history="1">
        <w:r w:rsidRPr="009A6530">
          <w:rPr>
            <w:rStyle w:val="Hyperlink"/>
            <w:rFonts w:ascii="Times New Roman" w:hAnsi="Times New Roman" w:cs="Times New Roman"/>
            <w:color w:val="000000" w:themeColor="text1"/>
            <w:shd w:val="clear" w:color="auto" w:fill="FFFFFF"/>
          </w:rPr>
          <w:t>RNSG 1160</w:t>
        </w:r>
      </w:hyperlink>
      <w:r w:rsidRPr="009A6530">
        <w:rPr>
          <w:rFonts w:ascii="Times New Roman" w:hAnsi="Times New Roman" w:cs="Times New Roman"/>
          <w:color w:val="000000" w:themeColor="text1"/>
          <w:shd w:val="clear" w:color="auto" w:fill="FFFFFF"/>
        </w:rPr>
        <w:t>, </w:t>
      </w:r>
      <w:hyperlink r:id="rId14" w:anchor="tt8622" w:tgtFrame="_blank" w:history="1">
        <w:r w:rsidRPr="009A6530">
          <w:rPr>
            <w:rStyle w:val="Hyperlink"/>
            <w:rFonts w:ascii="Times New Roman" w:hAnsi="Times New Roman" w:cs="Times New Roman"/>
            <w:color w:val="000000" w:themeColor="text1"/>
            <w:shd w:val="clear" w:color="auto" w:fill="FFFFFF"/>
          </w:rPr>
          <w:t>RNSG 1216</w:t>
        </w:r>
      </w:hyperlink>
      <w:r w:rsidRPr="009A6530">
        <w:rPr>
          <w:rFonts w:ascii="Times New Roman" w:hAnsi="Times New Roman" w:cs="Times New Roman"/>
          <w:color w:val="000000" w:themeColor="text1"/>
          <w:shd w:val="clear" w:color="auto" w:fill="FFFFFF"/>
        </w:rPr>
        <w:t>, </w:t>
      </w:r>
      <w:r w:rsidRPr="009A6530">
        <w:rPr>
          <w:rFonts w:ascii="Times New Roman" w:hAnsi="Times New Roman" w:cs="Times New Roman"/>
          <w:color w:val="000000" w:themeColor="text1"/>
          <w:u w:val="single"/>
          <w:shd w:val="clear" w:color="auto" w:fill="FFFFFF"/>
        </w:rPr>
        <w:t>RNSG 1324</w:t>
      </w:r>
      <w:r w:rsidRPr="009A6530">
        <w:rPr>
          <w:rFonts w:ascii="Times New Roman" w:hAnsi="Times New Roman" w:cs="Times New Roman"/>
          <w:color w:val="000000" w:themeColor="text1"/>
          <w:shd w:val="clear" w:color="auto" w:fill="FFFFFF"/>
        </w:rPr>
        <w:t xml:space="preserve">, </w:t>
      </w:r>
      <w:hyperlink r:id="rId15" w:anchor="tt8029" w:tgtFrame="_blank" w:history="1">
        <w:r w:rsidRPr="009A6530">
          <w:rPr>
            <w:rStyle w:val="Hyperlink"/>
            <w:rFonts w:ascii="Times New Roman" w:hAnsi="Times New Roman" w:cs="Times New Roman"/>
            <w:color w:val="000000" w:themeColor="text1"/>
            <w:shd w:val="clear" w:color="auto" w:fill="FFFFFF"/>
          </w:rPr>
          <w:t>RNSG 1430</w:t>
        </w:r>
      </w:hyperlink>
      <w:r w:rsidRPr="009A6530">
        <w:rPr>
          <w:rFonts w:ascii="Times New Roman" w:hAnsi="Times New Roman" w:cs="Times New Roman"/>
          <w:color w:val="000000" w:themeColor="text1"/>
          <w:shd w:val="clear" w:color="auto" w:fill="FFFFFF"/>
        </w:rPr>
        <w:t>, </w:t>
      </w:r>
      <w:hyperlink r:id="rId16" w:anchor="tt5867" w:tgtFrame="_blank" w:history="1">
        <w:r w:rsidRPr="009A6530">
          <w:rPr>
            <w:rStyle w:val="Hyperlink"/>
            <w:rFonts w:ascii="Times New Roman" w:hAnsi="Times New Roman" w:cs="Times New Roman"/>
            <w:color w:val="000000" w:themeColor="text1"/>
            <w:shd w:val="clear" w:color="auto" w:fill="FFFFFF"/>
          </w:rPr>
          <w:t>RNSG 1533</w:t>
        </w:r>
      </w:hyperlink>
      <w:r w:rsidRPr="009A6530">
        <w:rPr>
          <w:rFonts w:ascii="Times New Roman" w:hAnsi="Times New Roman" w:cs="Times New Roman"/>
          <w:color w:val="000000" w:themeColor="text1"/>
          <w:shd w:val="clear" w:color="auto" w:fill="FFFFFF"/>
        </w:rPr>
        <w:t>, </w:t>
      </w:r>
      <w:hyperlink r:id="rId17" w:anchor="tt8254" w:tgtFrame="_blank" w:history="1">
        <w:r w:rsidRPr="009A6530">
          <w:rPr>
            <w:rStyle w:val="Hyperlink"/>
            <w:rFonts w:ascii="Times New Roman" w:hAnsi="Times New Roman" w:cs="Times New Roman"/>
            <w:color w:val="000000" w:themeColor="text1"/>
            <w:shd w:val="clear" w:color="auto" w:fill="FFFFFF"/>
          </w:rPr>
          <w:t>RNSG 2362</w:t>
        </w:r>
      </w:hyperlink>
      <w:r w:rsidRPr="009A6530">
        <w:rPr>
          <w:rFonts w:ascii="Times New Roman" w:hAnsi="Times New Roman" w:cs="Times New Roman"/>
          <w:color w:val="000000" w:themeColor="text1"/>
          <w:shd w:val="clear" w:color="auto" w:fill="FFFFFF"/>
        </w:rPr>
        <w:t> or equivalent course work and admission to the Associate Degree Nursing program</w:t>
      </w:r>
      <w:r w:rsidRPr="009A6530">
        <w:rPr>
          <w:rFonts w:ascii="Times New Roman" w:hAnsi="Times New Roman" w:cs="Times New Roman"/>
          <w:color w:val="000000" w:themeColor="text1"/>
          <w:shd w:val="clear" w:color="auto" w:fill="FFFFFF"/>
        </w:rPr>
        <w:br/>
        <w:t>Co-requisite(s): </w:t>
      </w:r>
      <w:hyperlink r:id="rId18" w:anchor="tt5117" w:tgtFrame="_blank" w:history="1">
        <w:r w:rsidRPr="009A6530">
          <w:rPr>
            <w:rStyle w:val="Hyperlink"/>
            <w:rFonts w:ascii="Times New Roman" w:hAnsi="Times New Roman" w:cs="Times New Roman"/>
            <w:color w:val="000000" w:themeColor="text1"/>
            <w:shd w:val="clear" w:color="auto" w:fill="FFFFFF"/>
          </w:rPr>
          <w:t>RNSG 1137</w:t>
        </w:r>
      </w:hyperlink>
      <w:r w:rsidRPr="009A6530">
        <w:rPr>
          <w:rFonts w:ascii="Times New Roman" w:hAnsi="Times New Roman" w:cs="Times New Roman"/>
          <w:color w:val="000000" w:themeColor="text1"/>
          <w:shd w:val="clear" w:color="auto" w:fill="FFFFFF"/>
        </w:rPr>
        <w:t>, </w:t>
      </w:r>
      <w:hyperlink r:id="rId19" w:anchor="tt5306" w:tgtFrame="_blank" w:history="1">
        <w:r w:rsidRPr="009A6530">
          <w:rPr>
            <w:rStyle w:val="Hyperlink"/>
            <w:rFonts w:ascii="Times New Roman" w:hAnsi="Times New Roman" w:cs="Times New Roman"/>
            <w:color w:val="000000" w:themeColor="text1"/>
            <w:shd w:val="clear" w:color="auto" w:fill="FFFFFF"/>
          </w:rPr>
          <w:t>RNSG 2363</w:t>
        </w:r>
      </w:hyperlink>
      <w:r w:rsidRPr="009A6530">
        <w:rPr>
          <w:rFonts w:ascii="Times New Roman" w:hAnsi="Times New Roman" w:cs="Times New Roman"/>
          <w:color w:val="000000" w:themeColor="text1"/>
          <w:shd w:val="clear" w:color="auto" w:fill="FFFFFF"/>
        </w:rPr>
        <w:t> </w:t>
      </w:r>
    </w:p>
    <w:p w14:paraId="55348332" w14:textId="1000DEFC" w:rsidR="00A24F9B" w:rsidRDefault="00A24F9B" w:rsidP="008631F4">
      <w:pPr>
        <w:rPr>
          <w:rFonts w:ascii="Times New Roman" w:hAnsi="Times New Roman" w:cs="Times New Roman"/>
          <w:b/>
          <w:iCs/>
          <w:color w:val="000000"/>
          <w:szCs w:val="72"/>
        </w:rPr>
      </w:pPr>
    </w:p>
    <w:p w14:paraId="51171B8C" w14:textId="77777777" w:rsidR="00A24F9B" w:rsidRDefault="00A24F9B" w:rsidP="00A24F9B">
      <w:pPr>
        <w:rPr>
          <w:rFonts w:ascii="Times New Roman" w:hAnsi="Times New Roman"/>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Learning</w:t>
      </w:r>
      <w:r>
        <w:rPr>
          <w:rFonts w:ascii="Times New Roman" w:hAnsi="Times New Roman"/>
          <w:b/>
        </w:rPr>
        <w:t xml:space="preserve"> </w:t>
      </w:r>
      <w:r w:rsidRPr="0045252F">
        <w:rPr>
          <w:rFonts w:ascii="Times New Roman" w:hAnsi="Times New Roman"/>
          <w:b/>
        </w:rPr>
        <w:t>Outcomes:</w:t>
      </w:r>
      <w:r>
        <w:rPr>
          <w:rFonts w:ascii="Times New Roman" w:hAnsi="Times New Roman"/>
        </w:rPr>
        <w:t xml:space="preserve"> </w:t>
      </w:r>
    </w:p>
    <w:p w14:paraId="7E88BA19" w14:textId="77777777"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7DC2E8CC" w14:textId="621D7209" w:rsidR="00A24F9B" w:rsidRPr="00E16169" w:rsidRDefault="00A24F9B" w:rsidP="00A24F9B">
      <w:pPr>
        <w:pStyle w:val="NoSpacing"/>
        <w:rPr>
          <w:rStyle w:val="text101"/>
          <w:rFonts w:ascii="Times New Roman" w:hAnsi="Times New Roman"/>
          <w:sz w:val="24"/>
          <w:szCs w:val="22"/>
        </w:rPr>
      </w:pPr>
      <w:r w:rsidRPr="00E16169">
        <w:rPr>
          <w:rStyle w:val="text101"/>
          <w:rFonts w:ascii="Times New Roman" w:hAnsi="Times New Roman"/>
          <w:sz w:val="24"/>
          <w:szCs w:val="22"/>
        </w:rPr>
        <w:lastRenderedPageBreak/>
        <w:t xml:space="preserve">The NTCC nursing program director and faculty incorporate the Differentiated Essential Competencies (DECs) (2010) into the student learning outcomes of each course, based on the level of the nursing </w:t>
      </w:r>
      <w:r w:rsidR="00E16169">
        <w:rPr>
          <w:rStyle w:val="text101"/>
          <w:rFonts w:ascii="Times New Roman" w:hAnsi="Times New Roman"/>
          <w:sz w:val="24"/>
          <w:szCs w:val="22"/>
        </w:rPr>
        <w:t>e</w:t>
      </w:r>
      <w:r w:rsidRPr="00E16169">
        <w:rPr>
          <w:rStyle w:val="text101"/>
          <w:rFonts w:ascii="Times New Roman" w:hAnsi="Times New Roman"/>
          <w:sz w:val="24"/>
          <w:szCs w:val="22"/>
        </w:rPr>
        <w:t>ducational program. The learning outcomes of this course are based on the essential competencies of graduates of Texas Associate Degree nursing education programs.</w:t>
      </w:r>
    </w:p>
    <w:p w14:paraId="3969D298" w14:textId="77777777" w:rsidR="00A24F9B" w:rsidRPr="00FA3ED2" w:rsidRDefault="00A24F9B" w:rsidP="00A24F9B">
      <w:pPr>
        <w:pStyle w:val="NoSpacing"/>
        <w:rPr>
          <w:rStyle w:val="text101"/>
          <w:rFonts w:asciiTheme="minorHAnsi" w:hAnsiTheme="minorHAnsi"/>
          <w:sz w:val="22"/>
          <w:szCs w:val="22"/>
        </w:rPr>
      </w:pPr>
    </w:p>
    <w:p w14:paraId="09502AE6" w14:textId="77777777" w:rsidR="0007566C" w:rsidRPr="0007566C" w:rsidRDefault="0007566C" w:rsidP="0007566C">
      <w:pPr>
        <w:spacing w:after="120"/>
        <w:rPr>
          <w:rStyle w:val="Strong"/>
          <w:rFonts w:ascii="Times New Roman" w:hAnsi="Times New Roman" w:cs="Times New Roman"/>
          <w:szCs w:val="22"/>
        </w:rPr>
      </w:pPr>
      <w:r w:rsidRPr="0007566C">
        <w:rPr>
          <w:rStyle w:val="Strong"/>
          <w:rFonts w:ascii="Times New Roman" w:hAnsi="Times New Roman" w:cs="Times New Roman"/>
          <w:szCs w:val="22"/>
        </w:rPr>
        <w:t>Course Objectives</w:t>
      </w:r>
    </w:p>
    <w:p w14:paraId="70F59E38" w14:textId="77777777" w:rsidR="009C499A" w:rsidRPr="009C499A" w:rsidRDefault="009C499A" w:rsidP="009C499A">
      <w:pPr>
        <w:rPr>
          <w:rFonts w:ascii="Times New Roman" w:hAnsi="Times New Roman" w:cs="Times New Roman"/>
        </w:rPr>
      </w:pPr>
      <w:r w:rsidRPr="009C499A">
        <w:rPr>
          <w:rFonts w:ascii="Times New Roman" w:hAnsi="Times New Roman" w:cs="Times New Roman"/>
        </w:rPr>
        <w:t>Upon completion of this course the student will:</w:t>
      </w:r>
    </w:p>
    <w:p w14:paraId="19C3C0E2" w14:textId="77777777" w:rsidR="009C499A" w:rsidRPr="009C499A" w:rsidRDefault="009C499A" w:rsidP="009C499A">
      <w:pPr>
        <w:rPr>
          <w:rFonts w:ascii="Times New Roman" w:hAnsi="Times New Roman" w:cs="Times New Roman"/>
        </w:rPr>
      </w:pPr>
      <w:r w:rsidRPr="009C499A">
        <w:rPr>
          <w:rFonts w:ascii="Times New Roman" w:hAnsi="Times New Roman" w:cs="Times New Roman"/>
        </w:rPr>
        <w:t>1. Utilize a systematic process to analyze selected health care concepts for diverse patients across the lifespan.</w:t>
      </w:r>
    </w:p>
    <w:p w14:paraId="05CB5F5E" w14:textId="77777777" w:rsidR="009C499A" w:rsidRPr="009C499A" w:rsidRDefault="009C499A" w:rsidP="009C499A">
      <w:pPr>
        <w:rPr>
          <w:rFonts w:ascii="Times New Roman" w:hAnsi="Times New Roman" w:cs="Times New Roman"/>
        </w:rPr>
      </w:pPr>
      <w:r w:rsidRPr="009C499A">
        <w:rPr>
          <w:rFonts w:ascii="Times New Roman" w:hAnsi="Times New Roman" w:cs="Times New Roman"/>
        </w:rPr>
        <w:t>2. Describe nursing management for selected health care concepts.</w:t>
      </w:r>
    </w:p>
    <w:p w14:paraId="661654A4" w14:textId="77777777" w:rsidR="009C499A" w:rsidRPr="009C499A" w:rsidRDefault="009C499A" w:rsidP="009C499A">
      <w:pPr>
        <w:rPr>
          <w:rFonts w:ascii="Times New Roman" w:hAnsi="Times New Roman" w:cs="Times New Roman"/>
        </w:rPr>
      </w:pPr>
      <w:r w:rsidRPr="009C499A">
        <w:rPr>
          <w:rFonts w:ascii="Times New Roman" w:hAnsi="Times New Roman" w:cs="Times New Roman"/>
        </w:rPr>
        <w:t>3. Apply the learned concepts to other concepts or exemplars.</w:t>
      </w:r>
    </w:p>
    <w:p w14:paraId="01B9F9F7" w14:textId="77777777" w:rsidR="009C499A" w:rsidRPr="009C499A" w:rsidRDefault="009C499A" w:rsidP="009C499A">
      <w:pPr>
        <w:rPr>
          <w:rFonts w:ascii="Times New Roman" w:hAnsi="Times New Roman" w:cs="Times New Roman"/>
        </w:rPr>
      </w:pPr>
      <w:r w:rsidRPr="009C499A">
        <w:rPr>
          <w:rFonts w:ascii="Times New Roman" w:hAnsi="Times New Roman" w:cs="Times New Roman"/>
        </w:rPr>
        <w:t>4. Examine the interrelatedness between health care concepts to make clinical judgements for optimum patient care outcomes.</w:t>
      </w:r>
    </w:p>
    <w:p w14:paraId="51E8E5B4" w14:textId="77777777" w:rsidR="00A24F9B" w:rsidRDefault="00A24F9B" w:rsidP="00A24F9B">
      <w:pPr>
        <w:rPr>
          <w:rFonts w:ascii="Times New Roman" w:hAnsi="Times New Roman"/>
          <w:b/>
        </w:rPr>
      </w:pPr>
    </w:p>
    <w:p w14:paraId="6EC10A25" w14:textId="77777777" w:rsidR="00A24F9B" w:rsidRPr="00E3558B" w:rsidRDefault="00A24F9B" w:rsidP="00A24F9B">
      <w:pPr>
        <w:rPr>
          <w:rFonts w:ascii="Times New Roman" w:hAnsi="Times New Roman"/>
          <w:b/>
        </w:rPr>
      </w:pPr>
      <w:r w:rsidRPr="0045252F">
        <w:rPr>
          <w:rFonts w:ascii="Times New Roman" w:hAnsi="Times New Roman"/>
          <w:b/>
        </w:rPr>
        <w:t>Exemplary</w:t>
      </w:r>
      <w:r>
        <w:rPr>
          <w:rFonts w:ascii="Times New Roman" w:hAnsi="Times New Roman"/>
          <w:b/>
        </w:rPr>
        <w:t xml:space="preserve"> </w:t>
      </w:r>
      <w:r w:rsidRPr="0045252F">
        <w:rPr>
          <w:rFonts w:ascii="Times New Roman" w:hAnsi="Times New Roman"/>
          <w:b/>
        </w:rPr>
        <w:t>Educational</w:t>
      </w:r>
      <w:r>
        <w:rPr>
          <w:rFonts w:ascii="Times New Roman" w:hAnsi="Times New Roman"/>
          <w:b/>
        </w:rPr>
        <w:t xml:space="preserve"> </w:t>
      </w:r>
      <w:r w:rsidRPr="0045252F">
        <w:rPr>
          <w:rFonts w:ascii="Times New Roman" w:hAnsi="Times New Roman"/>
          <w:b/>
        </w:rPr>
        <w:t>Objectives:</w:t>
      </w:r>
    </w:p>
    <w:p w14:paraId="7EAF32E3" w14:textId="77777777" w:rsidR="00A24F9B" w:rsidRDefault="00A24F9B" w:rsidP="00A24F9B">
      <w:pPr>
        <w:rPr>
          <w:rFonts w:ascii="Times New Roman" w:hAnsi="Times New Roman"/>
        </w:rPr>
      </w:pPr>
      <w:r>
        <w:rPr>
          <w:rFonts w:ascii="Times New Roman" w:hAnsi="Times New Roman"/>
        </w:rPr>
        <w:t>N/A</w:t>
      </w:r>
    </w:p>
    <w:p w14:paraId="22401BA3" w14:textId="77777777" w:rsidR="00A24F9B" w:rsidRDefault="00A24F9B" w:rsidP="00A24F9B">
      <w:pPr>
        <w:rPr>
          <w:rFonts w:ascii="Times New Roman" w:hAnsi="Times New Roman"/>
          <w:b/>
        </w:rPr>
      </w:pPr>
      <w:r w:rsidRPr="00E3558B">
        <w:rPr>
          <w:rFonts w:ascii="Times New Roman" w:hAnsi="Times New Roman"/>
          <w:b/>
        </w:rPr>
        <w:t>SCANS</w:t>
      </w:r>
      <w:r>
        <w:rPr>
          <w:rFonts w:ascii="Times New Roman" w:hAnsi="Times New Roman"/>
          <w:b/>
        </w:rPr>
        <w:t xml:space="preserve"> </w:t>
      </w:r>
      <w:r w:rsidRPr="00E3558B">
        <w:rPr>
          <w:rFonts w:ascii="Times New Roman" w:hAnsi="Times New Roman"/>
          <w:b/>
        </w:rPr>
        <w:t>Skills:</w:t>
      </w:r>
    </w:p>
    <w:p w14:paraId="107108B8"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szCs w:val="22"/>
        </w:rPr>
        <w:fldChar w:fldCharType="begin">
          <w:ffData>
            <w:name w:val="Text41"/>
            <w:enabled/>
            <w:calcOnExit w:val="0"/>
            <w:textInput/>
          </w:ffData>
        </w:fldChar>
      </w:r>
      <w:bookmarkStart w:id="0" w:name="Text41"/>
      <w:r w:rsidRPr="00E16169">
        <w:rPr>
          <w:rFonts w:ascii="Times New Roman" w:hAnsi="Times New Roman" w:cs="Times New Roman"/>
          <w:szCs w:val="22"/>
        </w:rPr>
        <w:instrText xml:space="preserve"> FORMTEXT </w:instrText>
      </w:r>
      <w:r w:rsidRPr="00E16169">
        <w:rPr>
          <w:rFonts w:ascii="Times New Roman" w:hAnsi="Times New Roman" w:cs="Times New Roman"/>
          <w:szCs w:val="22"/>
        </w:rPr>
      </w:r>
      <w:r w:rsidRPr="00E16169">
        <w:rPr>
          <w:rFonts w:ascii="Times New Roman" w:hAnsi="Times New Roman" w:cs="Times New Roman"/>
          <w:szCs w:val="22"/>
        </w:rPr>
        <w:fldChar w:fldCharType="separate"/>
      </w:r>
      <w:r w:rsidRPr="00E16169">
        <w:rPr>
          <w:rFonts w:ascii="Times New Roman" w:hAnsi="Times New Roman" w:cs="Times New Roman"/>
          <w:noProof/>
          <w:szCs w:val="22"/>
        </w:rPr>
        <w:t>Basic Skills: reading, writing, arithmetic and mathematical operations, listening, speaking.</w:t>
      </w:r>
    </w:p>
    <w:p w14:paraId="5B683FC7"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Thinking Skills: creative thinking, decision making, problem solving, visualize, knowing how to learn, reasoning.</w:t>
      </w:r>
    </w:p>
    <w:p w14:paraId="49639354"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Personal Qualities: responsibility, self-esteem, sociability, self-management, integrity and honesty.</w:t>
      </w:r>
    </w:p>
    <w:p w14:paraId="0C17D5C9"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Resources: time, money, materials and facilities, human resources.</w:t>
      </w:r>
    </w:p>
    <w:p w14:paraId="09713273"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Information: acquires, evaluates, organizes, maintains, interprets, and uses computers.</w:t>
      </w:r>
    </w:p>
    <w:p w14:paraId="56A9229E"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Interpersonal: participates in teams, teaches others, serves clients, exercises leadership, negotiates, works with diversity.</w:t>
      </w:r>
    </w:p>
    <w:p w14:paraId="31A1F41F"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Systems: understands systems, monitors and corrects performance, improves or designs systems.</w:t>
      </w:r>
    </w:p>
    <w:p w14:paraId="0C772019" w14:textId="03219942" w:rsidR="00A24F9B" w:rsidRDefault="00A24F9B" w:rsidP="00A24F9B">
      <w:pPr>
        <w:rPr>
          <w:sz w:val="22"/>
          <w:szCs w:val="22"/>
        </w:rPr>
      </w:pPr>
      <w:r w:rsidRPr="00E16169">
        <w:rPr>
          <w:rFonts w:ascii="Times New Roman" w:hAnsi="Times New Roman" w:cs="Times New Roman"/>
          <w:noProof/>
          <w:szCs w:val="22"/>
        </w:rPr>
        <w:t>Technology: works with a variety of technologies.</w:t>
      </w:r>
      <w:r w:rsidRPr="00E16169">
        <w:rPr>
          <w:rFonts w:ascii="Times New Roman" w:hAnsi="Times New Roman" w:cs="Times New Roman"/>
          <w:szCs w:val="22"/>
        </w:rPr>
        <w:fldChar w:fldCharType="end"/>
      </w:r>
      <w:bookmarkEnd w:id="0"/>
    </w:p>
    <w:p w14:paraId="3B012483" w14:textId="6D8414B8" w:rsidR="00A24F9B" w:rsidRDefault="00A24F9B" w:rsidP="00A24F9B">
      <w:pPr>
        <w:rPr>
          <w:sz w:val="22"/>
          <w:szCs w:val="22"/>
        </w:rPr>
      </w:pPr>
    </w:p>
    <w:p w14:paraId="679D558E" w14:textId="77777777" w:rsidR="00A24F9B" w:rsidRPr="0045252F" w:rsidRDefault="00A24F9B" w:rsidP="00A24F9B">
      <w:pPr>
        <w:rPr>
          <w:rFonts w:ascii="Times New Roman" w:hAnsi="Times New Roman"/>
        </w:rPr>
      </w:pPr>
      <w:r w:rsidRPr="0045252F">
        <w:rPr>
          <w:rFonts w:ascii="Times New Roman" w:hAnsi="Times New Roman"/>
          <w:b/>
        </w:rPr>
        <w:t>Evaluation/Grading</w:t>
      </w:r>
      <w:r>
        <w:rPr>
          <w:rFonts w:ascii="Times New Roman" w:hAnsi="Times New Roman"/>
          <w:b/>
        </w:rPr>
        <w:t xml:space="preserve"> </w:t>
      </w:r>
      <w:r w:rsidRPr="0045252F">
        <w:rPr>
          <w:rFonts w:ascii="Times New Roman" w:hAnsi="Times New Roman"/>
          <w:b/>
        </w:rPr>
        <w:t>Policy:</w:t>
      </w:r>
      <w:r>
        <w:rPr>
          <w:rFonts w:ascii="Times New Roman" w:hAnsi="Times New Roman"/>
          <w:b/>
        </w:rPr>
        <w:t xml:space="preserve"> </w:t>
      </w:r>
    </w:p>
    <w:p w14:paraId="19E8214C"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14:paraId="606E5868" w14:textId="25CD205A" w:rsidR="00A24F9B" w:rsidRPr="00E16169" w:rsidRDefault="00A24F9B" w:rsidP="00E16169">
      <w:pPr>
        <w:pStyle w:val="NoSpacing"/>
        <w:rPr>
          <w:rFonts w:ascii="Times New Roman" w:hAnsi="Times New Roman"/>
          <w:noProof/>
          <w:sz w:val="24"/>
        </w:rPr>
      </w:pPr>
      <w:r w:rsidRPr="00E16169">
        <w:rPr>
          <w:rFonts w:ascii="Times New Roman" w:hAnsi="Times New Roman"/>
          <w:noProof/>
          <w:sz w:val="24"/>
        </w:rPr>
        <w:t xml:space="preserve"> </w:t>
      </w:r>
      <w:r w:rsidRPr="00E16169">
        <w:rPr>
          <w:rFonts w:ascii="Times New Roman" w:hAnsi="Times New Roman"/>
          <w:noProof/>
          <w:sz w:val="24"/>
        </w:rPr>
        <w:tab/>
        <w:t xml:space="preserve">A= 90 – 100 </w:t>
      </w:r>
    </w:p>
    <w:p w14:paraId="04428359"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B = 80 – 89 </w:t>
      </w:r>
    </w:p>
    <w:p w14:paraId="06B5A096"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C = 78 – 79 </w:t>
      </w:r>
    </w:p>
    <w:p w14:paraId="00DE5743" w14:textId="55B1F7ED"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F = 77.9</w:t>
      </w:r>
      <w:r w:rsidR="009A6530">
        <w:rPr>
          <w:rFonts w:ascii="Times New Roman" w:hAnsi="Times New Roman"/>
          <w:noProof/>
          <w:sz w:val="24"/>
        </w:rPr>
        <w:t>9</w:t>
      </w:r>
      <w:r w:rsidRPr="00E16169">
        <w:rPr>
          <w:rFonts w:ascii="Times New Roman" w:hAnsi="Times New Roman"/>
          <w:noProof/>
          <w:sz w:val="24"/>
        </w:rPr>
        <w:t xml:space="preserve"> and below</w:t>
      </w:r>
    </w:p>
    <w:p w14:paraId="1213270A" w14:textId="495ED976" w:rsidR="00A24F9B" w:rsidRPr="00497420" w:rsidRDefault="00A24F9B" w:rsidP="00A24F9B">
      <w:pPr>
        <w:pStyle w:val="NoSpacing"/>
        <w:rPr>
          <w:rFonts w:ascii="Times New Roman" w:hAnsi="Times New Roman"/>
          <w:noProof/>
          <w:sz w:val="24"/>
        </w:rPr>
      </w:pPr>
      <w:r w:rsidRPr="001E5ADF">
        <w:rPr>
          <w:rFonts w:asciiTheme="minorHAnsi" w:hAnsiTheme="minorHAnsi"/>
          <w:noProof/>
        </w:rPr>
        <w:t xml:space="preserve"> </w:t>
      </w:r>
      <w:r>
        <w:rPr>
          <w:rFonts w:ascii="Times New Roman" w:hAnsi="Times New Roman"/>
          <w:noProof/>
          <w:sz w:val="24"/>
          <w:szCs w:val="20"/>
        </w:rPr>
        <w:t xml:space="preserve">The average of all </w:t>
      </w:r>
      <w:r w:rsidRPr="003E297F">
        <w:rPr>
          <w:rFonts w:ascii="Times New Roman" w:hAnsi="Times New Roman"/>
          <w:noProof/>
          <w:sz w:val="24"/>
          <w:szCs w:val="20"/>
        </w:rPr>
        <w:t>exam grades,</w:t>
      </w:r>
      <w:r>
        <w:rPr>
          <w:rFonts w:ascii="Times New Roman" w:hAnsi="Times New Roman"/>
          <w:noProof/>
          <w:sz w:val="24"/>
          <w:szCs w:val="20"/>
        </w:rPr>
        <w:t xml:space="preserve"> including the final exam,</w:t>
      </w:r>
      <w:r w:rsidRPr="003E297F">
        <w:rPr>
          <w:rFonts w:ascii="Times New Roman" w:hAnsi="Times New Roman"/>
          <w:noProof/>
          <w:sz w:val="24"/>
          <w:szCs w:val="20"/>
        </w:rPr>
        <w:t xml:space="preserve"> before weighted calc</w:t>
      </w:r>
      <w:r>
        <w:rPr>
          <w:rFonts w:ascii="Times New Roman" w:hAnsi="Times New Roman"/>
          <w:noProof/>
          <w:sz w:val="24"/>
          <w:szCs w:val="20"/>
        </w:rPr>
        <w:t>ulation is performed, must be 78</w:t>
      </w:r>
      <w:r w:rsidRPr="003E297F">
        <w:rPr>
          <w:rFonts w:ascii="Times New Roman" w:hAnsi="Times New Roman"/>
          <w:noProof/>
          <w:sz w:val="24"/>
          <w:szCs w:val="20"/>
        </w:rPr>
        <w:t xml:space="preserve">% or above to pass the course. </w:t>
      </w:r>
      <w:r w:rsidRPr="00497420">
        <w:rPr>
          <w:rFonts w:ascii="Times New Roman" w:hAnsi="Times New Roman"/>
          <w:noProof/>
          <w:sz w:val="24"/>
        </w:rPr>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w:t>
      </w:r>
    </w:p>
    <w:p w14:paraId="03CD6634" w14:textId="29BF5AAE"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 xml:space="preserve">Grades will not be rounded </w:t>
      </w:r>
      <w:r>
        <w:rPr>
          <w:rFonts w:ascii="Times New Roman" w:hAnsi="Times New Roman"/>
          <w:noProof/>
          <w:sz w:val="24"/>
          <w:szCs w:val="20"/>
        </w:rPr>
        <w:t>when calculating the average (77.5 – 77</w:t>
      </w:r>
      <w:r w:rsidRPr="003E297F">
        <w:rPr>
          <w:rFonts w:ascii="Times New Roman" w:hAnsi="Times New Roman"/>
          <w:noProof/>
          <w:sz w:val="24"/>
          <w:szCs w:val="20"/>
        </w:rPr>
        <w:t>.9</w:t>
      </w:r>
      <w:r>
        <w:rPr>
          <w:rFonts w:ascii="Times New Roman" w:hAnsi="Times New Roman"/>
          <w:noProof/>
          <w:sz w:val="24"/>
          <w:szCs w:val="20"/>
        </w:rPr>
        <w:t>) is not rounded to 78</w:t>
      </w:r>
      <w:r w:rsidRPr="003E297F">
        <w:rPr>
          <w:rFonts w:ascii="Times New Roman" w:hAnsi="Times New Roman"/>
          <w:noProof/>
          <w:sz w:val="24"/>
          <w:szCs w:val="20"/>
        </w:rPr>
        <w:t xml:space="preserve">. Grades are not rounded at end of course. For example, a 79.9 will not be rounded to an 80. </w:t>
      </w:r>
      <w:r>
        <w:rPr>
          <w:rFonts w:ascii="Times New Roman" w:hAnsi="Times New Roman"/>
          <w:noProof/>
          <w:sz w:val="24"/>
          <w:szCs w:val="20"/>
        </w:rPr>
        <w:t>A minimum grade of 78</w:t>
      </w:r>
      <w:r w:rsidRPr="003E297F">
        <w:rPr>
          <w:rFonts w:ascii="Times New Roman" w:hAnsi="Times New Roman"/>
          <w:noProof/>
          <w:sz w:val="24"/>
          <w:szCs w:val="20"/>
        </w:rPr>
        <w:t>% and a letter grade of “C” or higher is required to receive credit for the nursing course.</w:t>
      </w:r>
    </w:p>
    <w:p w14:paraId="2D0683A1" w14:textId="6DF476BA" w:rsidR="00450116" w:rsidRDefault="00450116" w:rsidP="00A24F9B">
      <w:pPr>
        <w:pStyle w:val="NoSpacing"/>
        <w:rPr>
          <w:rFonts w:ascii="Times New Roman" w:hAnsi="Times New Roman"/>
          <w:noProof/>
          <w:sz w:val="24"/>
          <w:szCs w:val="20"/>
        </w:rPr>
      </w:pPr>
    </w:p>
    <w:p w14:paraId="567BA319" w14:textId="3FD62B96" w:rsidR="00450116" w:rsidRDefault="00450116" w:rsidP="00A24F9B">
      <w:pPr>
        <w:pStyle w:val="NoSpacing"/>
        <w:rPr>
          <w:rFonts w:ascii="Times New Roman" w:hAnsi="Times New Roman"/>
          <w:noProof/>
          <w:sz w:val="24"/>
          <w:szCs w:val="20"/>
        </w:rPr>
      </w:pPr>
      <w:r w:rsidRPr="0049245D">
        <w:rPr>
          <w:rFonts w:ascii="Times New Roman" w:hAnsi="Times New Roman"/>
          <w:b/>
          <w:bCs/>
          <w:noProof/>
          <w:sz w:val="24"/>
          <w:szCs w:val="20"/>
        </w:rPr>
        <w:t>*For Fall 202</w:t>
      </w:r>
      <w:r w:rsidR="0055340D">
        <w:rPr>
          <w:rFonts w:ascii="Times New Roman" w:hAnsi="Times New Roman"/>
          <w:b/>
          <w:bCs/>
          <w:noProof/>
          <w:sz w:val="24"/>
          <w:szCs w:val="20"/>
        </w:rPr>
        <w:t>2</w:t>
      </w:r>
      <w:r w:rsidRPr="0049245D">
        <w:rPr>
          <w:rFonts w:ascii="Times New Roman" w:hAnsi="Times New Roman"/>
          <w:b/>
          <w:bCs/>
          <w:noProof/>
          <w:sz w:val="24"/>
          <w:szCs w:val="20"/>
        </w:rPr>
        <w:t>, the last day to withdraw</w:t>
      </w:r>
      <w:r w:rsidR="00B65909" w:rsidRPr="0049245D">
        <w:rPr>
          <w:rFonts w:ascii="Times New Roman" w:hAnsi="Times New Roman"/>
          <w:b/>
          <w:bCs/>
          <w:noProof/>
          <w:sz w:val="24"/>
          <w:szCs w:val="20"/>
        </w:rPr>
        <w:t xml:space="preserve"> from courses with a ‘W’ is 11/1</w:t>
      </w:r>
      <w:r w:rsidR="0055340D">
        <w:rPr>
          <w:rFonts w:ascii="Times New Roman" w:hAnsi="Times New Roman"/>
          <w:b/>
          <w:bCs/>
          <w:noProof/>
          <w:sz w:val="24"/>
          <w:szCs w:val="20"/>
        </w:rPr>
        <w:t>5</w:t>
      </w:r>
      <w:r w:rsidRPr="0049245D">
        <w:rPr>
          <w:rFonts w:ascii="Times New Roman" w:hAnsi="Times New Roman"/>
          <w:b/>
          <w:bCs/>
          <w:noProof/>
          <w:sz w:val="24"/>
          <w:szCs w:val="20"/>
        </w:rPr>
        <w:t>/202</w:t>
      </w:r>
      <w:r w:rsidR="0055340D">
        <w:rPr>
          <w:rFonts w:ascii="Times New Roman" w:hAnsi="Times New Roman"/>
          <w:b/>
          <w:bCs/>
          <w:noProof/>
          <w:sz w:val="24"/>
          <w:szCs w:val="20"/>
        </w:rPr>
        <w:t>2</w:t>
      </w:r>
      <w:r w:rsidRPr="0049245D">
        <w:rPr>
          <w:rFonts w:ascii="Times New Roman" w:hAnsi="Times New Roman"/>
          <w:noProof/>
          <w:sz w:val="24"/>
          <w:szCs w:val="20"/>
        </w:rPr>
        <w:t>*</w:t>
      </w:r>
    </w:p>
    <w:p w14:paraId="79D69BE0" w14:textId="77777777" w:rsidR="00A24F9B" w:rsidRPr="003E297F" w:rsidRDefault="00A24F9B" w:rsidP="00A24F9B">
      <w:pPr>
        <w:pStyle w:val="NoSpacing"/>
        <w:rPr>
          <w:rFonts w:ascii="Times New Roman" w:hAnsi="Times New Roman"/>
          <w:noProof/>
          <w:sz w:val="24"/>
          <w:szCs w:val="20"/>
        </w:rPr>
      </w:pPr>
    </w:p>
    <w:p w14:paraId="3926C90D" w14:textId="77777777" w:rsidR="00A24F9B" w:rsidRPr="003E297F"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The grade earned in this course will be based on the following criteria:</w:t>
      </w:r>
    </w:p>
    <w:p w14:paraId="1FFBC81F" w14:textId="77777777" w:rsidR="00A24F9B" w:rsidRPr="003E297F" w:rsidRDefault="00A24F9B" w:rsidP="00A24F9B">
      <w:pPr>
        <w:pStyle w:val="NoSpacing"/>
        <w:rPr>
          <w:rFonts w:ascii="Times New Roman" w:hAnsi="Times New Roman"/>
          <w:noProof/>
          <w:sz w:val="24"/>
          <w:szCs w:val="20"/>
        </w:rPr>
      </w:pPr>
    </w:p>
    <w:p w14:paraId="62218208" w14:textId="05F79628"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lastRenderedPageBreak/>
        <w:t xml:space="preserve">Module Exams </w:t>
      </w:r>
      <w:r>
        <w:rPr>
          <w:rFonts w:ascii="Times New Roman" w:hAnsi="Times New Roman"/>
          <w:noProof/>
          <w:sz w:val="24"/>
          <w:szCs w:val="20"/>
        </w:rPr>
        <w:t>(</w:t>
      </w:r>
      <w:r w:rsidR="001F5ED1">
        <w:rPr>
          <w:rFonts w:ascii="Times New Roman" w:hAnsi="Times New Roman"/>
          <w:noProof/>
          <w:sz w:val="24"/>
          <w:szCs w:val="20"/>
        </w:rPr>
        <w:t>6</w:t>
      </w:r>
      <w:r w:rsidRPr="003E297F">
        <w:rPr>
          <w:rFonts w:ascii="Times New Roman" w:hAnsi="Times New Roman"/>
          <w:noProof/>
          <w:sz w:val="24"/>
          <w:szCs w:val="20"/>
        </w:rPr>
        <w:t>)……………………………………..……………………………….……… 7</w:t>
      </w:r>
      <w:r w:rsidR="00450116">
        <w:rPr>
          <w:rFonts w:ascii="Times New Roman" w:hAnsi="Times New Roman"/>
          <w:noProof/>
          <w:sz w:val="24"/>
          <w:szCs w:val="20"/>
        </w:rPr>
        <w:t>5</w:t>
      </w:r>
      <w:r w:rsidRPr="003E297F">
        <w:rPr>
          <w:rFonts w:ascii="Times New Roman" w:hAnsi="Times New Roman"/>
          <w:noProof/>
          <w:sz w:val="24"/>
          <w:szCs w:val="20"/>
        </w:rPr>
        <w:t>%</w:t>
      </w:r>
    </w:p>
    <w:p w14:paraId="3A865189" w14:textId="77777777"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 xml:space="preserve">Final Exam </w:t>
      </w:r>
      <w:r>
        <w:rPr>
          <w:rFonts w:ascii="Times New Roman" w:hAnsi="Times New Roman"/>
          <w:noProof/>
          <w:sz w:val="24"/>
          <w:szCs w:val="20"/>
        </w:rPr>
        <w:t>.</w:t>
      </w:r>
      <w:r w:rsidRPr="003E297F">
        <w:rPr>
          <w:rFonts w:ascii="Times New Roman" w:hAnsi="Times New Roman"/>
          <w:noProof/>
          <w:sz w:val="24"/>
          <w:szCs w:val="20"/>
        </w:rPr>
        <w:t>…………………………………………………………………………………….15%</w:t>
      </w:r>
    </w:p>
    <w:p w14:paraId="4DF2CC6F" w14:textId="611BF1AD" w:rsidR="0007566C" w:rsidRPr="003E297F" w:rsidRDefault="0007566C" w:rsidP="0007566C">
      <w:pPr>
        <w:pStyle w:val="NoSpacing"/>
        <w:rPr>
          <w:rFonts w:ascii="Times New Roman" w:hAnsi="Times New Roman"/>
          <w:noProof/>
          <w:sz w:val="24"/>
          <w:szCs w:val="20"/>
        </w:rPr>
      </w:pPr>
      <w:r w:rsidRPr="003E297F">
        <w:rPr>
          <w:rFonts w:ascii="Times New Roman" w:hAnsi="Times New Roman"/>
          <w:noProof/>
          <w:sz w:val="24"/>
          <w:szCs w:val="20"/>
        </w:rPr>
        <w:t>Quizzes</w:t>
      </w:r>
      <w:r>
        <w:rPr>
          <w:rFonts w:ascii="Times New Roman" w:hAnsi="Times New Roman"/>
          <w:noProof/>
          <w:sz w:val="24"/>
          <w:szCs w:val="20"/>
        </w:rPr>
        <w:t xml:space="preserve">, Discussion Boards, </w:t>
      </w:r>
      <w:r w:rsidR="00450116">
        <w:rPr>
          <w:rFonts w:ascii="Times New Roman" w:hAnsi="Times New Roman"/>
          <w:noProof/>
          <w:sz w:val="24"/>
          <w:szCs w:val="20"/>
        </w:rPr>
        <w:t>ATI</w:t>
      </w:r>
      <w:r w:rsidR="00CA68CF">
        <w:rPr>
          <w:rFonts w:ascii="Times New Roman" w:hAnsi="Times New Roman"/>
          <w:noProof/>
          <w:sz w:val="24"/>
          <w:szCs w:val="20"/>
        </w:rPr>
        <w:t xml:space="preserve">, UWorld, </w:t>
      </w:r>
      <w:r>
        <w:rPr>
          <w:rFonts w:ascii="Times New Roman" w:hAnsi="Times New Roman"/>
          <w:noProof/>
          <w:sz w:val="24"/>
          <w:szCs w:val="20"/>
        </w:rPr>
        <w:t>other assign</w:t>
      </w:r>
      <w:r w:rsidRPr="003E297F">
        <w:rPr>
          <w:rFonts w:ascii="Times New Roman" w:hAnsi="Times New Roman"/>
          <w:noProof/>
          <w:sz w:val="24"/>
          <w:szCs w:val="20"/>
        </w:rPr>
        <w:t>ments………</w:t>
      </w:r>
      <w:r w:rsidR="00CA68CF">
        <w:rPr>
          <w:rFonts w:ascii="Times New Roman" w:hAnsi="Times New Roman"/>
          <w:noProof/>
          <w:sz w:val="24"/>
          <w:szCs w:val="20"/>
        </w:rPr>
        <w:t>..</w:t>
      </w:r>
      <w:r w:rsidRPr="003E297F">
        <w:rPr>
          <w:rFonts w:ascii="Times New Roman" w:hAnsi="Times New Roman"/>
          <w:noProof/>
          <w:sz w:val="24"/>
          <w:szCs w:val="20"/>
        </w:rPr>
        <w:t>………</w:t>
      </w:r>
      <w:r w:rsidR="00450116">
        <w:rPr>
          <w:rFonts w:ascii="Times New Roman" w:hAnsi="Times New Roman"/>
          <w:noProof/>
          <w:sz w:val="24"/>
          <w:szCs w:val="20"/>
        </w:rPr>
        <w:t>..</w:t>
      </w:r>
      <w:r w:rsidRPr="003E297F">
        <w:rPr>
          <w:rFonts w:ascii="Times New Roman" w:hAnsi="Times New Roman"/>
          <w:noProof/>
          <w:sz w:val="24"/>
          <w:szCs w:val="20"/>
        </w:rPr>
        <w:t>………</w:t>
      </w:r>
      <w:r>
        <w:rPr>
          <w:rFonts w:ascii="Times New Roman" w:hAnsi="Times New Roman"/>
          <w:noProof/>
          <w:sz w:val="24"/>
          <w:szCs w:val="20"/>
        </w:rPr>
        <w:t>…..</w:t>
      </w:r>
      <w:r w:rsidRPr="003E297F">
        <w:rPr>
          <w:rFonts w:ascii="Times New Roman" w:hAnsi="Times New Roman"/>
          <w:noProof/>
          <w:sz w:val="24"/>
          <w:szCs w:val="20"/>
        </w:rPr>
        <w:t>…</w:t>
      </w:r>
      <w:r w:rsidRPr="0007566C">
        <w:rPr>
          <w:rFonts w:ascii="Times New Roman" w:hAnsi="Times New Roman"/>
          <w:noProof/>
          <w:sz w:val="24"/>
          <w:szCs w:val="20"/>
          <w:u w:val="single"/>
        </w:rPr>
        <w:t>1</w:t>
      </w:r>
      <w:r w:rsidR="00450116">
        <w:rPr>
          <w:rFonts w:ascii="Times New Roman" w:hAnsi="Times New Roman"/>
          <w:noProof/>
          <w:sz w:val="24"/>
          <w:szCs w:val="20"/>
          <w:u w:val="single"/>
        </w:rPr>
        <w:t>0</w:t>
      </w:r>
      <w:r w:rsidRPr="0007566C">
        <w:rPr>
          <w:rFonts w:ascii="Times New Roman" w:hAnsi="Times New Roman"/>
          <w:noProof/>
          <w:sz w:val="24"/>
          <w:szCs w:val="20"/>
          <w:u w:val="single"/>
        </w:rPr>
        <w:t>%</w:t>
      </w:r>
    </w:p>
    <w:p w14:paraId="48440EC4" w14:textId="4D3C3C8D" w:rsidR="0007566C" w:rsidRPr="003E297F" w:rsidRDefault="0007566C" w:rsidP="0007566C">
      <w:pPr>
        <w:pStyle w:val="NoSpacing"/>
        <w:rPr>
          <w:rFonts w:ascii="Times New Roman" w:hAnsi="Times New Roman"/>
          <w:noProof/>
          <w:sz w:val="24"/>
          <w:szCs w:val="20"/>
        </w:rPr>
      </w:pP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t xml:space="preserve">   </w:t>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t xml:space="preserve">    Total </w:t>
      </w:r>
      <w:r w:rsidRPr="003E297F">
        <w:rPr>
          <w:rFonts w:ascii="Times New Roman" w:hAnsi="Times New Roman"/>
          <w:noProof/>
          <w:sz w:val="24"/>
          <w:szCs w:val="20"/>
        </w:rPr>
        <w:t>100%</w:t>
      </w:r>
    </w:p>
    <w:p w14:paraId="3F504420" w14:textId="44477001" w:rsidR="008E274B" w:rsidRDefault="008E274B">
      <w:pPr>
        <w:rPr>
          <w:rFonts w:ascii="Times New Roman" w:hAnsi="Times New Roman"/>
          <w:b/>
        </w:rPr>
      </w:pPr>
      <w:r>
        <w:rPr>
          <w:rFonts w:ascii="Times New Roman" w:hAnsi="Times New Roman"/>
          <w:b/>
        </w:rPr>
        <w:t>Exam Policies:</w:t>
      </w:r>
    </w:p>
    <w:p w14:paraId="0552605D" w14:textId="05468058" w:rsidR="008E274B" w:rsidRPr="008E274B" w:rsidRDefault="008E274B">
      <w:pPr>
        <w:rPr>
          <w:rFonts w:ascii="Times New Roman" w:hAnsi="Times New Roman"/>
        </w:rPr>
      </w:pPr>
      <w:r w:rsidRPr="008E274B">
        <w:rPr>
          <w:rFonts w:ascii="Times New Roman" w:hAnsi="Times New Roman"/>
        </w:rPr>
        <w:t xml:space="preserve">Exam blueprints are posted within Blackboard 72 hours prior to the administration of the exam. Posting of exam grades will be within 72 hours of exam completion to allow time for exam review and analysis by faculty. </w:t>
      </w:r>
      <w:r w:rsidRPr="0049245D">
        <w:rPr>
          <w:rFonts w:ascii="Times New Roman" w:hAnsi="Times New Roman"/>
        </w:rPr>
        <w:t xml:space="preserve">Students may be required to remediate concepts missed following an exam if the exam grade falls below 78. </w:t>
      </w:r>
      <w:r w:rsidR="003F7D00" w:rsidRPr="0049245D">
        <w:rPr>
          <w:rFonts w:ascii="Times New Roman" w:hAnsi="Times New Roman"/>
        </w:rPr>
        <w:t xml:space="preserve">All students are required to complete “pre-mediation” templates prior to exams and may be required to do additional templates if the prior exam grade falls below 78. </w:t>
      </w:r>
      <w:r w:rsidRPr="0049245D">
        <w:rPr>
          <w:rFonts w:ascii="Times New Roman" w:hAnsi="Times New Roman"/>
        </w:rPr>
        <w:t xml:space="preserve">Students </w:t>
      </w:r>
      <w:r w:rsidR="00B079BC" w:rsidRPr="0049245D">
        <w:rPr>
          <w:rFonts w:ascii="Times New Roman" w:hAnsi="Times New Roman"/>
        </w:rPr>
        <w:t>who wish to remediate their exams</w:t>
      </w:r>
      <w:r w:rsidR="001E6B31">
        <w:rPr>
          <w:rFonts w:ascii="Times New Roman" w:hAnsi="Times New Roman"/>
        </w:rPr>
        <w:t xml:space="preserve"> with an instructor</w:t>
      </w:r>
      <w:r w:rsidR="00B079BC" w:rsidRPr="0049245D">
        <w:rPr>
          <w:rFonts w:ascii="Times New Roman" w:hAnsi="Times New Roman"/>
        </w:rPr>
        <w:t xml:space="preserve"> are required to make an appointment with faculty to do so. Remediation is the responsibility of the student learner. Students </w:t>
      </w:r>
      <w:r w:rsidRPr="0049245D">
        <w:rPr>
          <w:rFonts w:ascii="Times New Roman" w:hAnsi="Times New Roman"/>
        </w:rPr>
        <w:t xml:space="preserve">will not see </w:t>
      </w:r>
      <w:r w:rsidR="00B079BC" w:rsidRPr="0049245D">
        <w:rPr>
          <w:rFonts w:ascii="Times New Roman" w:hAnsi="Times New Roman"/>
        </w:rPr>
        <w:t xml:space="preserve">prior </w:t>
      </w:r>
      <w:r w:rsidRPr="0049245D">
        <w:rPr>
          <w:rFonts w:ascii="Times New Roman" w:hAnsi="Times New Roman"/>
        </w:rPr>
        <w:t>exam questions again to protect exam security.</w:t>
      </w:r>
      <w:r>
        <w:rPr>
          <w:rFonts w:ascii="Times New Roman" w:hAnsi="Times New Roman"/>
        </w:rPr>
        <w:t xml:space="preserve"> </w:t>
      </w:r>
      <w:r w:rsidR="00732812">
        <w:rPr>
          <w:rFonts w:ascii="Times New Roman" w:hAnsi="Times New Roman"/>
        </w:rPr>
        <w:t xml:space="preserve">Missed exams are made up at the discretion of the instructor and will be an alternate exam that may contain essay questions. Students should alert their instructor if they anticipate they will miss an exam. </w:t>
      </w:r>
    </w:p>
    <w:p w14:paraId="504E9B5E" w14:textId="77777777" w:rsidR="009C499A" w:rsidRDefault="009C499A" w:rsidP="009C499A">
      <w:pPr>
        <w:rPr>
          <w:rFonts w:ascii="Times New Roman" w:hAnsi="Times New Roman"/>
          <w:i/>
        </w:rPr>
      </w:pPr>
      <w:r>
        <w:rPr>
          <w:rFonts w:ascii="Times New Roman" w:hAnsi="Times New Roman"/>
          <w:i/>
        </w:rPr>
        <w:t xml:space="preserve">*Note- Module exams and the Final Exam are the same for RNSG 1137 and RNSG 1538 and the same grade will be recorded in both courses in the gradebook for these exams. </w:t>
      </w:r>
    </w:p>
    <w:p w14:paraId="03A0B441" w14:textId="77777777" w:rsidR="008E274B" w:rsidRDefault="008E274B">
      <w:pPr>
        <w:rPr>
          <w:rFonts w:ascii="Times New Roman" w:hAnsi="Times New Roman"/>
          <w:b/>
        </w:rPr>
      </w:pPr>
    </w:p>
    <w:p w14:paraId="4A062DF2" w14:textId="4E18D51D" w:rsidR="008631F4" w:rsidRDefault="00E16169">
      <w:pPr>
        <w:rPr>
          <w:rFonts w:ascii="Times New Roman" w:hAnsi="Times New Roman"/>
        </w:rPr>
      </w:pPr>
      <w:r w:rsidRPr="00E16169">
        <w:rPr>
          <w:rFonts w:ascii="Times New Roman" w:hAnsi="Times New Roman"/>
          <w:b/>
        </w:rPr>
        <w:t>Late work</w:t>
      </w:r>
      <w:r>
        <w:rPr>
          <w:rFonts w:ascii="Times New Roman" w:hAnsi="Times New Roman"/>
        </w:rPr>
        <w:t xml:space="preserve">: </w:t>
      </w:r>
    </w:p>
    <w:p w14:paraId="34EC15BE" w14:textId="47FCAB42" w:rsidR="00E16169" w:rsidRDefault="00E16169" w:rsidP="00FE2B60">
      <w:pPr>
        <w:rPr>
          <w:rFonts w:ascii="Times New Roman" w:hAnsi="Times New Roman"/>
        </w:rPr>
      </w:pPr>
      <w:r>
        <w:rPr>
          <w:rFonts w:ascii="Times New Roman" w:hAnsi="Times New Roman"/>
        </w:rPr>
        <w:t>Late work is accepted with a deduction of 10 points per day for a maximum 3 days. After 3 days have passed, the grade is a zero.</w:t>
      </w:r>
      <w:r w:rsidR="00FE2B60">
        <w:rPr>
          <w:rFonts w:ascii="Times New Roman" w:hAnsi="Times New Roman"/>
        </w:rPr>
        <w:t xml:space="preserve"> </w:t>
      </w:r>
      <w:r w:rsidR="00FE2B60" w:rsidRPr="00FE2B60">
        <w:rPr>
          <w:rFonts w:ascii="Times New Roman" w:hAnsi="Times New Roman"/>
        </w:rPr>
        <w:t xml:space="preserve">Students should have a backup plan for potential computer/printer problems and not wait until the last minute to </w:t>
      </w:r>
      <w:r w:rsidR="0007566C">
        <w:rPr>
          <w:rFonts w:ascii="Times New Roman" w:hAnsi="Times New Roman"/>
        </w:rPr>
        <w:t xml:space="preserve">complete </w:t>
      </w:r>
      <w:r w:rsidR="00FE2B60" w:rsidRPr="00FE2B60">
        <w:rPr>
          <w:rFonts w:ascii="Times New Roman" w:hAnsi="Times New Roman"/>
        </w:rPr>
        <w:t>assignments</w:t>
      </w:r>
      <w:r w:rsidR="0007566C">
        <w:rPr>
          <w:rFonts w:ascii="Times New Roman" w:hAnsi="Times New Roman"/>
        </w:rPr>
        <w:t xml:space="preserve">. </w:t>
      </w:r>
    </w:p>
    <w:p w14:paraId="6887DC94" w14:textId="77777777" w:rsidR="00502164" w:rsidRPr="00FE2B60" w:rsidRDefault="00502164" w:rsidP="00FE2B60">
      <w:pPr>
        <w:rPr>
          <w:rFonts w:ascii="Times New Roman" w:hAnsi="Times New Roman"/>
        </w:rPr>
      </w:pPr>
    </w:p>
    <w:p w14:paraId="6A1D76AD" w14:textId="158CB1E9"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09441CF" w14:textId="1BED2008" w:rsidR="004860D9" w:rsidRPr="00046847" w:rsidRDefault="00046847" w:rsidP="004860D9">
      <w:pPr>
        <w:rPr>
          <w:rFonts w:ascii="Times New Roman" w:hAnsi="Times New Roman" w:cs="Times New Roman"/>
          <w:szCs w:val="22"/>
        </w:rPr>
      </w:pPr>
      <w:bookmarkStart w:id="1" w:name="_Hlk515801342"/>
      <w:r>
        <w:rPr>
          <w:rFonts w:ascii="Times New Roman" w:hAnsi="Times New Roman" w:cs="Times New Roman"/>
          <w:szCs w:val="22"/>
        </w:rPr>
        <w:t>ADN Nursing Faculty. (2020</w:t>
      </w:r>
      <w:r w:rsidR="004860D9" w:rsidRPr="00046847">
        <w:rPr>
          <w:rFonts w:ascii="Times New Roman" w:hAnsi="Times New Roman" w:cs="Times New Roman"/>
          <w:szCs w:val="22"/>
        </w:rPr>
        <w:t>). Syllabus and Classroom Learning Folder. Northeast Texas</w:t>
      </w:r>
    </w:p>
    <w:p w14:paraId="62AD882D"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Community College.</w:t>
      </w:r>
    </w:p>
    <w:p w14:paraId="364E085B"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 xml:space="preserve">American Psychological Association. (2009). </w:t>
      </w:r>
      <w:r w:rsidRPr="00046847">
        <w:rPr>
          <w:rFonts w:ascii="Times New Roman" w:hAnsi="Times New Roman" w:cs="Times New Roman"/>
          <w:i/>
          <w:szCs w:val="22"/>
        </w:rPr>
        <w:t>Publication Manual of the American Psychological</w:t>
      </w:r>
    </w:p>
    <w:p w14:paraId="6AA35503" w14:textId="1652ED1D" w:rsidR="004860D9" w:rsidRDefault="004860D9" w:rsidP="004860D9">
      <w:pPr>
        <w:rPr>
          <w:rFonts w:ascii="Times New Roman" w:hAnsi="Times New Roman" w:cs="Times New Roman"/>
          <w:szCs w:val="22"/>
        </w:rPr>
      </w:pPr>
      <w:r w:rsidRPr="00046847">
        <w:rPr>
          <w:rFonts w:ascii="Times New Roman" w:hAnsi="Times New Roman" w:cs="Times New Roman"/>
          <w:i/>
          <w:szCs w:val="22"/>
        </w:rPr>
        <w:tab/>
        <w:t xml:space="preserve">Association </w:t>
      </w:r>
      <w:r w:rsidRPr="00046847">
        <w:rPr>
          <w:rFonts w:ascii="Times New Roman" w:hAnsi="Times New Roman" w:cs="Times New Roman"/>
          <w:szCs w:val="22"/>
        </w:rPr>
        <w:t>(Sixth ed.). American Psychological Association.</w:t>
      </w:r>
    </w:p>
    <w:p w14:paraId="58616E05" w14:textId="77777777" w:rsidR="002A6CD7" w:rsidRDefault="0055340D" w:rsidP="002A6CD7">
      <w:pPr>
        <w:rPr>
          <w:rFonts w:ascii="Times New Roman" w:hAnsi="Times New Roman" w:cs="Times New Roman"/>
          <w:i/>
          <w:iCs/>
          <w:szCs w:val="22"/>
        </w:rPr>
      </w:pPr>
      <w:r w:rsidRPr="0055340D">
        <w:rPr>
          <w:rFonts w:ascii="Times New Roman" w:hAnsi="Times New Roman" w:cs="Times New Roman"/>
          <w:szCs w:val="22"/>
        </w:rPr>
        <w:t>Hinkle, J.L. &amp; Cheever, K.H. (2018). </w:t>
      </w:r>
      <w:r w:rsidRPr="0055340D">
        <w:rPr>
          <w:rFonts w:ascii="Times New Roman" w:hAnsi="Times New Roman" w:cs="Times New Roman"/>
          <w:i/>
          <w:iCs/>
          <w:szCs w:val="22"/>
        </w:rPr>
        <w:t xml:space="preserve">Brunner &amp; </w:t>
      </w:r>
      <w:proofErr w:type="spellStart"/>
      <w:r w:rsidRPr="0055340D">
        <w:rPr>
          <w:rFonts w:ascii="Times New Roman" w:hAnsi="Times New Roman" w:cs="Times New Roman"/>
          <w:i/>
          <w:iCs/>
          <w:szCs w:val="22"/>
        </w:rPr>
        <w:t>Suddarth's</w:t>
      </w:r>
      <w:proofErr w:type="spellEnd"/>
      <w:r w:rsidRPr="0055340D">
        <w:rPr>
          <w:rFonts w:ascii="Times New Roman" w:hAnsi="Times New Roman" w:cs="Times New Roman"/>
          <w:i/>
          <w:iCs/>
          <w:szCs w:val="22"/>
        </w:rPr>
        <w:t xml:space="preserve"> Textbook of Medical-Surgical </w:t>
      </w:r>
    </w:p>
    <w:p w14:paraId="065F404A" w14:textId="78CB71C1" w:rsidR="0055340D" w:rsidRPr="00046847" w:rsidRDefault="002A6CD7" w:rsidP="002A6CD7">
      <w:pPr>
        <w:rPr>
          <w:rFonts w:ascii="Times New Roman" w:hAnsi="Times New Roman" w:cs="Times New Roman"/>
          <w:szCs w:val="22"/>
        </w:rPr>
      </w:pPr>
      <w:r>
        <w:rPr>
          <w:rFonts w:ascii="Times New Roman" w:hAnsi="Times New Roman" w:cs="Times New Roman"/>
          <w:i/>
          <w:iCs/>
          <w:szCs w:val="22"/>
        </w:rPr>
        <w:t xml:space="preserve">            </w:t>
      </w:r>
      <w:r w:rsidR="0055340D" w:rsidRPr="0055340D">
        <w:rPr>
          <w:rFonts w:ascii="Times New Roman" w:hAnsi="Times New Roman" w:cs="Times New Roman"/>
          <w:i/>
          <w:iCs/>
          <w:szCs w:val="22"/>
        </w:rPr>
        <w:t>Nursing</w:t>
      </w:r>
      <w:r w:rsidR="0055340D" w:rsidRPr="0055340D">
        <w:rPr>
          <w:rFonts w:ascii="Times New Roman" w:hAnsi="Times New Roman" w:cs="Times New Roman"/>
          <w:szCs w:val="22"/>
        </w:rPr>
        <w:t> (14th ed.). Philadelphia: Wolters Kluwer.</w:t>
      </w:r>
    </w:p>
    <w:p w14:paraId="6916FE8C" w14:textId="04582446"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 Louis, Missouri:</w:t>
      </w:r>
    </w:p>
    <w:p w14:paraId="32303B5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Elsevier.</w:t>
      </w:r>
    </w:p>
    <w:p w14:paraId="7F625E4F" w14:textId="38D828BC"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Pocket Companion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w:t>
      </w:r>
    </w:p>
    <w:p w14:paraId="7BC902B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 </w:t>
      </w:r>
      <w:r w:rsidRPr="00046847">
        <w:rPr>
          <w:rFonts w:ascii="Times New Roman" w:hAnsi="Times New Roman" w:cs="Times New Roman"/>
          <w:szCs w:val="22"/>
        </w:rPr>
        <w:tab/>
        <w:t>Louis, Missouri: Elsevier.</w:t>
      </w:r>
    </w:p>
    <w:p w14:paraId="353F4536" w14:textId="7BB25AC4"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e</w:t>
      </w:r>
      <w:r w:rsidRPr="00046847">
        <w:rPr>
          <w:rFonts w:ascii="Times New Roman" w:hAnsi="Times New Roman" w:cs="Times New Roman"/>
          <w:szCs w:val="22"/>
        </w:rPr>
        <w:t>dition, Volume 1),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574EF0FF"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0A805250" w14:textId="33EAA1FB"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w:t>
      </w:r>
      <w:r w:rsidRPr="00046847">
        <w:rPr>
          <w:rFonts w:ascii="Times New Roman" w:hAnsi="Times New Roman" w:cs="Times New Roman"/>
          <w:szCs w:val="22"/>
        </w:rPr>
        <w:t>edition, Volume 2),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77E27B36"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469DB0A4"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Nursing Faculty. (2017). Northeast Texas Community College.</w:t>
      </w:r>
      <w:r w:rsidRPr="00046847">
        <w:rPr>
          <w:rFonts w:ascii="Times New Roman" w:hAnsi="Times New Roman" w:cs="Times New Roman"/>
          <w:i/>
          <w:szCs w:val="22"/>
        </w:rPr>
        <w:t xml:space="preserve"> Associate Degree Nursing</w:t>
      </w:r>
    </w:p>
    <w:p w14:paraId="2A8E5E51"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i/>
          <w:szCs w:val="22"/>
        </w:rPr>
        <w:tab/>
        <w:t>Handbook.</w:t>
      </w:r>
    </w:p>
    <w:p w14:paraId="32C521F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Nursing2017. (2017). </w:t>
      </w:r>
      <w:r w:rsidRPr="00046847">
        <w:rPr>
          <w:rFonts w:ascii="Times New Roman" w:hAnsi="Times New Roman" w:cs="Times New Roman"/>
          <w:i/>
          <w:szCs w:val="22"/>
        </w:rPr>
        <w:t>Nursing2017 Drug Handbook (</w:t>
      </w:r>
      <w:r w:rsidRPr="00046847">
        <w:rPr>
          <w:rFonts w:ascii="Times New Roman" w:hAnsi="Times New Roman" w:cs="Times New Roman"/>
          <w:szCs w:val="22"/>
        </w:rPr>
        <w:t>36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Philadelphia: Wolters Kluwer</w:t>
      </w:r>
    </w:p>
    <w:p w14:paraId="4FB5DB9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Lippincott Williams &amp; Wilkins. Or newer edition</w:t>
      </w:r>
    </w:p>
    <w:p w14:paraId="0EB56920" w14:textId="630002DD"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Ogden, S. J. &amp; Fluharty, L. K.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Calculation of Drug Dosages. </w:t>
      </w:r>
      <w:r w:rsidRPr="00046847">
        <w:rPr>
          <w:rFonts w:ascii="Times New Roman" w:hAnsi="Times New Roman" w:cs="Times New Roman"/>
          <w:szCs w:val="22"/>
        </w:rPr>
        <w:t>(1</w:t>
      </w:r>
      <w:r w:rsidR="003E297F" w:rsidRPr="00046847">
        <w:rPr>
          <w:rFonts w:ascii="Times New Roman" w:hAnsi="Times New Roman" w:cs="Times New Roman"/>
          <w:szCs w:val="22"/>
        </w:rPr>
        <w:t>1</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St. Louis:</w:t>
      </w:r>
    </w:p>
    <w:p w14:paraId="608EB87B" w14:textId="4B96A911"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Mosby Elsevier.</w:t>
      </w:r>
    </w:p>
    <w:p w14:paraId="33136868" w14:textId="77777777" w:rsidR="00046847" w:rsidRDefault="002F2016" w:rsidP="004860D9">
      <w:pPr>
        <w:rPr>
          <w:rFonts w:ascii="Times New Roman" w:hAnsi="Times New Roman" w:cs="Times New Roman"/>
          <w:szCs w:val="22"/>
        </w:rPr>
      </w:pPr>
      <w:r w:rsidRPr="00046847">
        <w:rPr>
          <w:rFonts w:ascii="Times New Roman" w:hAnsi="Times New Roman" w:cs="Times New Roman"/>
          <w:szCs w:val="22"/>
        </w:rPr>
        <w:t xml:space="preserve">Vallerand, A.H. &amp; Sanoski, C. A. (2019) </w:t>
      </w:r>
      <w:r w:rsidRPr="00046847">
        <w:rPr>
          <w:rFonts w:ascii="Times New Roman" w:hAnsi="Times New Roman" w:cs="Times New Roman"/>
          <w:i/>
          <w:szCs w:val="22"/>
        </w:rPr>
        <w:t>Davis’s Drug Guide for Nurses</w:t>
      </w:r>
      <w:r w:rsidRPr="00046847">
        <w:rPr>
          <w:rFonts w:ascii="Times New Roman" w:hAnsi="Times New Roman" w:cs="Times New Roman"/>
          <w:szCs w:val="22"/>
        </w:rPr>
        <w:t xml:space="preserve"> (16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w:t>
      </w:r>
      <w:proofErr w:type="spellStart"/>
      <w:r w:rsidRPr="00046847">
        <w:rPr>
          <w:rFonts w:ascii="Times New Roman" w:hAnsi="Times New Roman" w:cs="Times New Roman"/>
          <w:szCs w:val="22"/>
        </w:rPr>
        <w:t>Philadephia</w:t>
      </w:r>
      <w:proofErr w:type="spellEnd"/>
      <w:r w:rsidRPr="00046847">
        <w:rPr>
          <w:rFonts w:ascii="Times New Roman" w:hAnsi="Times New Roman" w:cs="Times New Roman"/>
          <w:szCs w:val="22"/>
        </w:rPr>
        <w:t>: F.A.</w:t>
      </w:r>
    </w:p>
    <w:p w14:paraId="3EB465C9" w14:textId="0A993706" w:rsidR="002F2016" w:rsidRPr="00046847" w:rsidRDefault="00046847" w:rsidP="004860D9">
      <w:pPr>
        <w:rPr>
          <w:rFonts w:ascii="Times New Roman" w:hAnsi="Times New Roman" w:cs="Times New Roman"/>
          <w:szCs w:val="22"/>
        </w:rPr>
      </w:pPr>
      <w:r>
        <w:rPr>
          <w:rFonts w:ascii="Times New Roman" w:hAnsi="Times New Roman" w:cs="Times New Roman"/>
          <w:szCs w:val="22"/>
        </w:rPr>
        <w:tab/>
      </w:r>
      <w:r w:rsidR="002F2016" w:rsidRPr="00046847">
        <w:rPr>
          <w:rFonts w:ascii="Times New Roman" w:hAnsi="Times New Roman" w:cs="Times New Roman"/>
          <w:szCs w:val="22"/>
        </w:rPr>
        <w:t xml:space="preserve"> Davis</w:t>
      </w:r>
    </w:p>
    <w:p w14:paraId="125CB827" w14:textId="77777777" w:rsidR="00046847" w:rsidRDefault="00A0503A" w:rsidP="004860D9">
      <w:pPr>
        <w:rPr>
          <w:rFonts w:ascii="Times New Roman" w:hAnsi="Times New Roman" w:cs="Times New Roman"/>
          <w:i/>
          <w:szCs w:val="22"/>
        </w:rPr>
      </w:pPr>
      <w:proofErr w:type="spellStart"/>
      <w:r w:rsidRPr="00046847">
        <w:rPr>
          <w:rFonts w:ascii="Times New Roman" w:hAnsi="Times New Roman" w:cs="Times New Roman"/>
          <w:szCs w:val="22"/>
        </w:rPr>
        <w:t>Yoost</w:t>
      </w:r>
      <w:proofErr w:type="spellEnd"/>
      <w:r w:rsidRPr="00046847">
        <w:rPr>
          <w:rFonts w:ascii="Times New Roman" w:hAnsi="Times New Roman" w:cs="Times New Roman"/>
          <w:szCs w:val="22"/>
        </w:rPr>
        <w:t xml:space="preserve">, B.L. &amp; Crawford, L.R. (2020) </w:t>
      </w:r>
      <w:r w:rsidRPr="00046847">
        <w:rPr>
          <w:rFonts w:ascii="Times New Roman" w:hAnsi="Times New Roman" w:cs="Times New Roman"/>
          <w:i/>
          <w:szCs w:val="22"/>
        </w:rPr>
        <w:t>Fundamentals of Nursing: Active Lea</w:t>
      </w:r>
      <w:r w:rsidR="00046847">
        <w:rPr>
          <w:rFonts w:ascii="Times New Roman" w:hAnsi="Times New Roman" w:cs="Times New Roman"/>
          <w:i/>
          <w:szCs w:val="22"/>
        </w:rPr>
        <w:t>rning for Collaborative</w:t>
      </w:r>
    </w:p>
    <w:p w14:paraId="1B58A168" w14:textId="21CBA088" w:rsidR="00A0503A" w:rsidRDefault="00046847" w:rsidP="004860D9">
      <w:pPr>
        <w:rPr>
          <w:rFonts w:ascii="Times New Roman" w:hAnsi="Times New Roman" w:cs="Times New Roman"/>
          <w:szCs w:val="22"/>
        </w:rPr>
      </w:pPr>
      <w:r>
        <w:rPr>
          <w:rFonts w:ascii="Times New Roman" w:hAnsi="Times New Roman" w:cs="Times New Roman"/>
          <w:i/>
          <w:szCs w:val="22"/>
        </w:rPr>
        <w:tab/>
        <w:t xml:space="preserve"> Practice</w:t>
      </w:r>
      <w:r w:rsidR="00A0503A" w:rsidRPr="00046847">
        <w:rPr>
          <w:rFonts w:ascii="Times New Roman" w:hAnsi="Times New Roman" w:cs="Times New Roman"/>
          <w:i/>
          <w:szCs w:val="22"/>
        </w:rPr>
        <w:t xml:space="preserve"> </w:t>
      </w:r>
      <w:r w:rsidR="00A0503A" w:rsidRPr="00046847">
        <w:rPr>
          <w:rFonts w:ascii="Times New Roman" w:hAnsi="Times New Roman" w:cs="Times New Roman"/>
          <w:szCs w:val="22"/>
        </w:rPr>
        <w:t>(2</w:t>
      </w:r>
      <w:r w:rsidRPr="00046847">
        <w:rPr>
          <w:rFonts w:ascii="Times New Roman" w:hAnsi="Times New Roman" w:cs="Times New Roman"/>
          <w:szCs w:val="22"/>
          <w:vertAlign w:val="superscript"/>
        </w:rPr>
        <w:t>nd</w:t>
      </w:r>
      <w:r w:rsidR="00A0503A" w:rsidRPr="00046847">
        <w:rPr>
          <w:rFonts w:ascii="Times New Roman" w:hAnsi="Times New Roman" w:cs="Times New Roman"/>
          <w:szCs w:val="22"/>
        </w:rPr>
        <w:t xml:space="preserve"> ed.) </w:t>
      </w:r>
      <w:r w:rsidRPr="00046847">
        <w:rPr>
          <w:rFonts w:ascii="Times New Roman" w:hAnsi="Times New Roman" w:cs="Times New Roman"/>
          <w:szCs w:val="22"/>
        </w:rPr>
        <w:t>St. Louis: Mosby.</w:t>
      </w:r>
    </w:p>
    <w:p w14:paraId="1BDA32F0" w14:textId="1DA8A521" w:rsidR="00450116" w:rsidRDefault="00450116" w:rsidP="004860D9">
      <w:pPr>
        <w:rPr>
          <w:rFonts w:ascii="Times New Roman" w:hAnsi="Times New Roman" w:cs="Times New Roman"/>
          <w:szCs w:val="22"/>
        </w:rPr>
      </w:pPr>
      <w:proofErr w:type="spellStart"/>
      <w:r>
        <w:rPr>
          <w:rFonts w:ascii="Times New Roman" w:hAnsi="Times New Roman" w:cs="Times New Roman"/>
          <w:szCs w:val="22"/>
        </w:rPr>
        <w:t>UWorld</w:t>
      </w:r>
      <w:proofErr w:type="spellEnd"/>
      <w:r>
        <w:rPr>
          <w:rFonts w:ascii="Times New Roman" w:hAnsi="Times New Roman" w:cs="Times New Roman"/>
          <w:szCs w:val="22"/>
        </w:rPr>
        <w:t xml:space="preserve"> and ATI are required for the fall semester as well as above textbooks.</w:t>
      </w:r>
    </w:p>
    <w:bookmarkEnd w:id="1"/>
    <w:p w14:paraId="7C60B0EF" w14:textId="77777777" w:rsidR="00DD5012" w:rsidRDefault="003E542F" w:rsidP="00DD5012">
      <w:pPr>
        <w:rPr>
          <w:rFonts w:ascii="Times New Roman" w:hAnsi="Times New Roman"/>
        </w:rPr>
      </w:pPr>
      <w:r w:rsidRPr="00DD5012">
        <w:rPr>
          <w:rFonts w:ascii="Times New Roman" w:hAnsi="Times New Roman"/>
          <w:b/>
        </w:rPr>
        <w:lastRenderedPageBreak/>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A9E69A9"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NCSBN</w:t>
      </w:r>
    </w:p>
    <w:p w14:paraId="3A486305"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Texas Board of Nursing website</w:t>
      </w:r>
    </w:p>
    <w:p w14:paraId="060B7C81" w14:textId="77777777" w:rsidR="008934F5" w:rsidRPr="00A24F9B" w:rsidRDefault="008934F5" w:rsidP="008934F5">
      <w:pPr>
        <w:pStyle w:val="ListParagraph"/>
        <w:numPr>
          <w:ilvl w:val="0"/>
          <w:numId w:val="6"/>
        </w:numPr>
        <w:tabs>
          <w:tab w:val="left" w:pos="492"/>
        </w:tabs>
        <w:rPr>
          <w:rFonts w:ascii="Times New Roman" w:hAnsi="Times New Roman" w:cs="Times New Roman"/>
          <w:szCs w:val="22"/>
        </w:rPr>
      </w:pPr>
      <w:r w:rsidRPr="00A24F9B">
        <w:rPr>
          <w:rFonts w:ascii="Times New Roman" w:hAnsi="Times New Roman" w:cs="Times New Roman"/>
          <w:szCs w:val="22"/>
        </w:rPr>
        <w:t xml:space="preserve">    Current Nursing Dictionary/Encyclopedia</w:t>
      </w:r>
    </w:p>
    <w:p w14:paraId="01B4117F" w14:textId="77777777" w:rsidR="008934F5" w:rsidRPr="00A24F9B" w:rsidRDefault="008934F5" w:rsidP="008934F5">
      <w:pPr>
        <w:pStyle w:val="Default"/>
        <w:numPr>
          <w:ilvl w:val="0"/>
          <w:numId w:val="6"/>
        </w:numPr>
        <w:rPr>
          <w:szCs w:val="22"/>
        </w:rPr>
      </w:pPr>
      <w:r w:rsidRPr="00A24F9B">
        <w:rPr>
          <w:szCs w:val="22"/>
        </w:rPr>
        <w:t xml:space="preserve">Texas Nurse Practice Act </w:t>
      </w:r>
    </w:p>
    <w:p w14:paraId="740FE430" w14:textId="761F8B00" w:rsidR="008934F5" w:rsidRPr="00A24F9B" w:rsidRDefault="008934F5" w:rsidP="008934F5">
      <w:pPr>
        <w:pStyle w:val="Default"/>
        <w:numPr>
          <w:ilvl w:val="0"/>
          <w:numId w:val="6"/>
        </w:numPr>
        <w:rPr>
          <w:szCs w:val="22"/>
        </w:rPr>
      </w:pPr>
      <w:r w:rsidRPr="00A24F9B">
        <w:rPr>
          <w:i/>
          <w:szCs w:val="22"/>
        </w:rPr>
        <w:t>Healthy</w:t>
      </w:r>
      <w:r w:rsidR="00A24F9B">
        <w:rPr>
          <w:i/>
          <w:szCs w:val="22"/>
        </w:rPr>
        <w:t xml:space="preserve"> </w:t>
      </w:r>
      <w:r w:rsidRPr="00A24F9B">
        <w:rPr>
          <w:i/>
          <w:szCs w:val="22"/>
        </w:rPr>
        <w:t>People</w:t>
      </w:r>
      <w:r w:rsidRPr="00A24F9B">
        <w:rPr>
          <w:szCs w:val="22"/>
        </w:rPr>
        <w:t xml:space="preserve"> 20</w:t>
      </w:r>
      <w:r w:rsidR="00B079BC">
        <w:rPr>
          <w:szCs w:val="22"/>
        </w:rPr>
        <w:t>3</w:t>
      </w:r>
      <w:r w:rsidRPr="00A24F9B">
        <w:rPr>
          <w:szCs w:val="22"/>
        </w:rPr>
        <w:t xml:space="preserve">0 </w:t>
      </w:r>
    </w:p>
    <w:p w14:paraId="4E91FCF4" w14:textId="50348B63" w:rsidR="00A0503A" w:rsidRPr="00A24F9B" w:rsidRDefault="008934F5" w:rsidP="00A0503A">
      <w:pPr>
        <w:pStyle w:val="Default"/>
        <w:numPr>
          <w:ilvl w:val="0"/>
          <w:numId w:val="6"/>
        </w:numPr>
        <w:rPr>
          <w:szCs w:val="22"/>
        </w:rPr>
      </w:pPr>
      <w:r w:rsidRPr="00A24F9B">
        <w:rPr>
          <w:szCs w:val="22"/>
        </w:rPr>
        <w:t xml:space="preserve">American Nurse Association Code of Ethics </w:t>
      </w:r>
    </w:p>
    <w:p w14:paraId="0AD4395F" w14:textId="0AA9B447" w:rsidR="00467B98" w:rsidRDefault="00467B98" w:rsidP="00467B98">
      <w:pPr>
        <w:pStyle w:val="Default"/>
        <w:rPr>
          <w:rFonts w:asciiTheme="minorHAnsi" w:hAnsiTheme="minorHAnsi"/>
          <w:sz w:val="22"/>
          <w:szCs w:val="22"/>
        </w:rPr>
      </w:pPr>
    </w:p>
    <w:p w14:paraId="2B75B533" w14:textId="04ADC1E7" w:rsidR="00467B98" w:rsidRDefault="00467B98" w:rsidP="00467B98">
      <w:pPr>
        <w:pStyle w:val="Default"/>
        <w:rPr>
          <w:szCs w:val="22"/>
        </w:rPr>
      </w:pPr>
      <w:r w:rsidRPr="00467B98">
        <w:rPr>
          <w:b/>
          <w:szCs w:val="22"/>
        </w:rPr>
        <w:t>Minimum Technology Requirements:</w:t>
      </w:r>
      <w:r w:rsidRPr="00467B98">
        <w:rPr>
          <w:szCs w:val="22"/>
        </w:rPr>
        <w:t xml:space="preserve"> Students are required to have access to a working laptop computer </w:t>
      </w:r>
      <w:r>
        <w:rPr>
          <w:szCs w:val="22"/>
        </w:rPr>
        <w:t>with</w:t>
      </w:r>
      <w:r w:rsidR="00FC473C">
        <w:rPr>
          <w:szCs w:val="22"/>
        </w:rPr>
        <w:t xml:space="preserve"> a microphone, webcam, and</w:t>
      </w:r>
      <w:r>
        <w:rPr>
          <w:szCs w:val="22"/>
        </w:rPr>
        <w:t xml:space="preserve"> at least 2 GB free space </w:t>
      </w:r>
      <w:r w:rsidRPr="00467B98">
        <w:rPr>
          <w:szCs w:val="22"/>
        </w:rPr>
        <w:t xml:space="preserve">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121CE6AA" w14:textId="79C9CFB0" w:rsidR="00467B98" w:rsidRDefault="00467B98" w:rsidP="00467B98">
      <w:pPr>
        <w:pStyle w:val="Default"/>
        <w:rPr>
          <w:szCs w:val="22"/>
        </w:rPr>
      </w:pPr>
    </w:p>
    <w:p w14:paraId="4E317B2A" w14:textId="654C3E5A" w:rsidR="00467B98" w:rsidRPr="00467B98" w:rsidRDefault="00467B98" w:rsidP="00467B98">
      <w:pPr>
        <w:pStyle w:val="Default"/>
        <w:rPr>
          <w:szCs w:val="22"/>
        </w:rPr>
      </w:pPr>
      <w:r w:rsidRPr="00A24F9B">
        <w:rPr>
          <w:b/>
          <w:szCs w:val="22"/>
        </w:rPr>
        <w:t>Required Computer Literacy Skills:</w:t>
      </w:r>
      <w:r>
        <w:rPr>
          <w:szCs w:val="22"/>
        </w:rPr>
        <w:t xml:space="preserve"> Students should be familiar with the Office Suite including Microsoft Word. Students should be familiar with how to upload documents, how to send and receive email, </w:t>
      </w:r>
      <w:r w:rsidR="00A24F9B">
        <w:rPr>
          <w:szCs w:val="22"/>
        </w:rPr>
        <w:t xml:space="preserve">and navigate the internet. </w:t>
      </w:r>
    </w:p>
    <w:p w14:paraId="04874F03" w14:textId="678843D3" w:rsidR="00A0503A" w:rsidRDefault="00A0503A" w:rsidP="00A0503A">
      <w:pPr>
        <w:pStyle w:val="Default"/>
        <w:rPr>
          <w:rFonts w:asciiTheme="minorHAnsi" w:hAnsiTheme="minorHAnsi"/>
          <w:sz w:val="22"/>
          <w:szCs w:val="22"/>
        </w:rPr>
      </w:pPr>
    </w:p>
    <w:p w14:paraId="719EF3E7" w14:textId="5D2525B4" w:rsidR="00A24F9B" w:rsidRDefault="00A24F9B" w:rsidP="00A0503A">
      <w:pPr>
        <w:pStyle w:val="Default"/>
        <w:rPr>
          <w:szCs w:val="22"/>
        </w:rPr>
      </w:pPr>
      <w:r w:rsidRPr="00A24F9B">
        <w:rPr>
          <w:b/>
          <w:szCs w:val="22"/>
        </w:rPr>
        <w:t>Course Structure and Overview:</w:t>
      </w:r>
      <w:r>
        <w:rPr>
          <w:rFonts w:asciiTheme="minorHAnsi" w:hAnsiTheme="minorHAnsi"/>
          <w:sz w:val="22"/>
          <w:szCs w:val="22"/>
        </w:rPr>
        <w:t xml:space="preserve"> </w:t>
      </w:r>
      <w:r w:rsidR="00C34D30" w:rsidRPr="0049245D">
        <w:t>Due to the COVID-19 pandemic, th</w:t>
      </w:r>
      <w:r w:rsidR="00E16169" w:rsidRPr="0049245D">
        <w:t>is course</w:t>
      </w:r>
      <w:r w:rsidR="00E16169" w:rsidRPr="0049245D">
        <w:rPr>
          <w:szCs w:val="22"/>
        </w:rPr>
        <w:t xml:space="preserve"> </w:t>
      </w:r>
      <w:r w:rsidR="003F7D00" w:rsidRPr="0049245D">
        <w:rPr>
          <w:szCs w:val="22"/>
        </w:rPr>
        <w:t>may</w:t>
      </w:r>
      <w:r w:rsidR="00450116" w:rsidRPr="0049245D">
        <w:rPr>
          <w:szCs w:val="22"/>
        </w:rPr>
        <w:t xml:space="preserve"> be</w:t>
      </w:r>
      <w:r w:rsidR="00E16169" w:rsidRPr="0049245D">
        <w:rPr>
          <w:szCs w:val="22"/>
        </w:rPr>
        <w:t xml:space="preserve"> d</w:t>
      </w:r>
      <w:r w:rsidR="0007566C" w:rsidRPr="0049245D">
        <w:rPr>
          <w:szCs w:val="22"/>
        </w:rPr>
        <w:t>elivered in the “online” format with required class attendance via Zoom or Microsoft Teams technology per classroom schedule</w:t>
      </w:r>
      <w:r w:rsidR="00C34D30" w:rsidRPr="0049245D">
        <w:rPr>
          <w:szCs w:val="22"/>
        </w:rPr>
        <w:t xml:space="preserve"> for </w:t>
      </w:r>
      <w:r w:rsidR="00450116" w:rsidRPr="0049245D">
        <w:rPr>
          <w:szCs w:val="22"/>
        </w:rPr>
        <w:t>Fall 202</w:t>
      </w:r>
      <w:r w:rsidR="00955ECA">
        <w:rPr>
          <w:szCs w:val="22"/>
        </w:rPr>
        <w:t>2</w:t>
      </w:r>
      <w:r w:rsidR="00450116" w:rsidRPr="0049245D">
        <w:rPr>
          <w:szCs w:val="22"/>
        </w:rPr>
        <w:t xml:space="preserve"> should the need arise</w:t>
      </w:r>
      <w:r w:rsidR="0007566C" w:rsidRPr="0049245D">
        <w:rPr>
          <w:szCs w:val="22"/>
        </w:rPr>
        <w:t xml:space="preserve">. </w:t>
      </w:r>
      <w:r w:rsidR="00450116" w:rsidRPr="0049245D">
        <w:rPr>
          <w:szCs w:val="22"/>
        </w:rPr>
        <w:t xml:space="preserve">Otherwise, the course is delivered in Hybrid format with self-study as well as face-to-face on campus class. </w:t>
      </w:r>
      <w:r w:rsidR="0007566C" w:rsidRPr="0049245D">
        <w:rPr>
          <w:szCs w:val="22"/>
        </w:rPr>
        <w:t xml:space="preserve">This course covers selected health care </w:t>
      </w:r>
      <w:r w:rsidR="00450116" w:rsidRPr="0049245D">
        <w:rPr>
          <w:szCs w:val="22"/>
        </w:rPr>
        <w:t>concepts and exemplars.</w:t>
      </w:r>
      <w:r w:rsidR="00450116">
        <w:rPr>
          <w:szCs w:val="22"/>
        </w:rPr>
        <w:t xml:space="preserve"> </w:t>
      </w:r>
    </w:p>
    <w:p w14:paraId="3A4F8F34" w14:textId="19358AB2" w:rsidR="00FA312A" w:rsidRDefault="00FA312A" w:rsidP="00A0503A">
      <w:pPr>
        <w:pStyle w:val="Default"/>
        <w:rPr>
          <w:szCs w:val="22"/>
        </w:rPr>
      </w:pPr>
    </w:p>
    <w:p w14:paraId="3616891C" w14:textId="34D9FF1A" w:rsidR="00FA312A" w:rsidRPr="00A24F9B" w:rsidRDefault="00FA312A" w:rsidP="00A0503A">
      <w:pPr>
        <w:pStyle w:val="Default"/>
        <w:rPr>
          <w:szCs w:val="22"/>
        </w:rPr>
      </w:pPr>
      <w:r w:rsidRPr="00FA312A">
        <w:rPr>
          <w:b/>
          <w:szCs w:val="22"/>
        </w:rPr>
        <w:t>Communications:</w:t>
      </w:r>
      <w:r>
        <w:rPr>
          <w:szCs w:val="22"/>
        </w:rPr>
        <w:t xml:space="preserve"> NTCC email is the official method of communication between faculty and students in the nursing program. </w:t>
      </w:r>
      <w:r w:rsidR="00E30105">
        <w:rPr>
          <w:szCs w:val="22"/>
        </w:rPr>
        <w:t xml:space="preserve">Students should check email at least once every day. </w:t>
      </w:r>
      <w:r>
        <w:rPr>
          <w:szCs w:val="22"/>
        </w:rPr>
        <w:t xml:space="preserve">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w:t>
      </w:r>
      <w:r w:rsidR="00E30105">
        <w:rPr>
          <w:szCs w:val="22"/>
        </w:rPr>
        <w:t xml:space="preserve">Course announcements should also be checked on Blackboard daily and any information posted, read thoroughly. </w:t>
      </w:r>
      <w:r>
        <w:rPr>
          <w:szCs w:val="22"/>
        </w:rPr>
        <w:t>At all times, communication should remain professional and respectful with faculty and between students. Refer to the nursing handbook for further communication policy and procedure.</w:t>
      </w:r>
    </w:p>
    <w:p w14:paraId="4435874C" w14:textId="77777777" w:rsidR="003E297F" w:rsidRDefault="003E297F" w:rsidP="003C17E2">
      <w:pPr>
        <w:pStyle w:val="NoSpacing"/>
        <w:rPr>
          <w:rFonts w:asciiTheme="minorHAnsi" w:hAnsiTheme="minorHAnsi"/>
          <w:noProof/>
        </w:rPr>
      </w:pPr>
    </w:p>
    <w:p w14:paraId="0EFA0522" w14:textId="542F139A"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5504FE96" w14:textId="6F124529" w:rsidR="0007566C" w:rsidRPr="00E16169" w:rsidRDefault="0007566C" w:rsidP="0007566C">
      <w:pPr>
        <w:rPr>
          <w:rFonts w:ascii="Times New Roman" w:hAnsi="Times New Roman"/>
        </w:rPr>
      </w:pPr>
      <w:r w:rsidRPr="00E16169">
        <w:rPr>
          <w:rFonts w:ascii="Times New Roman" w:hAnsi="Times New Roman"/>
        </w:rPr>
        <w:t xml:space="preserve">Students, when in class, are expected to be fully engaged in participation and learning. Cell phone usage is limited to class breaks. </w:t>
      </w:r>
      <w:r w:rsidR="00FC473C">
        <w:rPr>
          <w:rFonts w:ascii="Times New Roman" w:hAnsi="Times New Roman"/>
        </w:rPr>
        <w:t xml:space="preserve">When in the Zoom or Microsoft Teams online class environment, cameras are to be “on” unless the instructor specifies to turn cameras “off”. </w:t>
      </w:r>
      <w:r w:rsidRPr="00E16169">
        <w:rPr>
          <w:rFonts w:ascii="Times New Roman" w:hAnsi="Times New Roman"/>
        </w:rPr>
        <w:t xml:space="preserve">Class attendance is mandatory and absence from class can adverse consequences on successful progression within the program. A student who has missed a class, must make up class time. A student who misses 24 hours of class time will be placed on probation. </w:t>
      </w:r>
      <w:r w:rsidR="00B079BC" w:rsidRPr="0049245D">
        <w:rPr>
          <w:rFonts w:ascii="Times New Roman" w:hAnsi="Times New Roman"/>
        </w:rPr>
        <w:t>Students should check NTCC email and Blackboard a minimum of once daily to ensure messages, announcements, assignments or any changes are no missed. Students should check the current module/week in each Blackboard course for postings of classroom assignments due.</w:t>
      </w:r>
    </w:p>
    <w:p w14:paraId="424E55D3" w14:textId="77777777" w:rsidR="00FA312A" w:rsidRPr="00A24F9B" w:rsidRDefault="00FA312A" w:rsidP="003C17E2">
      <w:pPr>
        <w:rPr>
          <w:rFonts w:ascii="Times New Roman" w:hAnsi="Times New Roman" w:cs="Times New Roman"/>
          <w:sz w:val="22"/>
          <w:szCs w:val="22"/>
        </w:rPr>
      </w:pPr>
    </w:p>
    <w:p w14:paraId="3B413B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082B7E9" w14:textId="77777777" w:rsidR="00FA312A" w:rsidRPr="002E21E3" w:rsidRDefault="00FA312A" w:rsidP="00FA312A">
      <w:pPr>
        <w:pStyle w:val="BodyText"/>
        <w:ind w:left="0"/>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lastRenderedPageBreak/>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5702DF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4337127" w14:textId="08A5DA1C" w:rsidR="00FA312A" w:rsidRDefault="00FA312A" w:rsidP="00FA312A">
      <w:pPr>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special populations page on the NTCC website</w:t>
      </w:r>
      <w:hyperlink r:id="rId20">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DAD0750" w14:textId="77777777" w:rsidR="00FC473C" w:rsidRPr="00FE445C" w:rsidRDefault="00FC473C" w:rsidP="00FA312A">
      <w:pPr>
        <w:rPr>
          <w:rFonts w:ascii="Times New Roman" w:hAnsi="Times New Roman" w:cs="Times New Roman"/>
          <w:color w:val="000000" w:themeColor="text1"/>
        </w:rPr>
      </w:pPr>
    </w:p>
    <w:p w14:paraId="6488BBEF" w14:textId="77777777" w:rsidR="00FA312A" w:rsidRPr="002E21E3" w:rsidRDefault="00FA312A" w:rsidP="00FA312A">
      <w:pPr>
        <w:rPr>
          <w:rFonts w:ascii="Times New Roman" w:hAnsi="Times New Roman" w:cs="Times New Roman"/>
          <w:color w:val="000000"/>
        </w:rPr>
      </w:pPr>
    </w:p>
    <w:p w14:paraId="6C9EA6B3" w14:textId="77777777" w:rsidR="00FA312A" w:rsidRPr="002E21E3" w:rsidRDefault="00FA312A" w:rsidP="00FA312A">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D6E09EE" w14:textId="77777777" w:rsidR="00FA312A" w:rsidRPr="002E21E3" w:rsidRDefault="00FA312A" w:rsidP="00FA312A">
      <w:pPr>
        <w:pStyle w:val="BodyText"/>
        <w:ind w:left="0"/>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515738" w14:textId="77777777" w:rsidR="003C17E2" w:rsidRPr="00FA3ED2" w:rsidRDefault="003C17E2" w:rsidP="001D4CD5">
      <w:pPr>
        <w:rPr>
          <w:rFonts w:cs="Arial"/>
          <w:b/>
        </w:rPr>
      </w:pPr>
    </w:p>
    <w:p w14:paraId="6788E326" w14:textId="369C58D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E3EAAFF" w14:textId="6C950013" w:rsidR="008E274B" w:rsidRDefault="00732812" w:rsidP="00C35A15">
      <w:pPr>
        <w:rPr>
          <w:rFonts w:ascii="Times New Roman" w:hAnsi="Times New Roman"/>
        </w:rPr>
      </w:pPr>
      <w:r w:rsidRPr="00732812">
        <w:rPr>
          <w:rFonts w:ascii="Times New Roman" w:hAnsi="Times New Roman"/>
        </w:rPr>
        <w:t xml:space="preserve">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w:t>
      </w:r>
      <w:r w:rsidR="008E274B" w:rsidRPr="008E274B">
        <w:rPr>
          <w:rFonts w:ascii="Times New Roman" w:hAnsi="Times New Roman"/>
        </w:rPr>
        <w:t xml:space="preserve">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 </w:t>
      </w:r>
    </w:p>
    <w:p w14:paraId="2B30B909" w14:textId="073769E9" w:rsidR="009A6530" w:rsidRDefault="009A6530" w:rsidP="00C35A15">
      <w:pPr>
        <w:rPr>
          <w:rFonts w:ascii="Times New Roman" w:hAnsi="Times New Roman"/>
        </w:rPr>
      </w:pPr>
    </w:p>
    <w:p w14:paraId="73E6C8BD" w14:textId="043914E4" w:rsidR="009A6530" w:rsidRPr="00450116" w:rsidRDefault="009A6530" w:rsidP="00C35A15">
      <w:pPr>
        <w:rPr>
          <w:rFonts w:ascii="Times New Roman" w:hAnsi="Times New Roman"/>
          <w:bCs/>
        </w:rPr>
      </w:pPr>
      <w:r w:rsidRPr="009A6530">
        <w:rPr>
          <w:rFonts w:ascii="Times New Roman" w:hAnsi="Times New Roman"/>
          <w:b/>
          <w:bCs/>
        </w:rPr>
        <w:t>Tentative Course Outline</w:t>
      </w:r>
      <w:r>
        <w:rPr>
          <w:rFonts w:ascii="Times New Roman" w:hAnsi="Times New Roman"/>
          <w:b/>
          <w:bCs/>
        </w:rPr>
        <w:t xml:space="preserve"> </w:t>
      </w:r>
      <w:r>
        <w:rPr>
          <w:rFonts w:cs="Times New Roman"/>
          <w:b/>
          <w:spacing w:val="-1"/>
        </w:rPr>
        <w:t>(*note* instructor reserves the right to make adjustments to this timeline at any point in the term)</w:t>
      </w:r>
      <w:r w:rsidRPr="002E21E3">
        <w:rPr>
          <w:rFonts w:cs="Times New Roman"/>
          <w:b/>
          <w:spacing w:val="-1"/>
        </w:rPr>
        <w:t>:</w:t>
      </w:r>
      <w:r w:rsidR="00450116">
        <w:rPr>
          <w:rFonts w:cs="Times New Roman"/>
          <w:b/>
          <w:spacing w:val="-1"/>
        </w:rPr>
        <w:t xml:space="preserve"> </w:t>
      </w:r>
      <w:r w:rsidR="00450116" w:rsidRPr="00450116">
        <w:rPr>
          <w:rFonts w:cs="Times New Roman"/>
          <w:bCs/>
          <w:spacing w:val="-1"/>
        </w:rPr>
        <w:t xml:space="preserve">Please see Blackboard for the course lecture outline including exam dates and content. </w:t>
      </w:r>
    </w:p>
    <w:p w14:paraId="097F23EA" w14:textId="664FFDEB" w:rsidR="00E114BC" w:rsidRPr="00FA3ED2" w:rsidRDefault="00467B98" w:rsidP="00467B98">
      <w:pPr>
        <w:rPr>
          <w:rFonts w:ascii="Times New Roman" w:hAnsi="Times New Roman"/>
          <w:sz w:val="22"/>
          <w:szCs w:val="22"/>
        </w:rPr>
      </w:pP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sectPr w:rsidR="00E114BC" w:rsidRPr="00FA3ED2"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67103"/>
    <w:multiLevelType w:val="hybridMultilevel"/>
    <w:tmpl w:val="B1E4E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DCE"/>
    <w:rsid w:val="0001362D"/>
    <w:rsid w:val="00046847"/>
    <w:rsid w:val="00060CE2"/>
    <w:rsid w:val="000618CE"/>
    <w:rsid w:val="0007566C"/>
    <w:rsid w:val="000B2B8B"/>
    <w:rsid w:val="000D763D"/>
    <w:rsid w:val="001410A3"/>
    <w:rsid w:val="00151D85"/>
    <w:rsid w:val="001C0F44"/>
    <w:rsid w:val="001D4CD5"/>
    <w:rsid w:val="001E1926"/>
    <w:rsid w:val="001E6B31"/>
    <w:rsid w:val="001F5163"/>
    <w:rsid w:val="001F5ED1"/>
    <w:rsid w:val="002075FC"/>
    <w:rsid w:val="002173FD"/>
    <w:rsid w:val="00235C05"/>
    <w:rsid w:val="0024549D"/>
    <w:rsid w:val="002478E8"/>
    <w:rsid w:val="00255398"/>
    <w:rsid w:val="002A6CD7"/>
    <w:rsid w:val="002D56F3"/>
    <w:rsid w:val="002E4DC5"/>
    <w:rsid w:val="002F2016"/>
    <w:rsid w:val="003120CF"/>
    <w:rsid w:val="00315932"/>
    <w:rsid w:val="00381FDF"/>
    <w:rsid w:val="00384F70"/>
    <w:rsid w:val="003C17E2"/>
    <w:rsid w:val="003E1E8C"/>
    <w:rsid w:val="003E297F"/>
    <w:rsid w:val="003E542F"/>
    <w:rsid w:val="003F3B9F"/>
    <w:rsid w:val="003F7D00"/>
    <w:rsid w:val="0044636C"/>
    <w:rsid w:val="00450116"/>
    <w:rsid w:val="0045252F"/>
    <w:rsid w:val="004614F7"/>
    <w:rsid w:val="00467B98"/>
    <w:rsid w:val="004860D9"/>
    <w:rsid w:val="0049245D"/>
    <w:rsid w:val="00497420"/>
    <w:rsid w:val="004E65A1"/>
    <w:rsid w:val="00502164"/>
    <w:rsid w:val="00505B9D"/>
    <w:rsid w:val="0055274C"/>
    <w:rsid w:val="0055340D"/>
    <w:rsid w:val="005A2A25"/>
    <w:rsid w:val="005D1D9C"/>
    <w:rsid w:val="00615F41"/>
    <w:rsid w:val="00635840"/>
    <w:rsid w:val="00665695"/>
    <w:rsid w:val="006935F9"/>
    <w:rsid w:val="006B5C59"/>
    <w:rsid w:val="006F2698"/>
    <w:rsid w:val="00711781"/>
    <w:rsid w:val="00732812"/>
    <w:rsid w:val="00740629"/>
    <w:rsid w:val="0076613A"/>
    <w:rsid w:val="00774396"/>
    <w:rsid w:val="00780DCD"/>
    <w:rsid w:val="007D0069"/>
    <w:rsid w:val="007D3FB2"/>
    <w:rsid w:val="007D4459"/>
    <w:rsid w:val="00834329"/>
    <w:rsid w:val="00850490"/>
    <w:rsid w:val="008631F4"/>
    <w:rsid w:val="008934F5"/>
    <w:rsid w:val="008A4C1D"/>
    <w:rsid w:val="008E274B"/>
    <w:rsid w:val="00955ECA"/>
    <w:rsid w:val="00967627"/>
    <w:rsid w:val="00972052"/>
    <w:rsid w:val="009A6530"/>
    <w:rsid w:val="009C499A"/>
    <w:rsid w:val="009C6027"/>
    <w:rsid w:val="009C793D"/>
    <w:rsid w:val="009D5DF1"/>
    <w:rsid w:val="00A0503A"/>
    <w:rsid w:val="00A122B7"/>
    <w:rsid w:val="00A24F9B"/>
    <w:rsid w:val="00AF4DFD"/>
    <w:rsid w:val="00AF586F"/>
    <w:rsid w:val="00B079BC"/>
    <w:rsid w:val="00B177AC"/>
    <w:rsid w:val="00B46EA7"/>
    <w:rsid w:val="00B65909"/>
    <w:rsid w:val="00B65BDE"/>
    <w:rsid w:val="00B93D1F"/>
    <w:rsid w:val="00C34D30"/>
    <w:rsid w:val="00C35A15"/>
    <w:rsid w:val="00C64451"/>
    <w:rsid w:val="00CA68CF"/>
    <w:rsid w:val="00CB537A"/>
    <w:rsid w:val="00CE5BE3"/>
    <w:rsid w:val="00D072BF"/>
    <w:rsid w:val="00D12357"/>
    <w:rsid w:val="00D401CD"/>
    <w:rsid w:val="00D51B27"/>
    <w:rsid w:val="00D52288"/>
    <w:rsid w:val="00D97EB3"/>
    <w:rsid w:val="00DA02CA"/>
    <w:rsid w:val="00DC2CC1"/>
    <w:rsid w:val="00DD3973"/>
    <w:rsid w:val="00DD5012"/>
    <w:rsid w:val="00DE36A9"/>
    <w:rsid w:val="00E114BC"/>
    <w:rsid w:val="00E16169"/>
    <w:rsid w:val="00E30105"/>
    <w:rsid w:val="00E3558B"/>
    <w:rsid w:val="00E36189"/>
    <w:rsid w:val="00E75836"/>
    <w:rsid w:val="00EF04C6"/>
    <w:rsid w:val="00F02844"/>
    <w:rsid w:val="00F45421"/>
    <w:rsid w:val="00F65751"/>
    <w:rsid w:val="00F71D0C"/>
    <w:rsid w:val="00FA312A"/>
    <w:rsid w:val="00FA3ED2"/>
    <w:rsid w:val="00FC473C"/>
    <w:rsid w:val="00FD1DD9"/>
    <w:rsid w:val="00FE2B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EAB081C"/>
  <w15:docId w15:val="{F5281266-EBE9-412B-A6BC-B2C6198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FA312A"/>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860D9"/>
    <w:rPr>
      <w:color w:val="808080"/>
      <w:shd w:val="clear" w:color="auto" w:fill="E6E6E6"/>
    </w:rPr>
  </w:style>
  <w:style w:type="character" w:customStyle="1" w:styleId="text101">
    <w:name w:val="text101"/>
    <w:rsid w:val="008934F5"/>
    <w:rPr>
      <w:sz w:val="20"/>
      <w:szCs w:val="20"/>
    </w:rPr>
  </w:style>
  <w:style w:type="paragraph" w:customStyle="1" w:styleId="Default">
    <w:name w:val="Default"/>
    <w:rsid w:val="008934F5"/>
    <w:pPr>
      <w:autoSpaceDE w:val="0"/>
      <w:autoSpaceDN w:val="0"/>
      <w:adjustRightInd w:val="0"/>
    </w:pPr>
    <w:rPr>
      <w:rFonts w:ascii="Times New Roman" w:eastAsia="Times New Roman" w:hAnsi="Times New Roman" w:cs="Times New Roman"/>
      <w:color w:val="000000"/>
    </w:rPr>
  </w:style>
  <w:style w:type="character" w:styleId="Strong">
    <w:name w:val="Strong"/>
    <w:basedOn w:val="DefaultParagraphFont"/>
    <w:uiPriority w:val="22"/>
    <w:qFormat/>
    <w:rsid w:val="008934F5"/>
    <w:rPr>
      <w:b/>
      <w:bCs/>
    </w:rPr>
  </w:style>
  <w:style w:type="paragraph" w:styleId="NoSpacing">
    <w:name w:val="No Spacing"/>
    <w:uiPriority w:val="1"/>
    <w:qFormat/>
    <w:rsid w:val="008934F5"/>
    <w:rPr>
      <w:rFonts w:ascii="Calibri" w:eastAsia="Times New Roman" w:hAnsi="Calibri" w:cs="Times New Roman"/>
      <w:sz w:val="22"/>
      <w:szCs w:val="22"/>
    </w:rPr>
  </w:style>
  <w:style w:type="paragraph" w:customStyle="1" w:styleId="TableParagraph">
    <w:name w:val="Table Paragraph"/>
    <w:basedOn w:val="Normal"/>
    <w:uiPriority w:val="1"/>
    <w:qFormat/>
    <w:rsid w:val="00467B98"/>
    <w:pPr>
      <w:widowControl w:val="0"/>
    </w:pPr>
    <w:rPr>
      <w:sz w:val="22"/>
      <w:szCs w:val="22"/>
    </w:rPr>
  </w:style>
  <w:style w:type="character" w:customStyle="1" w:styleId="Heading1Char">
    <w:name w:val="Heading 1 Char"/>
    <w:basedOn w:val="DefaultParagraphFont"/>
    <w:link w:val="Heading1"/>
    <w:uiPriority w:val="1"/>
    <w:rsid w:val="00FA312A"/>
    <w:rPr>
      <w:rFonts w:ascii="Cambria" w:eastAsia="Cambria" w:hAnsi="Cambria"/>
      <w:b/>
      <w:bCs/>
    </w:rPr>
  </w:style>
  <w:style w:type="paragraph" w:styleId="BodyText">
    <w:name w:val="Body Text"/>
    <w:basedOn w:val="Normal"/>
    <w:link w:val="BodyTextChar"/>
    <w:uiPriority w:val="1"/>
    <w:qFormat/>
    <w:rsid w:val="00FA312A"/>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A312A"/>
    <w:rPr>
      <w:rFonts w:ascii="Times New Roman" w:eastAsia="Times New Roman" w:hAnsi="Times New Roman"/>
    </w:rPr>
  </w:style>
  <w:style w:type="character" w:customStyle="1" w:styleId="UnresolvedMention2">
    <w:name w:val="Unresolved Mention2"/>
    <w:basedOn w:val="DefaultParagraphFont"/>
    <w:uiPriority w:val="99"/>
    <w:semiHidden/>
    <w:unhideWhenUsed/>
    <w:rsid w:val="009A6530"/>
    <w:rPr>
      <w:color w:val="605E5C"/>
      <w:shd w:val="clear" w:color="auto" w:fill="E1DFDD"/>
    </w:rPr>
  </w:style>
  <w:style w:type="paragraph" w:styleId="NormalWeb">
    <w:name w:val="Normal (Web)"/>
    <w:basedOn w:val="Normal"/>
    <w:uiPriority w:val="99"/>
    <w:semiHidden/>
    <w:unhideWhenUsed/>
    <w:rsid w:val="009C49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1937">
      <w:bodyDiv w:val="1"/>
      <w:marLeft w:val="0"/>
      <w:marRight w:val="0"/>
      <w:marTop w:val="0"/>
      <w:marBottom w:val="0"/>
      <w:divBdr>
        <w:top w:val="none" w:sz="0" w:space="0" w:color="auto"/>
        <w:left w:val="none" w:sz="0" w:space="0" w:color="auto"/>
        <w:bottom w:val="none" w:sz="0" w:space="0" w:color="auto"/>
        <w:right w:val="none" w:sz="0" w:space="0" w:color="auto"/>
      </w:divBdr>
    </w:div>
    <w:div w:id="79716275">
      <w:bodyDiv w:val="1"/>
      <w:marLeft w:val="0"/>
      <w:marRight w:val="0"/>
      <w:marTop w:val="0"/>
      <w:marBottom w:val="0"/>
      <w:divBdr>
        <w:top w:val="none" w:sz="0" w:space="0" w:color="auto"/>
        <w:left w:val="none" w:sz="0" w:space="0" w:color="auto"/>
        <w:bottom w:val="none" w:sz="0" w:space="0" w:color="auto"/>
        <w:right w:val="none" w:sz="0" w:space="0" w:color="auto"/>
      </w:divBdr>
    </w:div>
    <w:div w:id="317880635">
      <w:bodyDiv w:val="1"/>
      <w:marLeft w:val="0"/>
      <w:marRight w:val="0"/>
      <w:marTop w:val="0"/>
      <w:marBottom w:val="0"/>
      <w:divBdr>
        <w:top w:val="none" w:sz="0" w:space="0" w:color="auto"/>
        <w:left w:val="none" w:sz="0" w:space="0" w:color="auto"/>
        <w:bottom w:val="none" w:sz="0" w:space="0" w:color="auto"/>
        <w:right w:val="none" w:sz="0" w:space="0" w:color="auto"/>
      </w:divBdr>
    </w:div>
    <w:div w:id="731542442">
      <w:bodyDiv w:val="1"/>
      <w:marLeft w:val="0"/>
      <w:marRight w:val="0"/>
      <w:marTop w:val="0"/>
      <w:marBottom w:val="0"/>
      <w:divBdr>
        <w:top w:val="none" w:sz="0" w:space="0" w:color="auto"/>
        <w:left w:val="none" w:sz="0" w:space="0" w:color="auto"/>
        <w:bottom w:val="none" w:sz="0" w:space="0" w:color="auto"/>
        <w:right w:val="none" w:sz="0" w:space="0" w:color="auto"/>
      </w:divBdr>
    </w:div>
    <w:div w:id="208236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ker@ntcc.edu" TargetMode="External"/><Relationship Id="rId13" Type="http://schemas.openxmlformats.org/officeDocument/2006/relationships/hyperlink" Target="https://catalog.ntcc.edu/preview_program.php?catoid=11&amp;poid=1555&amp;returnto=1190" TargetMode="External"/><Relationship Id="rId18" Type="http://schemas.openxmlformats.org/officeDocument/2006/relationships/hyperlink" Target="https://catalog.ntcc.edu/preview_program.php?catoid=11&amp;poid=1555&amp;returnto=119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brown@ntcc.edu" TargetMode="External"/><Relationship Id="rId12" Type="http://schemas.openxmlformats.org/officeDocument/2006/relationships/hyperlink" Target="https://catalog.ntcc.edu/preview_program.php?catoid=11&amp;poid=1555&amp;returnto=1190" TargetMode="External"/><Relationship Id="rId17" Type="http://schemas.openxmlformats.org/officeDocument/2006/relationships/hyperlink" Target="https://catalog.ntcc.edu/preview_program.php?catoid=11&amp;poid=1555&amp;returnto=1190" TargetMode="External"/><Relationship Id="rId2" Type="http://schemas.openxmlformats.org/officeDocument/2006/relationships/styles" Target="styles.xml"/><Relationship Id="rId16" Type="http://schemas.openxmlformats.org/officeDocument/2006/relationships/hyperlink" Target="https://catalog.ntcc.edu/preview_program.php?catoid=11&amp;poid=1555&amp;returnto=1190" TargetMode="External"/><Relationship Id="rId20" Type="http://schemas.openxmlformats.org/officeDocument/2006/relationships/hyperlink" Target="http://www.ntcc.edu/index.php?module=Pagesetter&amp;func=viewpub&amp;tid=111&amp;pid=1"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atalog.ntcc.edu/preview_program.php?catoid=11&amp;poid=1555&amp;returnto=1190" TargetMode="External"/><Relationship Id="rId5" Type="http://schemas.openxmlformats.org/officeDocument/2006/relationships/image" Target="media/image1.gif"/><Relationship Id="rId15" Type="http://schemas.openxmlformats.org/officeDocument/2006/relationships/hyperlink" Target="https://catalog.ntcc.edu/preview_program.php?catoid=11&amp;poid=1555&amp;returnto=1190" TargetMode="External"/><Relationship Id="rId10" Type="http://schemas.openxmlformats.org/officeDocument/2006/relationships/hyperlink" Target="https://catalog.ntcc.edu/preview_program.php?catoid=11&amp;poid=1555&amp;returnto=1190" TargetMode="External"/><Relationship Id="rId19" Type="http://schemas.openxmlformats.org/officeDocument/2006/relationships/hyperlink" Target="https://catalog.ntcc.edu/preview_program.php?catoid=11&amp;poid=1555&amp;returnto=1190" TargetMode="External"/><Relationship Id="rId4" Type="http://schemas.openxmlformats.org/officeDocument/2006/relationships/webSettings" Target="webSettings.xml"/><Relationship Id="rId9" Type="http://schemas.openxmlformats.org/officeDocument/2006/relationships/hyperlink" Target="mailto:rterry@ntcc.edu" TargetMode="External"/><Relationship Id="rId14" Type="http://schemas.openxmlformats.org/officeDocument/2006/relationships/hyperlink" Target="https://catalog.ntcc.edu/preview_program.php?catoid=11&amp;poid=1555&amp;returnto=11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Taylor, RN, MSN, MBA, COS-C</dc:creator>
  <cp:lastModifiedBy>Jami Baker</cp:lastModifiedBy>
  <cp:revision>2</cp:revision>
  <cp:lastPrinted>2018-06-03T22:44:00Z</cp:lastPrinted>
  <dcterms:created xsi:type="dcterms:W3CDTF">2022-08-19T02:33:00Z</dcterms:created>
  <dcterms:modified xsi:type="dcterms:W3CDTF">2022-08-19T02:33:00Z</dcterms:modified>
</cp:coreProperties>
</file>