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1100C" w14:textId="3F231B86" w:rsidR="0079442F" w:rsidRDefault="00681686"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1301</w:t>
      </w:r>
      <w:r w:rsidR="001E1F8F">
        <w:rPr>
          <w:rFonts w:ascii="Times New Roman" w:hAnsi="Times New Roman" w:cs="Times New Roman"/>
          <w:sz w:val="32"/>
          <w:szCs w:val="32"/>
        </w:rPr>
        <w:t>.001</w:t>
      </w:r>
      <w:bookmarkStart w:id="0" w:name="_GoBack"/>
      <w:bookmarkEnd w:id="0"/>
      <w:r w:rsidR="0079442F" w:rsidRPr="0079442F">
        <w:rPr>
          <w:rFonts w:ascii="Times New Roman" w:hAnsi="Times New Roman" w:cs="Times New Roman"/>
          <w:sz w:val="32"/>
          <w:szCs w:val="32"/>
        </w:rPr>
        <w:t xml:space="preserve"> INTRODUCTORY SOCIOLOGY</w:t>
      </w:r>
    </w:p>
    <w:p w14:paraId="46F2AAC5" w14:textId="4CABE28C" w:rsidR="0079442F" w:rsidRDefault="00F4763C"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 xml:space="preserve">ONLINE </w:t>
      </w:r>
    </w:p>
    <w:p w14:paraId="15FBFC76" w14:textId="7F110784" w:rsidR="003D1C93" w:rsidRDefault="003D1C93" w:rsidP="00ED0E6E">
      <w:pPr>
        <w:pStyle w:val="TableParagraph"/>
        <w:spacing w:line="279" w:lineRule="exact"/>
        <w:ind w:left="1908"/>
        <w:rPr>
          <w:rFonts w:ascii="Times New Roman" w:hAnsi="Times New Roman" w:cs="Times New Roman"/>
          <w:sz w:val="32"/>
          <w:szCs w:val="32"/>
        </w:rPr>
      </w:pPr>
    </w:p>
    <w:p w14:paraId="67FDAC14" w14:textId="0F37D6CE" w:rsidR="0079442F" w:rsidRPr="0079442F" w:rsidRDefault="0079442F" w:rsidP="00ED0E6E">
      <w:pPr>
        <w:pStyle w:val="TableParagraph"/>
        <w:spacing w:line="279" w:lineRule="exact"/>
        <w:ind w:left="1908"/>
        <w:rPr>
          <w:rFonts w:ascii="Times New Roman" w:hAnsi="Times New Roman" w:cs="Times New Roman"/>
          <w:sz w:val="32"/>
          <w:szCs w:val="32"/>
        </w:rPr>
      </w:pPr>
    </w:p>
    <w:p w14:paraId="00910442" w14:textId="21E6D024"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504407">
        <w:rPr>
          <w:rFonts w:ascii="Times New Roman" w:hAnsi="Times New Roman" w:cs="Times New Roman"/>
          <w:sz w:val="24"/>
          <w:szCs w:val="24"/>
        </w:rPr>
        <w:t>FALL 2021</w:t>
      </w:r>
      <w:r w:rsidR="00DD50C8">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E9D6188" w14:textId="77777777" w:rsidR="00312DF5" w:rsidRPr="00442602" w:rsidRDefault="00312DF5" w:rsidP="00312DF5">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46B364B0" w14:textId="6E3CEE57" w:rsidR="00312DF5" w:rsidRPr="00442602" w:rsidRDefault="00312DF5" w:rsidP="00312DF5">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4524FF">
        <w:rPr>
          <w:rFonts w:ascii="Times New Roman" w:hAnsi="Times New Roman" w:cs="Times New Roman"/>
          <w:spacing w:val="-1"/>
          <w:sz w:val="24"/>
        </w:rPr>
        <w:t>IA 105A</w:t>
      </w:r>
      <w:r w:rsidRPr="00442602">
        <w:rPr>
          <w:rFonts w:ascii="Times New Roman" w:hAnsi="Times New Roman" w:cs="Times New Roman"/>
          <w:spacing w:val="-1"/>
          <w:sz w:val="24"/>
        </w:rPr>
        <w:t xml:space="preserve"> </w:t>
      </w:r>
    </w:p>
    <w:p w14:paraId="6B2A9C4F" w14:textId="77777777" w:rsidR="00312DF5" w:rsidRPr="00442602" w:rsidRDefault="00312DF5" w:rsidP="00312DF5">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CBB83E0" w14:textId="77777777" w:rsidR="00312DF5" w:rsidRPr="002E21E3" w:rsidRDefault="00312DF5" w:rsidP="00312DF5">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1"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12DF5" w:rsidRPr="002E21E3" w14:paraId="59BCC9A6" w14:textId="77777777" w:rsidTr="00B41660">
        <w:trPr>
          <w:trHeight w:val="287"/>
        </w:trPr>
        <w:tc>
          <w:tcPr>
            <w:tcW w:w="1350" w:type="dxa"/>
            <w:vMerge w:val="restart"/>
            <w:tcBorders>
              <w:right w:val="single" w:sz="6" w:space="0" w:color="000000"/>
            </w:tcBorders>
            <w:shd w:val="clear" w:color="auto" w:fill="FFFFFF" w:themeFill="background1"/>
          </w:tcPr>
          <w:p w14:paraId="20BF07E9" w14:textId="77777777" w:rsidR="00312DF5" w:rsidRPr="002E21E3" w:rsidRDefault="00312DF5" w:rsidP="00B4166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5B9F3FD2" w14:textId="77777777" w:rsidR="00312DF5" w:rsidRPr="002E21E3" w:rsidRDefault="00312DF5" w:rsidP="00B4166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076054C0"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5A00E16"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8492EA5"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A8F42CF"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502FB5C"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E71AB13"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312DF5" w:rsidRPr="002E21E3" w14:paraId="23CEB261" w14:textId="77777777" w:rsidTr="00B41660">
        <w:trPr>
          <w:trHeight w:val="481"/>
        </w:trPr>
        <w:tc>
          <w:tcPr>
            <w:tcW w:w="1350" w:type="dxa"/>
            <w:vMerge/>
            <w:tcBorders>
              <w:top w:val="nil"/>
              <w:right w:val="single" w:sz="6" w:space="0" w:color="000000"/>
            </w:tcBorders>
            <w:shd w:val="clear" w:color="auto" w:fill="FFFFFF" w:themeFill="background1"/>
          </w:tcPr>
          <w:p w14:paraId="3A90C5AA" w14:textId="77777777" w:rsidR="00312DF5" w:rsidRPr="002E21E3" w:rsidRDefault="00312DF5" w:rsidP="00B4166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2100F55" w14:textId="77777777" w:rsidR="00F4763C" w:rsidRDefault="00F4763C" w:rsidP="00F4763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9:00 – 12:25</w:t>
            </w:r>
          </w:p>
          <w:p w14:paraId="7E21EE69" w14:textId="5D28E24E" w:rsidR="00312DF5" w:rsidRPr="00442602" w:rsidRDefault="00F4763C" w:rsidP="00F4763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1:30-4:00</w:t>
            </w:r>
            <w:r w:rsidR="00312DF5">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76C420F6" w14:textId="77777777" w:rsidR="00312DF5"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F5C02A8" w14:textId="77777777" w:rsidR="00504407" w:rsidRDefault="00504407"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D317015" w14:textId="69F16874"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2ED8A928" w14:textId="09CB6B99" w:rsidR="00504407" w:rsidRDefault="00F4763C"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9:00 – 12:25</w:t>
            </w:r>
          </w:p>
          <w:p w14:paraId="0BD35A10" w14:textId="2D1BE9C6" w:rsidR="00312DF5" w:rsidRPr="00442602" w:rsidRDefault="00312DF5"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w:t>
            </w:r>
            <w:r w:rsidR="00F4763C">
              <w:rPr>
                <w:rFonts w:ascii="Times New Roman" w:hAnsi="Times New Roman" w:cs="Times New Roman"/>
                <w:spacing w:val="-1"/>
                <w:sz w:val="20"/>
              </w:rPr>
              <w:t>00</w:t>
            </w:r>
          </w:p>
        </w:tc>
        <w:tc>
          <w:tcPr>
            <w:tcW w:w="1460" w:type="dxa"/>
            <w:tcBorders>
              <w:top w:val="single" w:sz="6" w:space="0" w:color="000000"/>
              <w:left w:val="single" w:sz="6" w:space="0" w:color="000000"/>
              <w:right w:val="single" w:sz="6" w:space="0" w:color="000000"/>
            </w:tcBorders>
            <w:shd w:val="clear" w:color="auto" w:fill="FFFFFF" w:themeFill="background1"/>
          </w:tcPr>
          <w:p w14:paraId="6940A0AC" w14:textId="77777777" w:rsidR="00312DF5" w:rsidRDefault="00312DF5" w:rsidP="00504407">
            <w:pPr>
              <w:autoSpaceDE w:val="0"/>
              <w:autoSpaceDN w:val="0"/>
              <w:spacing w:before="120" w:line="228" w:lineRule="exact"/>
              <w:ind w:left="107"/>
              <w:rPr>
                <w:rFonts w:ascii="Times New Roman" w:eastAsia="Times New Roman" w:hAnsi="Times New Roman" w:cs="Times New Roman"/>
                <w:sz w:val="19"/>
                <w:szCs w:val="19"/>
                <w:lang w:bidi="en-US"/>
              </w:rPr>
            </w:pPr>
          </w:p>
          <w:p w14:paraId="73454231" w14:textId="77777777" w:rsidR="00504407" w:rsidRDefault="00504407" w:rsidP="00504407">
            <w:pPr>
              <w:autoSpaceDE w:val="0"/>
              <w:autoSpaceDN w:val="0"/>
              <w:spacing w:before="120" w:line="228" w:lineRule="exact"/>
              <w:ind w:left="107"/>
              <w:rPr>
                <w:rFonts w:ascii="Times New Roman" w:eastAsia="Times New Roman" w:hAnsi="Times New Roman" w:cs="Times New Roman"/>
                <w:sz w:val="19"/>
                <w:szCs w:val="19"/>
                <w:lang w:bidi="en-US"/>
              </w:rPr>
            </w:pPr>
          </w:p>
          <w:p w14:paraId="4632C4D8" w14:textId="31EB1493" w:rsidR="00504407" w:rsidRPr="00442602" w:rsidRDefault="00504407" w:rsidP="00504407">
            <w:pPr>
              <w:autoSpaceDE w:val="0"/>
              <w:autoSpaceDN w:val="0"/>
              <w:spacing w:before="120" w:line="228" w:lineRule="exact"/>
              <w:ind w:left="107"/>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24B672AE" w14:textId="608D925D" w:rsidR="00312DF5" w:rsidRPr="00442602" w:rsidRDefault="00F4763C"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By appointment </w:t>
            </w:r>
          </w:p>
        </w:tc>
        <w:tc>
          <w:tcPr>
            <w:tcW w:w="1370" w:type="dxa"/>
            <w:tcBorders>
              <w:top w:val="single" w:sz="6" w:space="0" w:color="000000"/>
              <w:left w:val="single" w:sz="6" w:space="0" w:color="000000"/>
            </w:tcBorders>
            <w:shd w:val="clear" w:color="auto" w:fill="FFFFFF" w:themeFill="background1"/>
          </w:tcPr>
          <w:p w14:paraId="4E58129B" w14:textId="3234E96E" w:rsidR="00312DF5" w:rsidRPr="004565A6" w:rsidRDefault="00312DF5" w:rsidP="00B4166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08356826"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9442F">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bookmarkStart w:id="1" w:name="_Hlk92980305"/>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753843C1" w14:textId="77777777" w:rsidR="0079442F" w:rsidRPr="0079442F" w:rsidRDefault="0079442F" w:rsidP="0079442F">
      <w:pPr>
        <w:pStyle w:val="BodyText"/>
        <w:numPr>
          <w:ilvl w:val="0"/>
          <w:numId w:val="2"/>
        </w:numPr>
      </w:pPr>
      <w:bookmarkStart w:id="2" w:name="_Hlk80558712"/>
      <w:r w:rsidRPr="0079442F">
        <w:t xml:space="preserve">Compare and contrast the basic theoretical perspectives of sociology. </w:t>
      </w:r>
    </w:p>
    <w:p w14:paraId="1BB6FAB4" w14:textId="77777777" w:rsidR="00DD02D2" w:rsidRDefault="0079442F" w:rsidP="0079442F">
      <w:pPr>
        <w:pStyle w:val="BodyText"/>
        <w:numPr>
          <w:ilvl w:val="0"/>
          <w:numId w:val="2"/>
        </w:numPr>
      </w:pPr>
      <w:r w:rsidRPr="0079442F">
        <w:t>Identify the various methodological approaches to the collection and analysis of data in sociology.</w:t>
      </w:r>
    </w:p>
    <w:p w14:paraId="417B121F" w14:textId="3BB7D82F" w:rsidR="0079442F" w:rsidRPr="0079442F" w:rsidRDefault="0079442F" w:rsidP="0079442F">
      <w:pPr>
        <w:pStyle w:val="BodyText"/>
        <w:numPr>
          <w:ilvl w:val="0"/>
          <w:numId w:val="2"/>
        </w:numPr>
      </w:pPr>
      <w:r w:rsidRPr="0079442F">
        <w:t xml:space="preserve">Describe key concepts in sociology. </w:t>
      </w:r>
    </w:p>
    <w:p w14:paraId="3DD4D4BF" w14:textId="77777777" w:rsidR="0079442F" w:rsidRPr="0079442F" w:rsidRDefault="0079442F" w:rsidP="0079442F">
      <w:pPr>
        <w:pStyle w:val="BodyText"/>
        <w:numPr>
          <w:ilvl w:val="0"/>
          <w:numId w:val="2"/>
        </w:numPr>
      </w:pPr>
      <w:r w:rsidRPr="0079442F">
        <w:t xml:space="preserve">Describe the empirical findings of various subfields of sociology. </w:t>
      </w:r>
    </w:p>
    <w:p w14:paraId="04B01DCE" w14:textId="6F7463F1" w:rsidR="0079442F" w:rsidRDefault="0079442F" w:rsidP="0079442F">
      <w:pPr>
        <w:pStyle w:val="BodyText"/>
        <w:numPr>
          <w:ilvl w:val="0"/>
          <w:numId w:val="2"/>
        </w:numPr>
      </w:pPr>
      <w:r w:rsidRPr="0079442F">
        <w:t xml:space="preserve">Explain the complex links between individual experiences and broader institutional forces. </w:t>
      </w:r>
    </w:p>
    <w:bookmarkEnd w:id="2"/>
    <w:p w14:paraId="5F2B126E" w14:textId="0397BA29" w:rsidR="00DD02D2" w:rsidRPr="0079442F" w:rsidRDefault="00DD02D2" w:rsidP="00DD02D2">
      <w:pPr>
        <w:pStyle w:val="BodyText"/>
        <w:ind w:left="460"/>
      </w:pPr>
    </w:p>
    <w:bookmarkEnd w:id="1"/>
    <w:p w14:paraId="4B08DE0D" w14:textId="77777777" w:rsidR="0079442F" w:rsidRDefault="0079442F" w:rsidP="00B77D5F">
      <w:pPr>
        <w:pStyle w:val="Heading1"/>
      </w:pP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525ADD8B"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#1</w:t>
      </w:r>
      <w:r w:rsidR="00667729">
        <w:rPr>
          <w:rFonts w:ascii="Times New Roman" w:hAnsi="Times New Roman" w:cs="Times New Roman"/>
          <w:b w:val="0"/>
        </w:rPr>
        <w:t>/</w:t>
      </w:r>
      <w:r w:rsidR="001D4FB4">
        <w:rPr>
          <w:rFonts w:ascii="Times New Roman" w:hAnsi="Times New Roman" w:cs="Times New Roman"/>
          <w:b w:val="0"/>
        </w:rPr>
        <w:t xml:space="preserve">Social Issue </w:t>
      </w:r>
      <w:r w:rsidR="00667729">
        <w:rPr>
          <w:rFonts w:ascii="Times New Roman" w:hAnsi="Times New Roman" w:cs="Times New Roman"/>
          <w:b w:val="0"/>
        </w:rPr>
        <w:t>Presentation</w:t>
      </w:r>
      <w:r w:rsidR="00667729">
        <w:rPr>
          <w:rFonts w:ascii="Times New Roman" w:hAnsi="Times New Roman" w:cs="Times New Roman"/>
          <w:b w:val="0"/>
        </w:rPr>
        <w:tab/>
      </w:r>
      <w:r w:rsidR="00416328" w:rsidRPr="00E35E5D">
        <w:rPr>
          <w:rFonts w:ascii="Times New Roman" w:hAnsi="Times New Roman" w:cs="Times New Roman"/>
          <w:b w:val="0"/>
        </w:rPr>
        <w:tab/>
      </w:r>
      <w:r w:rsidR="00AA14E9">
        <w:rPr>
          <w:rFonts w:ascii="Times New Roman" w:hAnsi="Times New Roman" w:cs="Times New Roman"/>
          <w:b w:val="0"/>
        </w:rPr>
        <w:t>1</w:t>
      </w:r>
      <w:r w:rsidR="00B77D5F" w:rsidRPr="00E35E5D">
        <w:rPr>
          <w:rFonts w:ascii="Times New Roman" w:hAnsi="Times New Roman" w:cs="Times New Roman"/>
          <w:b w:val="0"/>
        </w:rPr>
        <w:t xml:space="preserve">00 points </w:t>
      </w:r>
    </w:p>
    <w:p w14:paraId="5940E7C2" w14:textId="2AE5CD0C"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#2</w:t>
      </w:r>
      <w:r w:rsidR="001D4FB4">
        <w:rPr>
          <w:rFonts w:ascii="Times New Roman" w:hAnsi="Times New Roman" w:cs="Times New Roman"/>
          <w:b w:val="0"/>
        </w:rPr>
        <w:t>/Social Experiment</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0BC4BA1E" w14:textId="7A055EFE" w:rsidR="00B77D5F"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#3</w:t>
      </w:r>
      <w:r w:rsidR="001D4FB4">
        <w:rPr>
          <w:rFonts w:ascii="Times New Roman" w:hAnsi="Times New Roman" w:cs="Times New Roman"/>
          <w:b w:val="0"/>
        </w:rPr>
        <w:t>/Diversity Activity</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357B7B11" w14:textId="627025AF" w:rsidR="006A6991" w:rsidRDefault="006A6991" w:rsidP="00777592">
      <w:pPr>
        <w:pStyle w:val="Heading1"/>
        <w:rPr>
          <w:rFonts w:ascii="Times New Roman" w:hAnsi="Times New Roman" w:cs="Times New Roman"/>
          <w:b w:val="0"/>
        </w:rPr>
      </w:pPr>
      <w:r w:rsidRPr="006A6991">
        <w:rPr>
          <w:rFonts w:ascii="Times New Roman" w:hAnsi="Times New Roman" w:cs="Times New Roman"/>
          <w:b w:val="0"/>
        </w:rPr>
        <w:t xml:space="preserve">The Real World; An Introduction to Sociology 5th ed. Kerry Ferris. Jill Stein. W.W. Norton and Company, 2016. Publisher: W.W. Norton &amp; Company, Inc. </w:t>
      </w:r>
    </w:p>
    <w:p w14:paraId="21BD97F8" w14:textId="77777777" w:rsidR="006A6991" w:rsidRDefault="006A6991" w:rsidP="00777592">
      <w:pPr>
        <w:pStyle w:val="Heading1"/>
        <w:rPr>
          <w:rFonts w:ascii="Times New Roman" w:hAnsi="Times New Roman" w:cs="Times New Roman"/>
          <w:b w:val="0"/>
        </w:rPr>
      </w:pPr>
      <w:r w:rsidRPr="006A6991">
        <w:rPr>
          <w:rFonts w:ascii="Times New Roman" w:hAnsi="Times New Roman" w:cs="Times New Roman"/>
        </w:rPr>
        <w:t>ISBN Number:</w:t>
      </w:r>
      <w:r w:rsidRPr="006A6991">
        <w:rPr>
          <w:rFonts w:ascii="Times New Roman" w:hAnsi="Times New Roman" w:cs="Times New Roman"/>
          <w:b w:val="0"/>
        </w:rPr>
        <w:t xml:space="preserve"> 978-0-393-26430-2 </w:t>
      </w:r>
    </w:p>
    <w:p w14:paraId="407D8FD5" w14:textId="33D73745" w:rsidR="00416328" w:rsidRDefault="006A6991" w:rsidP="00777592">
      <w:pPr>
        <w:pStyle w:val="Heading1"/>
        <w:rPr>
          <w:rFonts w:ascii="Times New Roman" w:hAnsi="Times New Roman" w:cs="Times New Roman"/>
          <w:b w:val="0"/>
        </w:rPr>
      </w:pPr>
      <w:r w:rsidRPr="006A6991">
        <w:rPr>
          <w:rFonts w:ascii="Times New Roman" w:hAnsi="Times New Roman" w:cs="Times New Roman"/>
        </w:rPr>
        <w:t>Recommended Reading(s):</w:t>
      </w:r>
      <w:r>
        <w:rPr>
          <w:rFonts w:ascii="Times New Roman" w:hAnsi="Times New Roman" w:cs="Times New Roman"/>
          <w:b w:val="0"/>
        </w:rPr>
        <w:t xml:space="preserve"> None </w:t>
      </w:r>
    </w:p>
    <w:p w14:paraId="04B78FF2" w14:textId="77777777" w:rsidR="006A6991" w:rsidRPr="006A6991" w:rsidRDefault="006A6991" w:rsidP="00777592">
      <w:pPr>
        <w:pStyle w:val="Heading1"/>
        <w:rPr>
          <w:rFonts w:ascii="Times New Roman" w:hAnsi="Times New Roman" w:cs="Times New Roman"/>
          <w:b w:val="0"/>
          <w:bCs w:val="0"/>
        </w:rPr>
      </w:pPr>
    </w:p>
    <w:p w14:paraId="58CCE996" w14:textId="3CD9FAF7" w:rsidR="00777592" w:rsidRPr="006A6991" w:rsidRDefault="00777592" w:rsidP="00777592">
      <w:pPr>
        <w:pStyle w:val="Heading1"/>
        <w:rPr>
          <w:rFonts w:ascii="Times New Roman" w:hAnsi="Times New Roman" w:cs="Times New Roman"/>
          <w:bCs w:val="0"/>
          <w:color w:val="FF0000"/>
          <w:spacing w:val="-1"/>
        </w:rPr>
      </w:pPr>
      <w:r w:rsidRPr="006A6991">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12"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45D43F6" w14:textId="46BE9D84" w:rsidR="00FA4F36" w:rsidRPr="00FA4F36" w:rsidRDefault="00FA4F36" w:rsidP="00FA4F36">
      <w:pPr>
        <w:pStyle w:val="BodyText"/>
        <w:ind w:right="344"/>
        <w:rPr>
          <w:rFonts w:cs="Times New Roman"/>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w:t>
      </w:r>
      <w:r w:rsidRPr="00FA4F36">
        <w:rPr>
          <w:rFonts w:cs="Times New Roman"/>
          <w:spacing w:val="-1"/>
        </w:rPr>
        <w:lastRenderedPageBreak/>
        <w:t xml:space="preserve">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1460F7D"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7CD09D4" w14:textId="5FFEAE34" w:rsidR="00A35171" w:rsidRDefault="00A35171" w:rsidP="00FA4F36">
      <w:pPr>
        <w:pStyle w:val="Heading1"/>
        <w:spacing w:line="281" w:lineRule="exact"/>
        <w:rPr>
          <w:rFonts w:ascii="Times New Roman" w:hAnsi="Times New Roman" w:cs="Times New Roman"/>
          <w:b w:val="0"/>
        </w:rPr>
      </w:pPr>
    </w:p>
    <w:p w14:paraId="25AD4AF6" w14:textId="77777777" w:rsidR="00A35171" w:rsidRDefault="00A35171" w:rsidP="00FA4F36">
      <w:pPr>
        <w:pStyle w:val="Heading1"/>
        <w:spacing w:line="281" w:lineRule="exact"/>
        <w:rPr>
          <w:rFonts w:ascii="Times New Roman" w:hAnsi="Times New Roman" w:cs="Times New Roman"/>
          <w:b w:val="0"/>
        </w:rPr>
      </w:pPr>
    </w:p>
    <w:p w14:paraId="74BC91D6" w14:textId="601990D5" w:rsidR="00A00832" w:rsidRDefault="00A00832" w:rsidP="00A00832">
      <w:pPr>
        <w:pStyle w:val="Heading1"/>
        <w:spacing w:line="281" w:lineRule="exact"/>
        <w:rPr>
          <w:rFonts w:ascii="Times New Roman" w:hAnsi="Times New Roman" w:cs="Times New Roman"/>
        </w:rPr>
      </w:pPr>
      <w:bookmarkStart w:id="3" w:name="_Hlk92980333"/>
      <w:r w:rsidRPr="00903F78">
        <w:rPr>
          <w:rFonts w:ascii="Times New Roman" w:hAnsi="Times New Roman" w:cs="Times New Roman"/>
        </w:rPr>
        <w:t>Tests/Exams</w:t>
      </w:r>
      <w:r w:rsidR="00455820">
        <w:rPr>
          <w:rFonts w:ascii="Times New Roman" w:hAnsi="Times New Roman" w:cs="Times New Roman"/>
        </w:rPr>
        <w:t xml:space="preserve"> (SLO </w:t>
      </w:r>
      <w:proofErr w:type="gramStart"/>
      <w:r w:rsidR="00455820">
        <w:rPr>
          <w:rFonts w:ascii="Times New Roman" w:hAnsi="Times New Roman" w:cs="Times New Roman"/>
        </w:rPr>
        <w:t>3)(</w:t>
      </w:r>
      <w:proofErr w:type="gramEnd"/>
      <w:r w:rsidR="00455820">
        <w:rPr>
          <w:rFonts w:ascii="Times New Roman" w:hAnsi="Times New Roman" w:cs="Times New Roman"/>
        </w:rPr>
        <w:t>CT1)</w:t>
      </w:r>
    </w:p>
    <w:p w14:paraId="0133BBBA" w14:textId="77777777" w:rsidR="00A00832" w:rsidRDefault="00A00832" w:rsidP="00A00832">
      <w:pPr>
        <w:pStyle w:val="Heading1"/>
        <w:spacing w:line="281" w:lineRule="exact"/>
        <w:rPr>
          <w:rFonts w:ascii="Times New Roman" w:hAnsi="Times New Roman" w:cs="Times New Roman"/>
        </w:rPr>
      </w:pPr>
    </w:p>
    <w:p w14:paraId="38B58126" w14:textId="5C11FE6A" w:rsidR="00A00832" w:rsidRDefault="00E54954" w:rsidP="00A00832">
      <w:pPr>
        <w:pStyle w:val="Heading1"/>
        <w:spacing w:line="281" w:lineRule="exact"/>
        <w:rPr>
          <w:rFonts w:ascii="Times New Roman" w:hAnsi="Times New Roman" w:cs="Times New Roman"/>
        </w:rPr>
      </w:pPr>
      <w:r>
        <w:rPr>
          <w:rFonts w:ascii="Times New Roman" w:hAnsi="Times New Roman" w:cs="Times New Roman"/>
        </w:rPr>
        <w:t xml:space="preserve">Mid-term: </w:t>
      </w:r>
      <w:r w:rsidR="00504407">
        <w:rPr>
          <w:rFonts w:ascii="Times New Roman" w:hAnsi="Times New Roman" w:cs="Times New Roman"/>
        </w:rPr>
        <w:t>October 1</w:t>
      </w:r>
      <w:r w:rsidR="00BC1A06">
        <w:rPr>
          <w:rFonts w:ascii="Times New Roman" w:hAnsi="Times New Roman" w:cs="Times New Roman"/>
        </w:rPr>
        <w:t>9</w:t>
      </w:r>
      <w:r w:rsidR="00504407" w:rsidRPr="00504407">
        <w:rPr>
          <w:rFonts w:ascii="Times New Roman" w:hAnsi="Times New Roman" w:cs="Times New Roman"/>
          <w:vertAlign w:val="superscript"/>
        </w:rPr>
        <w:t>th</w:t>
      </w:r>
      <w:r w:rsidR="00504407">
        <w:rPr>
          <w:rFonts w:ascii="Times New Roman" w:hAnsi="Times New Roman" w:cs="Times New Roman"/>
        </w:rPr>
        <w:t xml:space="preserve"> </w:t>
      </w:r>
      <w:r w:rsidR="00EB3274">
        <w:rPr>
          <w:rFonts w:ascii="Times New Roman" w:hAnsi="Times New Roman" w:cs="Times New Roman"/>
        </w:rPr>
        <w:t xml:space="preserve"> </w:t>
      </w:r>
    </w:p>
    <w:p w14:paraId="26285996" w14:textId="50911A0B"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504407">
        <w:rPr>
          <w:rFonts w:ascii="Times New Roman" w:hAnsi="Times New Roman" w:cs="Times New Roman"/>
        </w:rPr>
        <w:t xml:space="preserve">December </w:t>
      </w:r>
      <w:r w:rsidR="00BC1A06">
        <w:rPr>
          <w:rFonts w:ascii="Times New Roman" w:hAnsi="Times New Roman" w:cs="Times New Roman"/>
        </w:rPr>
        <w:t>7</w:t>
      </w:r>
      <w:r w:rsidR="00504407" w:rsidRPr="00504407">
        <w:rPr>
          <w:rFonts w:ascii="Times New Roman" w:hAnsi="Times New Roman" w:cs="Times New Roman"/>
          <w:vertAlign w:val="superscript"/>
        </w:rPr>
        <w:t>th</w:t>
      </w:r>
      <w:r w:rsidR="00504407">
        <w:rPr>
          <w:rFonts w:ascii="Times New Roman" w:hAnsi="Times New Roman" w:cs="Times New Roman"/>
        </w:rPr>
        <w:t xml:space="preserve">  </w:t>
      </w:r>
      <w:r w:rsidR="00EB3274">
        <w:rPr>
          <w:rFonts w:ascii="Times New Roman" w:hAnsi="Times New Roman" w:cs="Times New Roman"/>
        </w:rPr>
        <w:t xml:space="preserve"> </w:t>
      </w:r>
      <w:r w:rsidR="00E54954">
        <w:rPr>
          <w:rFonts w:ascii="Times New Roman" w:hAnsi="Times New Roman" w:cs="Times New Roman"/>
        </w:rPr>
        <w:t xml:space="preserve"> </w:t>
      </w:r>
    </w:p>
    <w:p w14:paraId="266E4809" w14:textId="5E1E7E04" w:rsidR="00455820" w:rsidRPr="00903F78" w:rsidRDefault="00455820" w:rsidP="00A00832">
      <w:pPr>
        <w:pStyle w:val="Heading1"/>
        <w:spacing w:line="281" w:lineRule="exact"/>
        <w:rPr>
          <w:rFonts w:ascii="Times New Roman" w:hAnsi="Times New Roman" w:cs="Times New Roman"/>
        </w:rPr>
      </w:pPr>
      <w:r>
        <w:rPr>
          <w:rFonts w:ascii="Times New Roman" w:hAnsi="Times New Roman" w:cs="Times New Roman"/>
        </w:rPr>
        <w:t xml:space="preserve">Grading: 100 points per exam </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185BF74B" w14:textId="77777777" w:rsidR="006E12F2" w:rsidRDefault="006E12F2" w:rsidP="006E12F2">
      <w:pPr>
        <w:pStyle w:val="Heading1"/>
        <w:spacing w:line="281" w:lineRule="exact"/>
        <w:rPr>
          <w:rFonts w:ascii="Times New Roman" w:hAnsi="Times New Roman" w:cs="Times New Roman"/>
          <w:b w:val="0"/>
        </w:rPr>
      </w:pPr>
    </w:p>
    <w:p w14:paraId="2E64B137" w14:textId="77777777" w:rsidR="00504407" w:rsidRDefault="0021547E" w:rsidP="00FE641C">
      <w:pPr>
        <w:rPr>
          <w:rFonts w:ascii="Times New Roman" w:hAnsi="Times New Roman" w:cs="Times New Roman"/>
          <w:b/>
          <w:sz w:val="24"/>
          <w:szCs w:val="24"/>
        </w:rPr>
      </w:pPr>
      <w:r>
        <w:rPr>
          <w:rFonts w:ascii="Times New Roman" w:hAnsi="Times New Roman" w:cs="Times New Roman"/>
          <w:b/>
          <w:sz w:val="24"/>
          <w:szCs w:val="24"/>
        </w:rPr>
        <w:t>Assignment #1</w:t>
      </w:r>
    </w:p>
    <w:p w14:paraId="3A80619C" w14:textId="5823BE7B" w:rsidR="00EB3274" w:rsidRDefault="00EB3274" w:rsidP="00FE641C">
      <w:pPr>
        <w:rPr>
          <w:rFonts w:ascii="Times New Roman" w:hAnsi="Times New Roman" w:cs="Times New Roman"/>
          <w:b/>
          <w:sz w:val="24"/>
          <w:szCs w:val="24"/>
        </w:rPr>
      </w:pPr>
      <w:r>
        <w:rPr>
          <w:rFonts w:ascii="Times New Roman" w:hAnsi="Times New Roman" w:cs="Times New Roman"/>
          <w:b/>
          <w:sz w:val="24"/>
          <w:szCs w:val="24"/>
        </w:rPr>
        <w:t>Social Issue Oral Presentation (SLO</w:t>
      </w:r>
      <w:proofErr w:type="gramStart"/>
      <w:r>
        <w:rPr>
          <w:rFonts w:ascii="Times New Roman" w:hAnsi="Times New Roman" w:cs="Times New Roman"/>
          <w:b/>
          <w:sz w:val="24"/>
          <w:szCs w:val="24"/>
        </w:rPr>
        <w:t>1</w:t>
      </w:r>
      <w:r w:rsidR="00504407">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CT2 &amp; EQS3)</w:t>
      </w:r>
    </w:p>
    <w:p w14:paraId="246233F2" w14:textId="0F66BBA2" w:rsidR="00FE641C" w:rsidRDefault="00EB3274" w:rsidP="00FE641C">
      <w:pPr>
        <w:rPr>
          <w:rFonts w:ascii="Times New Roman" w:hAnsi="Times New Roman" w:cs="Times New Roman"/>
          <w:b/>
          <w:sz w:val="24"/>
          <w:szCs w:val="24"/>
        </w:rPr>
      </w:pPr>
      <w:r>
        <w:rPr>
          <w:rFonts w:ascii="Times New Roman" w:hAnsi="Times New Roman" w:cs="Times New Roman"/>
          <w:b/>
          <w:sz w:val="24"/>
          <w:szCs w:val="24"/>
        </w:rPr>
        <w:t xml:space="preserve">Grading:  </w:t>
      </w:r>
      <w:r w:rsidR="000874FE">
        <w:rPr>
          <w:rFonts w:ascii="Times New Roman" w:hAnsi="Times New Roman" w:cs="Times New Roman"/>
          <w:b/>
          <w:sz w:val="24"/>
          <w:szCs w:val="24"/>
        </w:rPr>
        <w:t>1</w:t>
      </w:r>
      <w:r w:rsidR="009B384F">
        <w:rPr>
          <w:rFonts w:ascii="Times New Roman" w:hAnsi="Times New Roman" w:cs="Times New Roman"/>
          <w:b/>
          <w:sz w:val="24"/>
          <w:szCs w:val="24"/>
        </w:rPr>
        <w:t xml:space="preserve">00 points </w:t>
      </w:r>
    </w:p>
    <w:p w14:paraId="60109A0D" w14:textId="3CC83807" w:rsidR="009B384F" w:rsidRPr="001B6E68" w:rsidRDefault="009B384F" w:rsidP="00FE641C">
      <w:pPr>
        <w:rPr>
          <w:rFonts w:ascii="Times New Roman" w:hAnsi="Times New Roman" w:cs="Times New Roman"/>
          <w:sz w:val="23"/>
          <w:szCs w:val="23"/>
        </w:rPr>
      </w:pPr>
      <w:r>
        <w:rPr>
          <w:rFonts w:ascii="Times New Roman" w:hAnsi="Times New Roman" w:cs="Times New Roman"/>
          <w:b/>
          <w:sz w:val="24"/>
          <w:szCs w:val="24"/>
        </w:rPr>
        <w:t xml:space="preserve">Due Date: various </w:t>
      </w:r>
    </w:p>
    <w:p w14:paraId="7AA20220" w14:textId="11C244C6" w:rsidR="006B4601" w:rsidRDefault="006B4601" w:rsidP="006B4601">
      <w:pPr>
        <w:pStyle w:val="NormalWeb"/>
        <w:shd w:val="clear" w:color="auto" w:fill="FFFFFF"/>
        <w:rPr>
          <w:sz w:val="23"/>
          <w:szCs w:val="23"/>
        </w:rPr>
      </w:pPr>
      <w:r>
        <w:t xml:space="preserve">This assignment I would ask each student to pick any social issue that interests them and apply one of our 3 major theories (Functional, Conflict, Symbolic Interaction) to explain the issue/event. I'm not expecting a comprehensive explanation of any given social issue, but rather that each student attempt to apply a given theory to some social issue. There is no right or wrong application of theory in evaluating your submissions, but you will be graded on how well you understand and attempt to use a specific theoretical </w:t>
      </w:r>
      <w:r>
        <w:lastRenderedPageBreak/>
        <w:t xml:space="preserve">perspective. Some social issues you may chose could be: The recent economic problems and bailouts, Climate change and the various political perspectives, Gender inequality in (fill in issue), Gay marriage, Moving the Utah State Prison, Political Gridlock, The recent police shootings and protests, Oil exploration and the environment, or any other issue you find interesting.  </w:t>
      </w:r>
      <w:r>
        <w:rPr>
          <w:sz w:val="23"/>
          <w:szCs w:val="23"/>
        </w:rPr>
        <w:t>This is a group activity and team work is essential.</w:t>
      </w:r>
    </w:p>
    <w:p w14:paraId="3D26615F" w14:textId="77777777" w:rsidR="00324557" w:rsidRDefault="00E54954" w:rsidP="00E54954">
      <w:pPr>
        <w:rPr>
          <w:rFonts w:ascii="Times New Roman" w:hAnsi="Times New Roman" w:cs="Times New Roman"/>
          <w:b/>
          <w:sz w:val="24"/>
          <w:szCs w:val="24"/>
        </w:rPr>
      </w:pPr>
      <w:r>
        <w:rPr>
          <w:rFonts w:ascii="Times New Roman" w:hAnsi="Times New Roman" w:cs="Times New Roman"/>
          <w:b/>
          <w:sz w:val="24"/>
          <w:szCs w:val="24"/>
        </w:rPr>
        <w:t>Assignment #2</w:t>
      </w:r>
    </w:p>
    <w:p w14:paraId="0F94C9A7" w14:textId="3213E870" w:rsidR="00EB3274" w:rsidRDefault="00EB3274" w:rsidP="00E54954">
      <w:pPr>
        <w:rPr>
          <w:rFonts w:ascii="Times New Roman" w:hAnsi="Times New Roman" w:cs="Times New Roman"/>
          <w:b/>
          <w:sz w:val="24"/>
          <w:szCs w:val="24"/>
        </w:rPr>
      </w:pPr>
      <w:r>
        <w:rPr>
          <w:rFonts w:ascii="Times New Roman" w:hAnsi="Times New Roman" w:cs="Times New Roman"/>
          <w:b/>
          <w:sz w:val="24"/>
          <w:szCs w:val="24"/>
        </w:rPr>
        <w:t xml:space="preserve">Social Experiment (SLO </w:t>
      </w:r>
      <w:proofErr w:type="gramStart"/>
      <w:r w:rsidR="00324557">
        <w:rPr>
          <w:rFonts w:ascii="Times New Roman" w:hAnsi="Times New Roman" w:cs="Times New Roman"/>
          <w:b/>
          <w:sz w:val="24"/>
          <w:szCs w:val="24"/>
        </w:rPr>
        <w:t>5</w:t>
      </w:r>
      <w:r>
        <w:rPr>
          <w:rFonts w:ascii="Times New Roman" w:hAnsi="Times New Roman" w:cs="Times New Roman"/>
          <w:b/>
          <w:sz w:val="24"/>
          <w:szCs w:val="24"/>
        </w:rPr>
        <w:t>)(</w:t>
      </w:r>
      <w:proofErr w:type="gramEnd"/>
      <w:r>
        <w:rPr>
          <w:rFonts w:ascii="Times New Roman" w:hAnsi="Times New Roman" w:cs="Times New Roman"/>
          <w:b/>
          <w:sz w:val="24"/>
          <w:szCs w:val="24"/>
        </w:rPr>
        <w:t xml:space="preserve">SR2) </w:t>
      </w:r>
    </w:p>
    <w:p w14:paraId="6147410F" w14:textId="1BF25AE6" w:rsidR="00E54954" w:rsidRPr="000874FE" w:rsidRDefault="00EB3274" w:rsidP="00E54954">
      <w:pPr>
        <w:rPr>
          <w:rFonts w:ascii="Times New Roman" w:hAnsi="Times New Roman" w:cs="Times New Roman"/>
          <w:b/>
          <w:sz w:val="24"/>
          <w:szCs w:val="24"/>
        </w:rPr>
      </w:pPr>
      <w:r>
        <w:rPr>
          <w:rFonts w:ascii="Times New Roman" w:hAnsi="Times New Roman" w:cs="Times New Roman"/>
          <w:b/>
          <w:sz w:val="24"/>
          <w:szCs w:val="24"/>
        </w:rPr>
        <w:t>Grading: 10</w:t>
      </w:r>
      <w:r w:rsidR="00E54954" w:rsidRPr="000874FE">
        <w:rPr>
          <w:rFonts w:ascii="Times New Roman" w:hAnsi="Times New Roman" w:cs="Times New Roman"/>
          <w:b/>
          <w:sz w:val="24"/>
          <w:szCs w:val="24"/>
        </w:rPr>
        <w:t>0 points</w:t>
      </w:r>
    </w:p>
    <w:p w14:paraId="0597C128" w14:textId="5D3C9DFE"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 xml:space="preserve">Due Date: </w:t>
      </w:r>
      <w:r w:rsidR="002F77DF">
        <w:rPr>
          <w:rFonts w:ascii="Times New Roman" w:hAnsi="Times New Roman" w:cs="Times New Roman"/>
          <w:b/>
          <w:sz w:val="24"/>
          <w:szCs w:val="24"/>
        </w:rPr>
        <w:t xml:space="preserve">October </w:t>
      </w:r>
      <w:r w:rsidR="00BC1A06">
        <w:rPr>
          <w:rFonts w:ascii="Times New Roman" w:hAnsi="Times New Roman" w:cs="Times New Roman"/>
          <w:b/>
          <w:sz w:val="24"/>
          <w:szCs w:val="24"/>
        </w:rPr>
        <w:t>5</w:t>
      </w:r>
      <w:r w:rsidR="002F77DF" w:rsidRPr="002F77DF">
        <w:rPr>
          <w:rFonts w:ascii="Times New Roman" w:hAnsi="Times New Roman" w:cs="Times New Roman"/>
          <w:b/>
          <w:sz w:val="24"/>
          <w:szCs w:val="24"/>
          <w:vertAlign w:val="superscript"/>
        </w:rPr>
        <w:t>th</w:t>
      </w:r>
      <w:r w:rsidR="002F77DF">
        <w:rPr>
          <w:rFonts w:ascii="Times New Roman" w:hAnsi="Times New Roman" w:cs="Times New Roman"/>
          <w:b/>
          <w:sz w:val="24"/>
          <w:szCs w:val="24"/>
        </w:rPr>
        <w:t xml:space="preserve"> </w:t>
      </w:r>
      <w:r w:rsidR="00626EDF">
        <w:rPr>
          <w:rFonts w:ascii="Times New Roman" w:hAnsi="Times New Roman" w:cs="Times New Roman"/>
          <w:b/>
          <w:sz w:val="24"/>
          <w:szCs w:val="24"/>
        </w:rPr>
        <w:t xml:space="preserve"> </w:t>
      </w:r>
    </w:p>
    <w:p w14:paraId="29D9D3CE" w14:textId="77777777" w:rsidR="00E54954" w:rsidRDefault="00E54954" w:rsidP="00E54954">
      <w:pPr>
        <w:pStyle w:val="NormalWeb"/>
        <w:shd w:val="clear" w:color="auto" w:fill="FFFFFF"/>
      </w:pPr>
      <w:r w:rsidRPr="000874FE">
        <w:t>Conduct a non-intrusive breaching experiment, wherein you attempt to validate the existence of a particular norm. This may include singing on the bus, singing in an elevator, not talking to anyone for a day, or any other unusual activity. In writing describe your experiment, and report people’s reactions to your behavior. Refer to your text on The Sociological Perspective, Social Interaction and Structure.</w:t>
      </w:r>
      <w:r>
        <w:t xml:space="preserve"> </w:t>
      </w:r>
    </w:p>
    <w:p w14:paraId="73A874DC" w14:textId="205B71F9" w:rsidR="00EB3274" w:rsidRDefault="00E54954" w:rsidP="0021547E">
      <w:pPr>
        <w:rPr>
          <w:rFonts w:ascii="Times New Roman" w:hAnsi="Times New Roman" w:cs="Times New Roman"/>
          <w:b/>
          <w:sz w:val="24"/>
          <w:szCs w:val="24"/>
        </w:rPr>
      </w:pPr>
      <w:r>
        <w:rPr>
          <w:rFonts w:ascii="Times New Roman" w:hAnsi="Times New Roman" w:cs="Times New Roman"/>
          <w:b/>
          <w:sz w:val="24"/>
          <w:szCs w:val="24"/>
        </w:rPr>
        <w:t>Assignment #3</w:t>
      </w:r>
      <w:r w:rsidR="00EB3274">
        <w:rPr>
          <w:rFonts w:ascii="Times New Roman" w:hAnsi="Times New Roman" w:cs="Times New Roman"/>
          <w:b/>
          <w:sz w:val="24"/>
          <w:szCs w:val="24"/>
        </w:rPr>
        <w:t xml:space="preserve">/Diversity Activity (SLO </w:t>
      </w:r>
      <w:proofErr w:type="gramStart"/>
      <w:r w:rsidR="00455820">
        <w:rPr>
          <w:rFonts w:ascii="Times New Roman" w:hAnsi="Times New Roman" w:cs="Times New Roman"/>
          <w:b/>
          <w:sz w:val="24"/>
          <w:szCs w:val="24"/>
        </w:rPr>
        <w:t>5)(</w:t>
      </w:r>
      <w:proofErr w:type="gramEnd"/>
      <w:r w:rsidR="00455820">
        <w:rPr>
          <w:rFonts w:ascii="Times New Roman" w:hAnsi="Times New Roman" w:cs="Times New Roman"/>
          <w:b/>
          <w:sz w:val="24"/>
          <w:szCs w:val="24"/>
        </w:rPr>
        <w:t>CS1, SR 1 &amp; SR3)</w:t>
      </w:r>
    </w:p>
    <w:p w14:paraId="0ECD64DA" w14:textId="579CE2F6" w:rsidR="0021547E" w:rsidRDefault="00EB3274" w:rsidP="0021547E">
      <w:pPr>
        <w:rPr>
          <w:rFonts w:ascii="Times New Roman" w:hAnsi="Times New Roman" w:cs="Times New Roman"/>
          <w:b/>
          <w:sz w:val="24"/>
          <w:szCs w:val="24"/>
        </w:rPr>
      </w:pPr>
      <w:r>
        <w:rPr>
          <w:rFonts w:ascii="Times New Roman" w:hAnsi="Times New Roman" w:cs="Times New Roman"/>
          <w:b/>
          <w:sz w:val="24"/>
          <w:szCs w:val="24"/>
        </w:rPr>
        <w:t>Grading: 10</w:t>
      </w:r>
      <w:r w:rsidR="009B384F">
        <w:rPr>
          <w:rFonts w:ascii="Times New Roman" w:hAnsi="Times New Roman" w:cs="Times New Roman"/>
          <w:b/>
          <w:sz w:val="24"/>
          <w:szCs w:val="24"/>
        </w:rPr>
        <w:t>0 points</w:t>
      </w:r>
    </w:p>
    <w:p w14:paraId="274F2180" w14:textId="24563F7E" w:rsidR="009B384F" w:rsidRPr="0021547E" w:rsidRDefault="00E54954" w:rsidP="0021547E">
      <w:pPr>
        <w:rPr>
          <w:rFonts w:ascii="Times New Roman" w:hAnsi="Times New Roman" w:cs="Times New Roman"/>
          <w:b/>
          <w:sz w:val="24"/>
          <w:szCs w:val="24"/>
        </w:rPr>
      </w:pPr>
      <w:r>
        <w:rPr>
          <w:rFonts w:ascii="Times New Roman" w:hAnsi="Times New Roman" w:cs="Times New Roman"/>
          <w:b/>
          <w:sz w:val="24"/>
          <w:szCs w:val="24"/>
        </w:rPr>
        <w:t xml:space="preserve">Due Date: </w:t>
      </w:r>
      <w:r w:rsidR="002F77DF">
        <w:rPr>
          <w:rFonts w:ascii="Times New Roman" w:hAnsi="Times New Roman" w:cs="Times New Roman"/>
          <w:b/>
          <w:sz w:val="24"/>
          <w:szCs w:val="24"/>
        </w:rPr>
        <w:t>November 1</w:t>
      </w:r>
      <w:r w:rsidR="00BC1A06">
        <w:rPr>
          <w:rFonts w:ascii="Times New Roman" w:hAnsi="Times New Roman" w:cs="Times New Roman"/>
          <w:b/>
          <w:sz w:val="24"/>
          <w:szCs w:val="24"/>
        </w:rPr>
        <w:t>6</w:t>
      </w:r>
      <w:r w:rsidR="002F77DF" w:rsidRPr="002F77DF">
        <w:rPr>
          <w:rFonts w:ascii="Times New Roman" w:hAnsi="Times New Roman" w:cs="Times New Roman"/>
          <w:b/>
          <w:sz w:val="24"/>
          <w:szCs w:val="24"/>
          <w:vertAlign w:val="superscript"/>
        </w:rPr>
        <w:t>th</w:t>
      </w:r>
      <w:r w:rsidR="002F77DF">
        <w:rPr>
          <w:rFonts w:ascii="Times New Roman" w:hAnsi="Times New Roman" w:cs="Times New Roman"/>
          <w:b/>
          <w:sz w:val="24"/>
          <w:szCs w:val="24"/>
        </w:rPr>
        <w:t xml:space="preserve"> </w:t>
      </w:r>
    </w:p>
    <w:p w14:paraId="6F1C7A1B" w14:textId="77777777" w:rsidR="0021547E" w:rsidRPr="0021547E" w:rsidRDefault="0021547E" w:rsidP="0021547E">
      <w:pPr>
        <w:rPr>
          <w:rFonts w:ascii="Times New Roman" w:hAnsi="Times New Roman" w:cs="Times New Roman"/>
          <w:sz w:val="24"/>
          <w:szCs w:val="24"/>
        </w:rPr>
      </w:pPr>
    </w:p>
    <w:p w14:paraId="78A2BC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Participate and observe in an ethnic event outside your own ethnicity.  Observe at least two hours but more time is strongly encouraged.  Events could include but are not limited to:</w:t>
      </w:r>
    </w:p>
    <w:p w14:paraId="162E70D4" w14:textId="7BADE618" w:rsidR="0021547E" w:rsidRPr="0021547E" w:rsidRDefault="0021547E" w:rsidP="0021547E">
      <w:pPr>
        <w:ind w:left="2160"/>
        <w:rPr>
          <w:rFonts w:ascii="Times New Roman" w:hAnsi="Times New Roman" w:cs="Times New Roman"/>
          <w:sz w:val="24"/>
          <w:szCs w:val="24"/>
        </w:rPr>
      </w:pPr>
      <w:r w:rsidRPr="0021547E">
        <w:rPr>
          <w:rFonts w:ascii="Times New Roman" w:hAnsi="Times New Roman" w:cs="Times New Roman"/>
          <w:sz w:val="24"/>
          <w:szCs w:val="24"/>
        </w:rPr>
        <w:t>Church functions; LGBT awareness or equality event; powwow, ethnic or cultural festival, event in solely in another language, political event raising awareness of an ethnic issue.</w:t>
      </w:r>
    </w:p>
    <w:p w14:paraId="3D415B34" w14:textId="77777777" w:rsidR="0021547E" w:rsidRPr="0021547E" w:rsidRDefault="0021547E" w:rsidP="0021547E">
      <w:pPr>
        <w:ind w:left="2160"/>
        <w:rPr>
          <w:rFonts w:ascii="Times New Roman" w:hAnsi="Times New Roman" w:cs="Times New Roman"/>
          <w:sz w:val="24"/>
          <w:szCs w:val="24"/>
        </w:rPr>
      </w:pPr>
    </w:p>
    <w:p w14:paraId="0EAB3F46"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Write a two-page reflection paper and answer the following questions.</w:t>
      </w:r>
    </w:p>
    <w:p w14:paraId="5AA71421"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What were your before and after feelings?</w:t>
      </w:r>
    </w:p>
    <w:p w14:paraId="56BC1C90" w14:textId="40C8CD9B"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about yourself? </w:t>
      </w:r>
    </w:p>
    <w:p w14:paraId="09A0B3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Did anything make your feel uncomfortable?  </w:t>
      </w:r>
    </w:p>
    <w:p w14:paraId="751ACFBD"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from the experience? </w:t>
      </w:r>
    </w:p>
    <w:p w14:paraId="20A06D37" w14:textId="32E8ED83" w:rsid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Relate some aspect or theory from your textbook.  </w:t>
      </w:r>
    </w:p>
    <w:bookmarkEnd w:id="3"/>
    <w:p w14:paraId="2CEC8718" w14:textId="090768A8" w:rsidR="00FE641C" w:rsidRDefault="00FE641C" w:rsidP="0021547E">
      <w:pPr>
        <w:rPr>
          <w:rFonts w:ascii="Times New Roman" w:hAnsi="Times New Roman" w:cs="Times New Roman"/>
          <w:sz w:val="24"/>
          <w:szCs w:val="24"/>
        </w:rPr>
      </w:pPr>
    </w:p>
    <w:p w14:paraId="50760FEE" w14:textId="502A6157"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5376BF5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w:t>
      </w:r>
      <w:r w:rsidR="00A35171">
        <w:rPr>
          <w:rFonts w:ascii="Times New Roman" w:hAnsi="Times New Roman" w:cs="Times New Roman"/>
          <w:b w:val="0"/>
          <w:bCs w:val="0"/>
        </w:rPr>
        <w:t xml:space="preserve">e your campus email address Remind App, and </w:t>
      </w:r>
      <w:r w:rsidRPr="00FA4F36">
        <w:rPr>
          <w:rFonts w:ascii="Times New Roman" w:hAnsi="Times New Roman" w:cs="Times New Roman"/>
          <w:b w:val="0"/>
          <w:bCs w:val="0"/>
        </w:rPr>
        <w:t>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D00B58" w:rsidR="006B6C48" w:rsidRPr="008F7ED9"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0BF41D9" w14:textId="4F6563CA" w:rsidR="006E56B3" w:rsidRDefault="006E56B3">
      <w:pPr>
        <w:pStyle w:val="Heading1"/>
        <w:spacing w:line="274" w:lineRule="exact"/>
        <w:rPr>
          <w:rFonts w:ascii="Times New Roman" w:hAnsi="Times New Roman" w:cs="Times New Roman"/>
          <w:spacing w:val="-1"/>
        </w:rPr>
      </w:pPr>
    </w:p>
    <w:p w14:paraId="48601959" w14:textId="77777777" w:rsidR="00A35171" w:rsidRDefault="00A35171" w:rsidP="00A3517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9B9513C" w14:textId="77777777" w:rsidR="00A35171" w:rsidRDefault="00A35171" w:rsidP="00A35171">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56E45D6" w14:textId="77777777" w:rsidR="00A35171"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279F0D2" w14:textId="77777777" w:rsidR="00A35171" w:rsidRDefault="00A35171" w:rsidP="00A35171">
      <w:pPr>
        <w:widowControl/>
        <w:ind w:left="90"/>
        <w:rPr>
          <w:rFonts w:ascii="Times New Roman" w:eastAsia="Times New Roman" w:hAnsi="Times New Roman" w:cs="Times New Roman"/>
          <w:color w:val="000000"/>
          <w:sz w:val="24"/>
          <w:szCs w:val="24"/>
        </w:rPr>
      </w:pPr>
    </w:p>
    <w:p w14:paraId="0B18661C" w14:textId="77777777" w:rsidR="00A35171" w:rsidRPr="00354E26"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FB214DF" w14:textId="77777777" w:rsidR="00A35171" w:rsidRDefault="00A35171">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4">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7528654"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F810DE" w14:textId="1EABF203" w:rsidR="00CD3C16" w:rsidRDefault="00CD3C16">
      <w:pPr>
        <w:pStyle w:val="BodyText"/>
        <w:ind w:right="147"/>
        <w:rPr>
          <w:rFonts w:cs="Times New Roman"/>
          <w:spacing w:val="-1"/>
        </w:rPr>
      </w:pPr>
    </w:p>
    <w:tbl>
      <w:tblPr>
        <w:tblStyle w:val="TableGrid1"/>
        <w:tblpPr w:leftFromText="180" w:rightFromText="180" w:vertAnchor="page" w:horzAnchor="margin" w:tblpY="2401"/>
        <w:tblW w:w="0" w:type="auto"/>
        <w:tblLook w:val="04A0" w:firstRow="1" w:lastRow="0" w:firstColumn="1" w:lastColumn="0" w:noHBand="0" w:noVBand="1"/>
      </w:tblPr>
      <w:tblGrid>
        <w:gridCol w:w="2088"/>
        <w:gridCol w:w="3870"/>
        <w:gridCol w:w="3618"/>
      </w:tblGrid>
      <w:tr w:rsidR="001B056E" w:rsidRPr="001743D3" w14:paraId="444E8C19" w14:textId="77777777" w:rsidTr="00997D49">
        <w:tc>
          <w:tcPr>
            <w:tcW w:w="2088" w:type="dxa"/>
          </w:tcPr>
          <w:p w14:paraId="6F9F16D7"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lastRenderedPageBreak/>
              <w:t xml:space="preserve">Week  </w:t>
            </w:r>
          </w:p>
        </w:tc>
        <w:tc>
          <w:tcPr>
            <w:tcW w:w="3870" w:type="dxa"/>
          </w:tcPr>
          <w:p w14:paraId="453C2719"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t>Topic/Assignments</w:t>
            </w:r>
          </w:p>
        </w:tc>
        <w:tc>
          <w:tcPr>
            <w:tcW w:w="3618" w:type="dxa"/>
          </w:tcPr>
          <w:p w14:paraId="2FB4C0A0" w14:textId="77777777" w:rsidR="001B056E" w:rsidRPr="0043544C" w:rsidRDefault="001B056E" w:rsidP="001B056E">
            <w:pPr>
              <w:pStyle w:val="Default"/>
              <w:rPr>
                <w:sz w:val="23"/>
                <w:szCs w:val="23"/>
              </w:rPr>
            </w:pPr>
            <w:r w:rsidRPr="0043544C">
              <w:rPr>
                <w:b/>
                <w:bCs/>
                <w:sz w:val="23"/>
                <w:szCs w:val="23"/>
              </w:rPr>
              <w:t xml:space="preserve">Activities </w:t>
            </w:r>
          </w:p>
        </w:tc>
      </w:tr>
      <w:tr w:rsidR="001B056E" w14:paraId="786FACAF" w14:textId="77777777" w:rsidTr="00997D49">
        <w:tc>
          <w:tcPr>
            <w:tcW w:w="2088" w:type="dxa"/>
          </w:tcPr>
          <w:p w14:paraId="146169FC"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 </w:t>
            </w:r>
          </w:p>
        </w:tc>
        <w:tc>
          <w:tcPr>
            <w:tcW w:w="3870" w:type="dxa"/>
          </w:tcPr>
          <w:p w14:paraId="782BA649" w14:textId="77777777" w:rsidR="001B056E" w:rsidRPr="0043544C" w:rsidRDefault="001B056E" w:rsidP="001B056E">
            <w:pPr>
              <w:pStyle w:val="Default"/>
              <w:rPr>
                <w:sz w:val="23"/>
                <w:szCs w:val="23"/>
              </w:rPr>
            </w:pPr>
            <w:r w:rsidRPr="0043544C">
              <w:rPr>
                <w:sz w:val="23"/>
                <w:szCs w:val="23"/>
              </w:rPr>
              <w:t>Class introduction</w:t>
            </w:r>
          </w:p>
          <w:p w14:paraId="3D973222" w14:textId="77777777" w:rsidR="001B056E" w:rsidRPr="0043544C" w:rsidRDefault="001B056E" w:rsidP="001B056E">
            <w:pPr>
              <w:pStyle w:val="Default"/>
              <w:rPr>
                <w:sz w:val="23"/>
                <w:szCs w:val="23"/>
              </w:rPr>
            </w:pPr>
            <w:r w:rsidRPr="0043544C">
              <w:rPr>
                <w:sz w:val="23"/>
                <w:szCs w:val="23"/>
              </w:rPr>
              <w:t xml:space="preserve"> Review of course syllabus and assignments</w:t>
            </w:r>
          </w:p>
          <w:p w14:paraId="6C6B26AE" w14:textId="77777777" w:rsidR="001B056E" w:rsidRPr="0043544C" w:rsidRDefault="001B056E" w:rsidP="001B056E">
            <w:pPr>
              <w:pStyle w:val="Default"/>
              <w:rPr>
                <w:sz w:val="23"/>
                <w:szCs w:val="23"/>
              </w:rPr>
            </w:pPr>
            <w:r w:rsidRPr="0043544C">
              <w:rPr>
                <w:sz w:val="23"/>
                <w:szCs w:val="23"/>
              </w:rPr>
              <w:t xml:space="preserve">Chapter 1- Sociology </w:t>
            </w:r>
            <w:r>
              <w:rPr>
                <w:sz w:val="23"/>
                <w:szCs w:val="23"/>
              </w:rPr>
              <w:t xml:space="preserve">in the Real World </w:t>
            </w:r>
            <w:r w:rsidRPr="0043544C">
              <w:rPr>
                <w:sz w:val="23"/>
                <w:szCs w:val="23"/>
              </w:rPr>
              <w:t xml:space="preserve"> </w:t>
            </w:r>
          </w:p>
        </w:tc>
        <w:tc>
          <w:tcPr>
            <w:tcW w:w="3618" w:type="dxa"/>
          </w:tcPr>
          <w:p w14:paraId="65B7C35D" w14:textId="77777777" w:rsidR="001B056E" w:rsidRDefault="001B056E" w:rsidP="001B056E">
            <w:pPr>
              <w:rPr>
                <w:rFonts w:ascii="Times New Roman" w:hAnsi="Times New Roman" w:cs="Times New Roman"/>
                <w:b/>
                <w:bCs/>
                <w:sz w:val="23"/>
                <w:szCs w:val="23"/>
              </w:rPr>
            </w:pPr>
            <w:r w:rsidRPr="0043544C">
              <w:rPr>
                <w:rFonts w:ascii="Times New Roman" w:hAnsi="Times New Roman" w:cs="Times New Roman"/>
                <w:b/>
                <w:bCs/>
                <w:sz w:val="23"/>
                <w:szCs w:val="23"/>
              </w:rPr>
              <w:t xml:space="preserve">Review Orientation Video </w:t>
            </w:r>
          </w:p>
          <w:p w14:paraId="55CEC530" w14:textId="77777777" w:rsidR="001B056E" w:rsidRPr="00DD682A" w:rsidRDefault="001B056E" w:rsidP="001B056E">
            <w:pPr>
              <w:rPr>
                <w:rFonts w:ascii="Times New Roman" w:hAnsi="Times New Roman" w:cs="Times New Roman"/>
                <w:sz w:val="23"/>
                <w:szCs w:val="23"/>
              </w:rPr>
            </w:pPr>
            <w:r>
              <w:rPr>
                <w:rFonts w:ascii="Times New Roman" w:hAnsi="Times New Roman" w:cs="Times New Roman"/>
                <w:b/>
                <w:bCs/>
                <w:sz w:val="23"/>
                <w:szCs w:val="23"/>
              </w:rPr>
              <w:t xml:space="preserve">Read Text, </w:t>
            </w:r>
            <w:r>
              <w:rPr>
                <w:rFonts w:ascii="Times New Roman" w:hAnsi="Times New Roman" w:cs="Times New Roman"/>
                <w:bCs/>
                <w:sz w:val="23"/>
                <w:szCs w:val="23"/>
              </w:rPr>
              <w:t xml:space="preserve">Chapter 1 </w:t>
            </w:r>
          </w:p>
        </w:tc>
      </w:tr>
      <w:tr w:rsidR="001B056E" w14:paraId="73C3BD56" w14:textId="77777777" w:rsidTr="00997D49">
        <w:tc>
          <w:tcPr>
            <w:tcW w:w="2088" w:type="dxa"/>
          </w:tcPr>
          <w:p w14:paraId="6F40A52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2 </w:t>
            </w:r>
          </w:p>
        </w:tc>
        <w:tc>
          <w:tcPr>
            <w:tcW w:w="3870" w:type="dxa"/>
          </w:tcPr>
          <w:p w14:paraId="1E0C41C1" w14:textId="77777777" w:rsidR="001B056E" w:rsidRPr="0043544C" w:rsidRDefault="001B056E" w:rsidP="001B056E">
            <w:pPr>
              <w:pStyle w:val="Default"/>
              <w:rPr>
                <w:sz w:val="23"/>
                <w:szCs w:val="23"/>
              </w:rPr>
            </w:pPr>
            <w:r w:rsidRPr="0043544C">
              <w:rPr>
                <w:sz w:val="23"/>
                <w:szCs w:val="23"/>
              </w:rPr>
              <w:t xml:space="preserve">Chapter 2 – </w:t>
            </w:r>
            <w:r>
              <w:rPr>
                <w:sz w:val="23"/>
                <w:szCs w:val="23"/>
              </w:rPr>
              <w:t xml:space="preserve">Studying Social Life </w:t>
            </w:r>
          </w:p>
        </w:tc>
        <w:tc>
          <w:tcPr>
            <w:tcW w:w="3618" w:type="dxa"/>
          </w:tcPr>
          <w:p w14:paraId="57433D56"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Pr>
                <w:i/>
                <w:iCs/>
                <w:sz w:val="23"/>
                <w:szCs w:val="23"/>
              </w:rPr>
              <w:t xml:space="preserve">Chapters </w:t>
            </w:r>
            <w:r w:rsidRPr="0043544C">
              <w:rPr>
                <w:i/>
                <w:iCs/>
                <w:sz w:val="23"/>
                <w:szCs w:val="23"/>
              </w:rPr>
              <w:t xml:space="preserve">2 </w:t>
            </w:r>
          </w:p>
          <w:p w14:paraId="4994FD3C" w14:textId="77777777" w:rsidR="001B056E" w:rsidRPr="0043544C" w:rsidRDefault="001B056E" w:rsidP="001B056E">
            <w:pPr>
              <w:rPr>
                <w:rFonts w:ascii="Times New Roman" w:hAnsi="Times New Roman" w:cs="Times New Roman"/>
                <w:sz w:val="23"/>
                <w:szCs w:val="23"/>
              </w:rPr>
            </w:pPr>
          </w:p>
        </w:tc>
      </w:tr>
      <w:tr w:rsidR="001B056E" w14:paraId="67AD6131" w14:textId="77777777" w:rsidTr="00997D49">
        <w:tc>
          <w:tcPr>
            <w:tcW w:w="2088" w:type="dxa"/>
          </w:tcPr>
          <w:p w14:paraId="3743849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3 </w:t>
            </w:r>
          </w:p>
        </w:tc>
        <w:tc>
          <w:tcPr>
            <w:tcW w:w="3870" w:type="dxa"/>
          </w:tcPr>
          <w:tbl>
            <w:tblPr>
              <w:tblW w:w="0" w:type="auto"/>
              <w:tblBorders>
                <w:top w:val="nil"/>
                <w:left w:val="nil"/>
                <w:bottom w:val="nil"/>
                <w:right w:val="nil"/>
              </w:tblBorders>
              <w:tblLook w:val="0000" w:firstRow="0" w:lastRow="0" w:firstColumn="0" w:lastColumn="0" w:noHBand="0" w:noVBand="0"/>
            </w:tblPr>
            <w:tblGrid>
              <w:gridCol w:w="2548"/>
            </w:tblGrid>
            <w:tr w:rsidR="001B056E" w:rsidRPr="0043544C" w14:paraId="60C04D9A" w14:textId="77777777" w:rsidTr="00997D49">
              <w:trPr>
                <w:trHeight w:val="323"/>
              </w:trPr>
              <w:tc>
                <w:tcPr>
                  <w:tcW w:w="0" w:type="auto"/>
                </w:tcPr>
                <w:p w14:paraId="3441F0D1" w14:textId="77777777" w:rsidR="001B056E" w:rsidRPr="0043544C" w:rsidRDefault="001B056E" w:rsidP="001E1F8F">
                  <w:pPr>
                    <w:framePr w:hSpace="180" w:wrap="around" w:vAnchor="page" w:hAnchor="margin" w:y="2401"/>
                    <w:autoSpaceDE w:val="0"/>
                    <w:autoSpaceDN w:val="0"/>
                    <w:adjustRightInd w:val="0"/>
                    <w:rPr>
                      <w:rFonts w:ascii="Times New Roman" w:hAnsi="Times New Roman" w:cs="Times New Roman"/>
                      <w:color w:val="000000"/>
                      <w:sz w:val="23"/>
                      <w:szCs w:val="23"/>
                    </w:rPr>
                  </w:pPr>
                  <w:proofErr w:type="gramStart"/>
                  <w:r w:rsidRPr="0043544C">
                    <w:rPr>
                      <w:rFonts w:ascii="Times New Roman" w:hAnsi="Times New Roman" w:cs="Times New Roman"/>
                      <w:color w:val="000000"/>
                      <w:sz w:val="23"/>
                      <w:szCs w:val="23"/>
                    </w:rPr>
                    <w:t>Chapter  3</w:t>
                  </w:r>
                  <w:proofErr w:type="gramEnd"/>
                  <w:r w:rsidRPr="0043544C">
                    <w:rPr>
                      <w:rFonts w:ascii="Times New Roman" w:hAnsi="Times New Roman" w:cs="Times New Roman"/>
                      <w:color w:val="000000"/>
                      <w:sz w:val="23"/>
                      <w:szCs w:val="23"/>
                    </w:rPr>
                    <w:t xml:space="preserve">—Culture </w:t>
                  </w:r>
                </w:p>
              </w:tc>
            </w:tr>
            <w:tr w:rsidR="001B056E" w:rsidRPr="0043544C" w14:paraId="31DC206E" w14:textId="77777777" w:rsidTr="00997D49">
              <w:trPr>
                <w:trHeight w:val="323"/>
              </w:trPr>
              <w:tc>
                <w:tcPr>
                  <w:tcW w:w="0" w:type="auto"/>
                </w:tcPr>
                <w:p w14:paraId="4C6DF851" w14:textId="77777777" w:rsidR="001B056E" w:rsidRPr="0043544C" w:rsidRDefault="001B056E" w:rsidP="001E1F8F">
                  <w:pPr>
                    <w:framePr w:hSpace="180" w:wrap="around" w:vAnchor="page" w:hAnchor="margin" w:y="2401"/>
                    <w:autoSpaceDE w:val="0"/>
                    <w:autoSpaceDN w:val="0"/>
                    <w:adjustRightInd w:val="0"/>
                    <w:rPr>
                      <w:rFonts w:ascii="Times New Roman" w:hAnsi="Times New Roman" w:cs="Times New Roman"/>
                      <w:color w:val="000000"/>
                      <w:sz w:val="23"/>
                      <w:szCs w:val="23"/>
                    </w:rPr>
                  </w:pPr>
                  <w:r w:rsidRPr="0043544C">
                    <w:rPr>
                      <w:rFonts w:ascii="Times New Roman" w:hAnsi="Times New Roman" w:cs="Times New Roman"/>
                      <w:color w:val="000000"/>
                      <w:sz w:val="23"/>
                      <w:szCs w:val="23"/>
                    </w:rPr>
                    <w:t xml:space="preserve">Chapter 4 – Socialization </w:t>
                  </w:r>
                </w:p>
              </w:tc>
            </w:tr>
          </w:tbl>
          <w:p w14:paraId="64D4F01A" w14:textId="77777777" w:rsidR="001B056E" w:rsidRPr="0043544C" w:rsidRDefault="001B056E" w:rsidP="001B056E">
            <w:pPr>
              <w:rPr>
                <w:rFonts w:ascii="Times New Roman" w:hAnsi="Times New Roman" w:cs="Times New Roman"/>
                <w:sz w:val="23"/>
                <w:szCs w:val="23"/>
              </w:rPr>
            </w:pPr>
          </w:p>
        </w:tc>
        <w:tc>
          <w:tcPr>
            <w:tcW w:w="3618" w:type="dxa"/>
          </w:tcPr>
          <w:p w14:paraId="580C14F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3-4 </w:t>
            </w:r>
          </w:p>
          <w:p w14:paraId="628D7424" w14:textId="77777777" w:rsidR="001B056E" w:rsidRPr="0043544C" w:rsidRDefault="001B056E" w:rsidP="001B056E">
            <w:pPr>
              <w:rPr>
                <w:rFonts w:ascii="Times New Roman" w:hAnsi="Times New Roman" w:cs="Times New Roman"/>
                <w:sz w:val="23"/>
                <w:szCs w:val="23"/>
              </w:rPr>
            </w:pPr>
          </w:p>
        </w:tc>
      </w:tr>
      <w:tr w:rsidR="001B056E" w14:paraId="14C6E5EE" w14:textId="77777777" w:rsidTr="00997D49">
        <w:tc>
          <w:tcPr>
            <w:tcW w:w="2088" w:type="dxa"/>
          </w:tcPr>
          <w:p w14:paraId="0176860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4 </w:t>
            </w:r>
          </w:p>
        </w:tc>
        <w:tc>
          <w:tcPr>
            <w:tcW w:w="3870" w:type="dxa"/>
          </w:tcPr>
          <w:p w14:paraId="3B0032E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Chapter 5 – </w:t>
            </w:r>
            <w:r>
              <w:rPr>
                <w:rFonts w:ascii="Times New Roman" w:hAnsi="Times New Roman" w:cs="Times New Roman"/>
                <w:sz w:val="23"/>
                <w:szCs w:val="23"/>
              </w:rPr>
              <w:t xml:space="preserve">Separate and Together </w:t>
            </w:r>
          </w:p>
        </w:tc>
        <w:tc>
          <w:tcPr>
            <w:tcW w:w="3618" w:type="dxa"/>
          </w:tcPr>
          <w:p w14:paraId="11AD8D88"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5 </w:t>
            </w:r>
          </w:p>
          <w:p w14:paraId="4A1B4F88" w14:textId="77777777" w:rsidR="001B056E" w:rsidRPr="0043544C" w:rsidRDefault="001B056E" w:rsidP="001B056E">
            <w:pPr>
              <w:rPr>
                <w:rFonts w:ascii="Times New Roman" w:hAnsi="Times New Roman" w:cs="Times New Roman"/>
                <w:sz w:val="23"/>
                <w:szCs w:val="23"/>
              </w:rPr>
            </w:pPr>
          </w:p>
        </w:tc>
      </w:tr>
      <w:tr w:rsidR="001B056E" w14:paraId="3CCB1E90" w14:textId="77777777" w:rsidTr="00997D49">
        <w:tc>
          <w:tcPr>
            <w:tcW w:w="2088" w:type="dxa"/>
          </w:tcPr>
          <w:p w14:paraId="2D6FA6E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5 </w:t>
            </w:r>
          </w:p>
        </w:tc>
        <w:tc>
          <w:tcPr>
            <w:tcW w:w="3870" w:type="dxa"/>
          </w:tcPr>
          <w:tbl>
            <w:tblPr>
              <w:tblW w:w="0" w:type="auto"/>
              <w:tblBorders>
                <w:top w:val="nil"/>
                <w:left w:val="nil"/>
                <w:bottom w:val="nil"/>
                <w:right w:val="nil"/>
              </w:tblBorders>
              <w:tblLook w:val="0000" w:firstRow="0" w:lastRow="0" w:firstColumn="0" w:lastColumn="0" w:noHBand="0" w:noVBand="0"/>
            </w:tblPr>
            <w:tblGrid>
              <w:gridCol w:w="3141"/>
              <w:gridCol w:w="222"/>
            </w:tblGrid>
            <w:tr w:rsidR="001B056E" w:rsidRPr="0043544C" w14:paraId="103AC72D" w14:textId="77777777" w:rsidTr="00997D49">
              <w:trPr>
                <w:trHeight w:val="159"/>
              </w:trPr>
              <w:tc>
                <w:tcPr>
                  <w:tcW w:w="0" w:type="auto"/>
                </w:tcPr>
                <w:p w14:paraId="2F63357A" w14:textId="77777777" w:rsidR="001B056E" w:rsidRPr="0043544C" w:rsidRDefault="001B056E" w:rsidP="001E1F8F">
                  <w:pPr>
                    <w:pStyle w:val="Default"/>
                    <w:framePr w:hSpace="180" w:wrap="around" w:vAnchor="page" w:hAnchor="margin" w:y="2401"/>
                    <w:rPr>
                      <w:sz w:val="23"/>
                      <w:szCs w:val="23"/>
                    </w:rPr>
                  </w:pPr>
                  <w:r w:rsidRPr="0043544C">
                    <w:rPr>
                      <w:sz w:val="23"/>
                      <w:szCs w:val="23"/>
                    </w:rPr>
                    <w:t>Chapter 6</w:t>
                  </w:r>
                  <w:r>
                    <w:rPr>
                      <w:sz w:val="23"/>
                      <w:szCs w:val="23"/>
                    </w:rPr>
                    <w:t xml:space="preserve">- </w:t>
                  </w:r>
                  <w:r w:rsidRPr="0043544C">
                    <w:rPr>
                      <w:sz w:val="23"/>
                      <w:szCs w:val="23"/>
                    </w:rPr>
                    <w:t>Deviance</w:t>
                  </w:r>
                  <w:r>
                    <w:rPr>
                      <w:sz w:val="23"/>
                      <w:szCs w:val="23"/>
                    </w:rPr>
                    <w:t xml:space="preserve"> and Crime </w:t>
                  </w:r>
                  <w:r w:rsidRPr="0043544C">
                    <w:rPr>
                      <w:sz w:val="23"/>
                      <w:szCs w:val="23"/>
                    </w:rPr>
                    <w:t xml:space="preserve">  </w:t>
                  </w:r>
                </w:p>
              </w:tc>
              <w:tc>
                <w:tcPr>
                  <w:tcW w:w="0" w:type="auto"/>
                </w:tcPr>
                <w:p w14:paraId="0C075454" w14:textId="77777777" w:rsidR="001B056E" w:rsidRPr="0043544C" w:rsidRDefault="001B056E" w:rsidP="001E1F8F">
                  <w:pPr>
                    <w:pStyle w:val="Default"/>
                    <w:framePr w:hSpace="180" w:wrap="around" w:vAnchor="page" w:hAnchor="margin" w:y="2401"/>
                    <w:rPr>
                      <w:sz w:val="23"/>
                      <w:szCs w:val="23"/>
                    </w:rPr>
                  </w:pPr>
                </w:p>
              </w:tc>
            </w:tr>
          </w:tbl>
          <w:p w14:paraId="39F7C6B7" w14:textId="77777777" w:rsidR="001B056E" w:rsidRPr="00790C98" w:rsidRDefault="001B056E" w:rsidP="001B056E">
            <w:pPr>
              <w:rPr>
                <w:rFonts w:ascii="Times New Roman" w:hAnsi="Times New Roman" w:cs="Times New Roman"/>
                <w:b/>
                <w:sz w:val="23"/>
                <w:szCs w:val="23"/>
              </w:rPr>
            </w:pPr>
            <w:r>
              <w:rPr>
                <w:rFonts w:ascii="Times New Roman" w:hAnsi="Times New Roman" w:cs="Times New Roman"/>
                <w:b/>
                <w:sz w:val="23"/>
                <w:szCs w:val="23"/>
              </w:rPr>
              <w:t xml:space="preserve"> </w:t>
            </w:r>
          </w:p>
        </w:tc>
        <w:tc>
          <w:tcPr>
            <w:tcW w:w="3618" w:type="dxa"/>
          </w:tcPr>
          <w:p w14:paraId="718F2B40" w14:textId="77777777" w:rsidR="001B056E" w:rsidRPr="0043544C" w:rsidRDefault="001B056E" w:rsidP="001B056E">
            <w:pPr>
              <w:pStyle w:val="Default"/>
              <w:rPr>
                <w:sz w:val="23"/>
                <w:szCs w:val="23"/>
              </w:rPr>
            </w:pPr>
            <w:r w:rsidRPr="0043544C">
              <w:rPr>
                <w:b/>
                <w:bCs/>
                <w:sz w:val="23"/>
                <w:szCs w:val="23"/>
              </w:rPr>
              <w:t xml:space="preserve">Read Text, </w:t>
            </w:r>
            <w:r w:rsidRPr="0043544C">
              <w:rPr>
                <w:sz w:val="23"/>
                <w:szCs w:val="23"/>
              </w:rPr>
              <w:t xml:space="preserve">Chapter 6 </w:t>
            </w:r>
          </w:p>
          <w:p w14:paraId="1C7B2F1D" w14:textId="77777777" w:rsidR="001B056E" w:rsidRPr="0043544C" w:rsidRDefault="001B056E" w:rsidP="001B056E">
            <w:pPr>
              <w:rPr>
                <w:rFonts w:ascii="Times New Roman" w:hAnsi="Times New Roman" w:cs="Times New Roman"/>
                <w:sz w:val="23"/>
                <w:szCs w:val="23"/>
              </w:rPr>
            </w:pPr>
          </w:p>
        </w:tc>
      </w:tr>
      <w:tr w:rsidR="001B056E" w14:paraId="4143163C" w14:textId="77777777" w:rsidTr="00997D49">
        <w:tc>
          <w:tcPr>
            <w:tcW w:w="2088" w:type="dxa"/>
          </w:tcPr>
          <w:p w14:paraId="57604889"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6 </w:t>
            </w:r>
          </w:p>
        </w:tc>
        <w:tc>
          <w:tcPr>
            <w:tcW w:w="3870" w:type="dxa"/>
          </w:tcPr>
          <w:p w14:paraId="23CBA1E3" w14:textId="77777777" w:rsidR="001B056E" w:rsidRPr="00612AF9" w:rsidRDefault="001B056E" w:rsidP="001B056E">
            <w:pPr>
              <w:rPr>
                <w:rFonts w:ascii="Times New Roman" w:hAnsi="Times New Roman" w:cs="Times New Roman"/>
              </w:rPr>
            </w:pPr>
            <w:r w:rsidRPr="00612AF9">
              <w:rPr>
                <w:rFonts w:ascii="Times New Roman" w:hAnsi="Times New Roman" w:cs="Times New Roman"/>
              </w:rPr>
              <w:t xml:space="preserve">Continue Ch 6 </w:t>
            </w:r>
            <w:r>
              <w:rPr>
                <w:rFonts w:ascii="Times New Roman" w:hAnsi="Times New Roman" w:cs="Times New Roman"/>
              </w:rPr>
              <w:t xml:space="preserve">– Deviance and Crime </w:t>
            </w:r>
          </w:p>
          <w:tbl>
            <w:tblPr>
              <w:tblW w:w="0" w:type="auto"/>
              <w:tblBorders>
                <w:top w:val="nil"/>
                <w:left w:val="nil"/>
                <w:bottom w:val="nil"/>
                <w:right w:val="nil"/>
              </w:tblBorders>
              <w:tblLook w:val="0000" w:firstRow="0" w:lastRow="0" w:firstColumn="0" w:lastColumn="0" w:noHBand="0" w:noVBand="0"/>
            </w:tblPr>
            <w:tblGrid>
              <w:gridCol w:w="2478"/>
            </w:tblGrid>
            <w:tr w:rsidR="001B056E" w:rsidRPr="0043544C" w14:paraId="7DBDC8EE" w14:textId="77777777" w:rsidTr="00997D49">
              <w:trPr>
                <w:trHeight w:val="295"/>
              </w:trPr>
              <w:tc>
                <w:tcPr>
                  <w:tcW w:w="0" w:type="auto"/>
                </w:tcPr>
                <w:p w14:paraId="560E4D71" w14:textId="77777777" w:rsidR="001B056E" w:rsidRPr="0043544C" w:rsidRDefault="001B056E" w:rsidP="001E1F8F">
                  <w:pPr>
                    <w:framePr w:hSpace="180" w:wrap="around" w:vAnchor="page" w:hAnchor="margin" w:y="2401"/>
                    <w:autoSpaceDE w:val="0"/>
                    <w:autoSpaceDN w:val="0"/>
                    <w:adjustRightInd w:val="0"/>
                    <w:rPr>
                      <w:rFonts w:ascii="Times New Roman" w:hAnsi="Times New Roman" w:cs="Times New Roman"/>
                      <w:color w:val="000000"/>
                      <w:sz w:val="23"/>
                      <w:szCs w:val="23"/>
                    </w:rPr>
                  </w:pPr>
                </w:p>
              </w:tc>
            </w:tr>
            <w:tr w:rsidR="001B056E" w:rsidRPr="0043544C" w14:paraId="42EDFE9D" w14:textId="77777777" w:rsidTr="00997D49">
              <w:trPr>
                <w:trHeight w:val="295"/>
              </w:trPr>
              <w:tc>
                <w:tcPr>
                  <w:tcW w:w="0" w:type="auto"/>
                </w:tcPr>
                <w:p w14:paraId="74D24D57" w14:textId="77777777" w:rsidR="001B056E" w:rsidRPr="0043544C" w:rsidRDefault="001B056E" w:rsidP="001E1F8F">
                  <w:pPr>
                    <w:framePr w:hSpace="180" w:wrap="around" w:vAnchor="page" w:hAnchor="margin" w:y="2401"/>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Chapter 7 – Social Class </w:t>
                  </w:r>
                </w:p>
              </w:tc>
            </w:tr>
          </w:tbl>
          <w:p w14:paraId="3F4D9830" w14:textId="77777777" w:rsidR="001B056E" w:rsidRPr="0043544C" w:rsidRDefault="001B056E" w:rsidP="001B056E">
            <w:pPr>
              <w:rPr>
                <w:rFonts w:ascii="Times New Roman" w:hAnsi="Times New Roman" w:cs="Times New Roman"/>
                <w:sz w:val="23"/>
                <w:szCs w:val="23"/>
              </w:rPr>
            </w:pPr>
          </w:p>
        </w:tc>
        <w:tc>
          <w:tcPr>
            <w:tcW w:w="3618" w:type="dxa"/>
          </w:tcPr>
          <w:p w14:paraId="1ED44A66" w14:textId="77777777" w:rsidR="001B056E" w:rsidRPr="0043544C" w:rsidRDefault="001B056E" w:rsidP="001B056E">
            <w:pPr>
              <w:pStyle w:val="Default"/>
              <w:rPr>
                <w:sz w:val="23"/>
                <w:szCs w:val="23"/>
              </w:rPr>
            </w:pPr>
            <w:r w:rsidRPr="0043544C">
              <w:rPr>
                <w:b/>
                <w:bCs/>
                <w:sz w:val="23"/>
                <w:szCs w:val="23"/>
              </w:rPr>
              <w:t>Read Text</w:t>
            </w:r>
            <w:r w:rsidRPr="0043544C">
              <w:rPr>
                <w:i/>
                <w:iCs/>
                <w:sz w:val="23"/>
                <w:szCs w:val="23"/>
              </w:rPr>
              <w:t xml:space="preserve">, Chapters </w:t>
            </w:r>
            <w:r>
              <w:rPr>
                <w:i/>
                <w:iCs/>
                <w:sz w:val="23"/>
                <w:szCs w:val="23"/>
              </w:rPr>
              <w:t xml:space="preserve">6-7 </w:t>
            </w:r>
          </w:p>
          <w:p w14:paraId="5136E02E" w14:textId="77777777" w:rsidR="001B056E" w:rsidRPr="0043544C" w:rsidRDefault="001B056E" w:rsidP="001B056E">
            <w:pPr>
              <w:rPr>
                <w:rFonts w:ascii="Times New Roman" w:hAnsi="Times New Roman" w:cs="Times New Roman"/>
                <w:sz w:val="23"/>
                <w:szCs w:val="23"/>
              </w:rPr>
            </w:pPr>
          </w:p>
        </w:tc>
      </w:tr>
      <w:tr w:rsidR="001B056E" w14:paraId="788C2E9F" w14:textId="77777777" w:rsidTr="00997D49">
        <w:tc>
          <w:tcPr>
            <w:tcW w:w="2088" w:type="dxa"/>
          </w:tcPr>
          <w:p w14:paraId="45B8C740"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7 </w:t>
            </w:r>
          </w:p>
        </w:tc>
        <w:tc>
          <w:tcPr>
            <w:tcW w:w="3870" w:type="dxa"/>
          </w:tcPr>
          <w:p w14:paraId="5CC0B8B7" w14:textId="77777777" w:rsidR="001B056E" w:rsidRDefault="001B056E" w:rsidP="001B056E">
            <w:pPr>
              <w:rPr>
                <w:rFonts w:ascii="Times New Roman" w:hAnsi="Times New Roman" w:cs="Times New Roman"/>
                <w:sz w:val="23"/>
                <w:szCs w:val="23"/>
              </w:rPr>
            </w:pPr>
          </w:p>
          <w:p w14:paraId="687B35D8"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7 – Social Class </w:t>
            </w:r>
          </w:p>
          <w:p w14:paraId="59CD98DA" w14:textId="77777777" w:rsidR="001B056E" w:rsidRDefault="001B056E" w:rsidP="001B056E">
            <w:pPr>
              <w:rPr>
                <w:rFonts w:ascii="Times New Roman" w:hAnsi="Times New Roman" w:cs="Times New Roman"/>
                <w:sz w:val="23"/>
                <w:szCs w:val="23"/>
              </w:rPr>
            </w:pPr>
          </w:p>
          <w:p w14:paraId="3F6DC6ED"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8 – Race and Ethnicity </w:t>
            </w:r>
          </w:p>
          <w:p w14:paraId="717542DE" w14:textId="77777777" w:rsidR="001B056E" w:rsidRPr="0043544C" w:rsidRDefault="001B056E" w:rsidP="001B056E">
            <w:pPr>
              <w:rPr>
                <w:rFonts w:ascii="Times New Roman" w:hAnsi="Times New Roman" w:cs="Times New Roman"/>
                <w:sz w:val="23"/>
                <w:szCs w:val="23"/>
              </w:rPr>
            </w:pPr>
          </w:p>
        </w:tc>
        <w:tc>
          <w:tcPr>
            <w:tcW w:w="3618" w:type="dxa"/>
          </w:tcPr>
          <w:p w14:paraId="3A933782"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w:t>
            </w:r>
            <w:r>
              <w:rPr>
                <w:i/>
                <w:iCs/>
                <w:sz w:val="23"/>
                <w:szCs w:val="23"/>
              </w:rPr>
              <w:t>7-8</w:t>
            </w:r>
          </w:p>
          <w:p w14:paraId="3CC54F9E" w14:textId="77777777" w:rsidR="001B056E" w:rsidRPr="0043544C" w:rsidRDefault="001B056E" w:rsidP="001B056E">
            <w:pPr>
              <w:rPr>
                <w:rFonts w:ascii="Times New Roman" w:hAnsi="Times New Roman" w:cs="Times New Roman"/>
                <w:sz w:val="23"/>
                <w:szCs w:val="23"/>
              </w:rPr>
            </w:pPr>
          </w:p>
        </w:tc>
      </w:tr>
      <w:tr w:rsidR="001B056E" w14:paraId="3CD2573C" w14:textId="77777777" w:rsidTr="00997D49">
        <w:tc>
          <w:tcPr>
            <w:tcW w:w="2088" w:type="dxa"/>
          </w:tcPr>
          <w:p w14:paraId="34E57BE1"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8 </w:t>
            </w:r>
          </w:p>
        </w:tc>
        <w:tc>
          <w:tcPr>
            <w:tcW w:w="3870" w:type="dxa"/>
          </w:tcPr>
          <w:p w14:paraId="62CE32CA"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Continue </w:t>
            </w:r>
          </w:p>
          <w:p w14:paraId="1B7F573C"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Chapter 8 – Race and Ethnicity </w:t>
            </w:r>
          </w:p>
          <w:p w14:paraId="7F426931" w14:textId="77777777" w:rsidR="001B056E" w:rsidRPr="00CD3C16" w:rsidRDefault="001B056E" w:rsidP="001B056E">
            <w:pPr>
              <w:rPr>
                <w:rFonts w:ascii="Times New Roman" w:hAnsi="Times New Roman" w:cs="Times New Roman"/>
                <w:b/>
                <w:sz w:val="23"/>
                <w:szCs w:val="23"/>
              </w:rPr>
            </w:pPr>
            <w:r>
              <w:rPr>
                <w:rFonts w:ascii="Times New Roman" w:hAnsi="Times New Roman" w:cs="Times New Roman"/>
                <w:b/>
                <w:bCs/>
                <w:sz w:val="23"/>
                <w:szCs w:val="23"/>
              </w:rPr>
              <w:t xml:space="preserve">Mid-term </w:t>
            </w:r>
          </w:p>
        </w:tc>
        <w:tc>
          <w:tcPr>
            <w:tcW w:w="3618" w:type="dxa"/>
          </w:tcPr>
          <w:p w14:paraId="31CA792F"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w:t>
            </w:r>
            <w:r>
              <w:rPr>
                <w:i/>
                <w:iCs/>
                <w:sz w:val="23"/>
                <w:szCs w:val="23"/>
              </w:rPr>
              <w:t>8</w:t>
            </w:r>
          </w:p>
          <w:p w14:paraId="3F97C7A2" w14:textId="77777777" w:rsidR="001B056E" w:rsidRPr="0043544C" w:rsidRDefault="001B056E" w:rsidP="001B056E">
            <w:pPr>
              <w:rPr>
                <w:rFonts w:ascii="Times New Roman" w:hAnsi="Times New Roman" w:cs="Times New Roman"/>
                <w:sz w:val="23"/>
                <w:szCs w:val="23"/>
              </w:rPr>
            </w:pPr>
          </w:p>
        </w:tc>
      </w:tr>
      <w:tr w:rsidR="001B056E" w14:paraId="51B9321B" w14:textId="77777777" w:rsidTr="00997D49">
        <w:tc>
          <w:tcPr>
            <w:tcW w:w="2088" w:type="dxa"/>
          </w:tcPr>
          <w:p w14:paraId="6C697A4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9 </w:t>
            </w:r>
          </w:p>
        </w:tc>
        <w:tc>
          <w:tcPr>
            <w:tcW w:w="3870" w:type="dxa"/>
          </w:tcPr>
          <w:p w14:paraId="2584DBB3" w14:textId="77777777" w:rsidR="001B056E" w:rsidRDefault="001B056E" w:rsidP="001B056E">
            <w:pPr>
              <w:pStyle w:val="Default"/>
              <w:rPr>
                <w:sz w:val="23"/>
                <w:szCs w:val="23"/>
              </w:rPr>
            </w:pPr>
            <w:r>
              <w:rPr>
                <w:sz w:val="23"/>
                <w:szCs w:val="23"/>
              </w:rPr>
              <w:t xml:space="preserve">Chapter 9 – Gender </w:t>
            </w:r>
          </w:p>
          <w:p w14:paraId="74ED16B3" w14:textId="77777777" w:rsidR="001B056E" w:rsidRPr="00BE7CD4" w:rsidRDefault="001B056E" w:rsidP="001B056E">
            <w:pPr>
              <w:pStyle w:val="Default"/>
              <w:rPr>
                <w:b/>
                <w:sz w:val="23"/>
                <w:szCs w:val="23"/>
              </w:rPr>
            </w:pPr>
          </w:p>
        </w:tc>
        <w:tc>
          <w:tcPr>
            <w:tcW w:w="3618" w:type="dxa"/>
          </w:tcPr>
          <w:p w14:paraId="468CC577" w14:textId="77777777" w:rsidR="001B056E" w:rsidRPr="0043544C" w:rsidRDefault="001B056E" w:rsidP="001B056E">
            <w:pPr>
              <w:pStyle w:val="Default"/>
              <w:rPr>
                <w:sz w:val="23"/>
                <w:szCs w:val="23"/>
              </w:rPr>
            </w:pPr>
            <w:r w:rsidRPr="0043544C">
              <w:rPr>
                <w:b/>
                <w:bCs/>
                <w:sz w:val="23"/>
                <w:szCs w:val="23"/>
              </w:rPr>
              <w:t xml:space="preserve">Read Text, </w:t>
            </w:r>
            <w:r w:rsidRPr="0043544C">
              <w:rPr>
                <w:i/>
                <w:iCs/>
                <w:sz w:val="23"/>
                <w:szCs w:val="23"/>
              </w:rPr>
              <w:t xml:space="preserve">Chapter </w:t>
            </w:r>
            <w:r>
              <w:rPr>
                <w:i/>
                <w:iCs/>
                <w:sz w:val="23"/>
                <w:szCs w:val="23"/>
              </w:rPr>
              <w:t>9</w:t>
            </w:r>
          </w:p>
          <w:p w14:paraId="21804A90" w14:textId="77777777" w:rsidR="001B056E" w:rsidRPr="0043544C" w:rsidRDefault="001B056E" w:rsidP="001B056E">
            <w:pPr>
              <w:rPr>
                <w:rFonts w:ascii="Times New Roman" w:hAnsi="Times New Roman" w:cs="Times New Roman"/>
                <w:sz w:val="23"/>
                <w:szCs w:val="23"/>
              </w:rPr>
            </w:pPr>
          </w:p>
        </w:tc>
      </w:tr>
      <w:tr w:rsidR="001B056E" w14:paraId="464D1492" w14:textId="77777777" w:rsidTr="00997D49">
        <w:tc>
          <w:tcPr>
            <w:tcW w:w="2088" w:type="dxa"/>
          </w:tcPr>
          <w:p w14:paraId="48C40DB3"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10 </w:t>
            </w:r>
          </w:p>
        </w:tc>
        <w:tc>
          <w:tcPr>
            <w:tcW w:w="3870" w:type="dxa"/>
          </w:tcPr>
          <w:p w14:paraId="244E6857"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10 – Politics, Education, and Religion  </w:t>
            </w:r>
            <w:r w:rsidRPr="0043544C">
              <w:rPr>
                <w:rFonts w:ascii="Times New Roman" w:hAnsi="Times New Roman" w:cs="Times New Roman"/>
                <w:bCs/>
                <w:sz w:val="23"/>
                <w:szCs w:val="23"/>
              </w:rPr>
              <w:t xml:space="preserve"> </w:t>
            </w:r>
          </w:p>
        </w:tc>
        <w:tc>
          <w:tcPr>
            <w:tcW w:w="3618" w:type="dxa"/>
          </w:tcPr>
          <w:p w14:paraId="6F05A30D"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w:t>
            </w:r>
            <w:r>
              <w:rPr>
                <w:i/>
                <w:iCs/>
                <w:sz w:val="23"/>
                <w:szCs w:val="23"/>
              </w:rPr>
              <w:t xml:space="preserve"> 10 </w:t>
            </w:r>
          </w:p>
        </w:tc>
      </w:tr>
      <w:tr w:rsidR="001B056E" w14:paraId="3D1503D1" w14:textId="77777777" w:rsidTr="00997D49">
        <w:tc>
          <w:tcPr>
            <w:tcW w:w="2088" w:type="dxa"/>
          </w:tcPr>
          <w:p w14:paraId="161AFFC8"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11 </w:t>
            </w:r>
          </w:p>
        </w:tc>
        <w:tc>
          <w:tcPr>
            <w:tcW w:w="3870" w:type="dxa"/>
          </w:tcPr>
          <w:p w14:paraId="24D34DDC"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11- Economy  </w:t>
            </w:r>
          </w:p>
        </w:tc>
        <w:tc>
          <w:tcPr>
            <w:tcW w:w="3618" w:type="dxa"/>
          </w:tcPr>
          <w:p w14:paraId="595EBF3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1</w:t>
            </w:r>
          </w:p>
          <w:p w14:paraId="22DAC06E" w14:textId="77777777" w:rsidR="001B056E" w:rsidRPr="0043544C" w:rsidRDefault="001B056E" w:rsidP="001B056E">
            <w:pPr>
              <w:rPr>
                <w:rFonts w:ascii="Times New Roman" w:hAnsi="Times New Roman" w:cs="Times New Roman"/>
                <w:sz w:val="23"/>
                <w:szCs w:val="23"/>
              </w:rPr>
            </w:pPr>
          </w:p>
        </w:tc>
      </w:tr>
      <w:tr w:rsidR="001B056E" w14:paraId="10A87412" w14:textId="77777777" w:rsidTr="00997D49">
        <w:tc>
          <w:tcPr>
            <w:tcW w:w="2088" w:type="dxa"/>
          </w:tcPr>
          <w:p w14:paraId="6A404A2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12 </w:t>
            </w:r>
          </w:p>
        </w:tc>
        <w:tc>
          <w:tcPr>
            <w:tcW w:w="3870" w:type="dxa"/>
          </w:tcPr>
          <w:p w14:paraId="3F6ABE12" w14:textId="77777777" w:rsidR="001B056E" w:rsidRPr="0043544C" w:rsidRDefault="001B056E" w:rsidP="001B056E">
            <w:pPr>
              <w:pStyle w:val="Default"/>
              <w:rPr>
                <w:sz w:val="23"/>
                <w:szCs w:val="23"/>
              </w:rPr>
            </w:pPr>
            <w:r>
              <w:rPr>
                <w:sz w:val="23"/>
                <w:szCs w:val="23"/>
              </w:rPr>
              <w:t xml:space="preserve">Chapter 12- Life at Home   </w:t>
            </w:r>
          </w:p>
          <w:p w14:paraId="7D0A9FF0" w14:textId="77777777" w:rsidR="001B056E" w:rsidRPr="0043544C" w:rsidRDefault="001B056E" w:rsidP="001B056E">
            <w:pPr>
              <w:pStyle w:val="Default"/>
              <w:rPr>
                <w:sz w:val="23"/>
                <w:szCs w:val="23"/>
              </w:rPr>
            </w:pPr>
          </w:p>
        </w:tc>
        <w:tc>
          <w:tcPr>
            <w:tcW w:w="3618" w:type="dxa"/>
          </w:tcPr>
          <w:p w14:paraId="1BA6AD81"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2</w:t>
            </w:r>
          </w:p>
          <w:p w14:paraId="645AF651" w14:textId="77777777" w:rsidR="001B056E" w:rsidRPr="0043544C" w:rsidRDefault="001B056E" w:rsidP="001B056E">
            <w:pPr>
              <w:rPr>
                <w:rFonts w:ascii="Times New Roman" w:hAnsi="Times New Roman" w:cs="Times New Roman"/>
                <w:sz w:val="23"/>
                <w:szCs w:val="23"/>
              </w:rPr>
            </w:pPr>
          </w:p>
        </w:tc>
      </w:tr>
      <w:tr w:rsidR="001B056E" w14:paraId="54AEE4FD" w14:textId="77777777" w:rsidTr="00997D49">
        <w:tc>
          <w:tcPr>
            <w:tcW w:w="2088" w:type="dxa"/>
          </w:tcPr>
          <w:p w14:paraId="29798692"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13 </w:t>
            </w:r>
          </w:p>
        </w:tc>
        <w:tc>
          <w:tcPr>
            <w:tcW w:w="3870" w:type="dxa"/>
          </w:tcPr>
          <w:p w14:paraId="362C5313" w14:textId="77777777" w:rsidR="001B056E" w:rsidRPr="0043544C" w:rsidRDefault="001B056E" w:rsidP="001B056E">
            <w:pPr>
              <w:pStyle w:val="Default"/>
              <w:rPr>
                <w:sz w:val="23"/>
                <w:szCs w:val="23"/>
              </w:rPr>
            </w:pPr>
            <w:r>
              <w:rPr>
                <w:sz w:val="23"/>
                <w:szCs w:val="23"/>
              </w:rPr>
              <w:t xml:space="preserve">Chapter 13 – </w:t>
            </w:r>
            <w:proofErr w:type="spellStart"/>
            <w:r>
              <w:rPr>
                <w:sz w:val="23"/>
                <w:szCs w:val="23"/>
              </w:rPr>
              <w:t>Leasuire</w:t>
            </w:r>
            <w:proofErr w:type="spellEnd"/>
            <w:r>
              <w:rPr>
                <w:sz w:val="23"/>
                <w:szCs w:val="23"/>
              </w:rPr>
              <w:t xml:space="preserve"> and Media </w:t>
            </w:r>
          </w:p>
          <w:p w14:paraId="5D7BD70B" w14:textId="77777777" w:rsidR="001B056E" w:rsidRPr="0043544C" w:rsidRDefault="001B056E" w:rsidP="001B056E">
            <w:pPr>
              <w:pStyle w:val="Default"/>
              <w:rPr>
                <w:sz w:val="23"/>
                <w:szCs w:val="23"/>
              </w:rPr>
            </w:pPr>
          </w:p>
        </w:tc>
        <w:tc>
          <w:tcPr>
            <w:tcW w:w="3618" w:type="dxa"/>
          </w:tcPr>
          <w:p w14:paraId="72F5A45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3</w:t>
            </w:r>
          </w:p>
        </w:tc>
      </w:tr>
      <w:tr w:rsidR="001B056E" w14:paraId="02B73222" w14:textId="77777777" w:rsidTr="00997D49">
        <w:tc>
          <w:tcPr>
            <w:tcW w:w="2088" w:type="dxa"/>
          </w:tcPr>
          <w:p w14:paraId="5493A51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14 </w:t>
            </w:r>
          </w:p>
        </w:tc>
        <w:tc>
          <w:tcPr>
            <w:tcW w:w="3870" w:type="dxa"/>
          </w:tcPr>
          <w:p w14:paraId="3F311B67" w14:textId="77777777" w:rsidR="001B056E" w:rsidRPr="005D55EA" w:rsidRDefault="001B056E" w:rsidP="001B056E">
            <w:pPr>
              <w:rPr>
                <w:rFonts w:ascii="Times New Roman" w:hAnsi="Times New Roman" w:cs="Times New Roman"/>
                <w:sz w:val="23"/>
                <w:szCs w:val="23"/>
              </w:rPr>
            </w:pPr>
            <w:r w:rsidRPr="005D55EA">
              <w:rPr>
                <w:rFonts w:ascii="Times New Roman" w:hAnsi="Times New Roman" w:cs="Times New Roman"/>
                <w:sz w:val="23"/>
                <w:szCs w:val="23"/>
              </w:rPr>
              <w:t>Chapter 14</w:t>
            </w:r>
            <w:proofErr w:type="gramStart"/>
            <w:r w:rsidRPr="005D55EA">
              <w:rPr>
                <w:rFonts w:ascii="Times New Roman" w:hAnsi="Times New Roman" w:cs="Times New Roman"/>
                <w:sz w:val="23"/>
                <w:szCs w:val="23"/>
              </w:rPr>
              <w:t>-  Health</w:t>
            </w:r>
            <w:proofErr w:type="gramEnd"/>
            <w:r w:rsidRPr="005D55EA">
              <w:rPr>
                <w:rFonts w:ascii="Times New Roman" w:hAnsi="Times New Roman" w:cs="Times New Roman"/>
                <w:sz w:val="23"/>
                <w:szCs w:val="23"/>
              </w:rPr>
              <w:t xml:space="preserve"> and Illness </w:t>
            </w:r>
          </w:p>
        </w:tc>
        <w:tc>
          <w:tcPr>
            <w:tcW w:w="3618" w:type="dxa"/>
          </w:tcPr>
          <w:p w14:paraId="59F5132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4</w:t>
            </w:r>
          </w:p>
          <w:p w14:paraId="29ECF672" w14:textId="77777777" w:rsidR="001B056E" w:rsidRPr="0043544C" w:rsidRDefault="001B056E" w:rsidP="001B056E">
            <w:pPr>
              <w:rPr>
                <w:rFonts w:ascii="Times New Roman" w:hAnsi="Times New Roman" w:cs="Times New Roman"/>
                <w:sz w:val="23"/>
                <w:szCs w:val="23"/>
              </w:rPr>
            </w:pPr>
          </w:p>
        </w:tc>
      </w:tr>
      <w:tr w:rsidR="001B056E" w:rsidRPr="002312EA" w14:paraId="5ECE967B" w14:textId="77777777" w:rsidTr="00997D49">
        <w:tc>
          <w:tcPr>
            <w:tcW w:w="2088" w:type="dxa"/>
          </w:tcPr>
          <w:p w14:paraId="490AF71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15 </w:t>
            </w:r>
          </w:p>
        </w:tc>
        <w:tc>
          <w:tcPr>
            <w:tcW w:w="3870" w:type="dxa"/>
          </w:tcPr>
          <w:p w14:paraId="44B6757E"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15 – Environment </w:t>
            </w:r>
          </w:p>
          <w:p w14:paraId="26C63379"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16 – Social Change  </w:t>
            </w:r>
          </w:p>
        </w:tc>
        <w:tc>
          <w:tcPr>
            <w:tcW w:w="3618" w:type="dxa"/>
          </w:tcPr>
          <w:p w14:paraId="1CB1747D" w14:textId="77777777" w:rsidR="001B056E" w:rsidRPr="0043544C" w:rsidRDefault="001B056E" w:rsidP="001B056E">
            <w:pPr>
              <w:pStyle w:val="Default"/>
              <w:rPr>
                <w:b/>
                <w:sz w:val="23"/>
                <w:szCs w:val="23"/>
              </w:rPr>
            </w:pPr>
            <w:r w:rsidRPr="0043544C">
              <w:rPr>
                <w:b/>
                <w:sz w:val="23"/>
                <w:szCs w:val="23"/>
              </w:rPr>
              <w:t>Read Text</w:t>
            </w:r>
            <w:r w:rsidRPr="0043544C">
              <w:rPr>
                <w:sz w:val="23"/>
                <w:szCs w:val="23"/>
              </w:rPr>
              <w:t>, Chapter</w:t>
            </w:r>
            <w:r>
              <w:rPr>
                <w:sz w:val="23"/>
                <w:szCs w:val="23"/>
              </w:rPr>
              <w:t xml:space="preserve">s 15- 16 </w:t>
            </w:r>
          </w:p>
        </w:tc>
      </w:tr>
      <w:tr w:rsidR="001B056E" w14:paraId="781BF0BB" w14:textId="77777777" w:rsidTr="00997D49">
        <w:tc>
          <w:tcPr>
            <w:tcW w:w="2088" w:type="dxa"/>
          </w:tcPr>
          <w:p w14:paraId="366FD9E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16 </w:t>
            </w:r>
          </w:p>
        </w:tc>
        <w:tc>
          <w:tcPr>
            <w:tcW w:w="3870" w:type="dxa"/>
          </w:tcPr>
          <w:p w14:paraId="7C0852DA" w14:textId="77777777" w:rsidR="001B056E" w:rsidRPr="0043544C" w:rsidRDefault="001B056E" w:rsidP="001B056E">
            <w:pPr>
              <w:pStyle w:val="Default"/>
              <w:rPr>
                <w:b/>
                <w:bCs/>
                <w:sz w:val="23"/>
                <w:szCs w:val="23"/>
              </w:rPr>
            </w:pPr>
            <w:r w:rsidRPr="0043544C">
              <w:rPr>
                <w:b/>
                <w:bCs/>
                <w:sz w:val="23"/>
                <w:szCs w:val="23"/>
              </w:rPr>
              <w:t>Finals week</w:t>
            </w:r>
          </w:p>
        </w:tc>
        <w:tc>
          <w:tcPr>
            <w:tcW w:w="3618" w:type="dxa"/>
          </w:tcPr>
          <w:p w14:paraId="665F7BC4" w14:textId="77777777" w:rsidR="001B056E" w:rsidRPr="0043544C" w:rsidRDefault="001B056E" w:rsidP="001B056E">
            <w:pPr>
              <w:pStyle w:val="Default"/>
              <w:rPr>
                <w:sz w:val="23"/>
                <w:szCs w:val="23"/>
              </w:rPr>
            </w:pPr>
          </w:p>
        </w:tc>
      </w:tr>
    </w:tbl>
    <w:p w14:paraId="62EF30AA" w14:textId="77777777" w:rsidR="001B056E" w:rsidRDefault="001B056E" w:rsidP="001B056E">
      <w:pPr>
        <w:pStyle w:val="BodyText"/>
        <w:spacing w:line="360" w:lineRule="auto"/>
        <w:ind w:left="0" w:right="523"/>
        <w:contextualSpacing/>
        <w:rPr>
          <w:rFonts w:ascii="Arial" w:hAnsi="Arial" w:cs="Arial"/>
          <w:spacing w:val="-3"/>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74FE"/>
    <w:rsid w:val="000921DC"/>
    <w:rsid w:val="00093A35"/>
    <w:rsid w:val="000A6A08"/>
    <w:rsid w:val="000C7F8D"/>
    <w:rsid w:val="000E2409"/>
    <w:rsid w:val="001010FF"/>
    <w:rsid w:val="00127EF1"/>
    <w:rsid w:val="00142A82"/>
    <w:rsid w:val="00151B52"/>
    <w:rsid w:val="001677A8"/>
    <w:rsid w:val="00180DFE"/>
    <w:rsid w:val="001851BC"/>
    <w:rsid w:val="00194115"/>
    <w:rsid w:val="001B056E"/>
    <w:rsid w:val="001D4FB4"/>
    <w:rsid w:val="001E1F8F"/>
    <w:rsid w:val="001F7559"/>
    <w:rsid w:val="00201CA0"/>
    <w:rsid w:val="0021547E"/>
    <w:rsid w:val="002939BA"/>
    <w:rsid w:val="002E21E3"/>
    <w:rsid w:val="002F77DF"/>
    <w:rsid w:val="00312DF5"/>
    <w:rsid w:val="00314DD1"/>
    <w:rsid w:val="00324557"/>
    <w:rsid w:val="00330D34"/>
    <w:rsid w:val="003459C9"/>
    <w:rsid w:val="003C2948"/>
    <w:rsid w:val="003D1C93"/>
    <w:rsid w:val="00416328"/>
    <w:rsid w:val="00432A6B"/>
    <w:rsid w:val="00435483"/>
    <w:rsid w:val="00442602"/>
    <w:rsid w:val="004524FF"/>
    <w:rsid w:val="00455820"/>
    <w:rsid w:val="004565A6"/>
    <w:rsid w:val="00461117"/>
    <w:rsid w:val="00492F8C"/>
    <w:rsid w:val="00504407"/>
    <w:rsid w:val="00525219"/>
    <w:rsid w:val="005726A8"/>
    <w:rsid w:val="005C594A"/>
    <w:rsid w:val="005C79AC"/>
    <w:rsid w:val="005F4C3E"/>
    <w:rsid w:val="00626EDF"/>
    <w:rsid w:val="006456B9"/>
    <w:rsid w:val="0066353F"/>
    <w:rsid w:val="00667729"/>
    <w:rsid w:val="00681686"/>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6630"/>
    <w:rsid w:val="008B03BE"/>
    <w:rsid w:val="008C1D2C"/>
    <w:rsid w:val="008F3E76"/>
    <w:rsid w:val="008F7ED9"/>
    <w:rsid w:val="00944A31"/>
    <w:rsid w:val="00945D60"/>
    <w:rsid w:val="009B384F"/>
    <w:rsid w:val="009F7290"/>
    <w:rsid w:val="00A00832"/>
    <w:rsid w:val="00A00E45"/>
    <w:rsid w:val="00A35171"/>
    <w:rsid w:val="00A74645"/>
    <w:rsid w:val="00A855ED"/>
    <w:rsid w:val="00A90920"/>
    <w:rsid w:val="00AA14E9"/>
    <w:rsid w:val="00AB5473"/>
    <w:rsid w:val="00AC60CF"/>
    <w:rsid w:val="00AD732D"/>
    <w:rsid w:val="00B11825"/>
    <w:rsid w:val="00B41117"/>
    <w:rsid w:val="00B77D5F"/>
    <w:rsid w:val="00BA3C60"/>
    <w:rsid w:val="00BC1A06"/>
    <w:rsid w:val="00C114AA"/>
    <w:rsid w:val="00C424C4"/>
    <w:rsid w:val="00C6042A"/>
    <w:rsid w:val="00C90C2D"/>
    <w:rsid w:val="00CD3C16"/>
    <w:rsid w:val="00D32170"/>
    <w:rsid w:val="00D359A9"/>
    <w:rsid w:val="00D85118"/>
    <w:rsid w:val="00D91054"/>
    <w:rsid w:val="00DD02D2"/>
    <w:rsid w:val="00DD50C8"/>
    <w:rsid w:val="00DD682A"/>
    <w:rsid w:val="00E11305"/>
    <w:rsid w:val="00E26142"/>
    <w:rsid w:val="00E35E5D"/>
    <w:rsid w:val="00E53C66"/>
    <w:rsid w:val="00E54954"/>
    <w:rsid w:val="00E63696"/>
    <w:rsid w:val="00E82D37"/>
    <w:rsid w:val="00EA7A41"/>
    <w:rsid w:val="00EB3274"/>
    <w:rsid w:val="00ED0E6E"/>
    <w:rsid w:val="00F4763C"/>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hurtleff@nt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935f38c9a4677ad74b4174de57326d3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bf660fc5e59ebd8bac7dd9b25718e63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5139-864C-4BE2-87BE-E7D445256FEB}">
  <ds:schemaRefs>
    <ds:schemaRef ds:uri="http://purl.org/dc/elements/1.1/"/>
    <ds:schemaRef ds:uri="http://www.w3.org/XML/1998/namespace"/>
    <ds:schemaRef ds:uri="http://schemas.microsoft.com/office/2006/documentManagement/types"/>
    <ds:schemaRef ds:uri="1faa63a0-9110-49cb-b63e-adf8dd014b59"/>
    <ds:schemaRef ds:uri="7f840e71-8241-48ae-b635-72895e62b573"/>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9BEE992-39ED-449A-BE57-3FF2402B45A8}">
  <ds:schemaRefs>
    <ds:schemaRef ds:uri="http://schemas.microsoft.com/sharepoint/v3/contenttype/forms"/>
  </ds:schemaRefs>
</ds:datastoreItem>
</file>

<file path=customXml/itemProps3.xml><?xml version="1.0" encoding="utf-8"?>
<ds:datastoreItem xmlns:ds="http://schemas.openxmlformats.org/officeDocument/2006/customXml" ds:itemID="{112FDFD5-5D98-4D2B-B0B0-7D02B552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EB5A4-17B4-47B8-851C-C61712B5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Shurtleff</dc:creator>
  <cp:lastModifiedBy>Carmen Shurtleff</cp:lastModifiedBy>
  <cp:revision>2</cp:revision>
  <cp:lastPrinted>2019-11-05T16:13:00Z</cp:lastPrinted>
  <dcterms:created xsi:type="dcterms:W3CDTF">2022-09-07T21:34:00Z</dcterms:created>
  <dcterms:modified xsi:type="dcterms:W3CDTF">2022-09-07T21:34:00Z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