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08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1800"/>
        <w:gridCol w:w="1380"/>
        <w:gridCol w:w="1380"/>
        <w:gridCol w:w="1380"/>
        <w:gridCol w:w="1380"/>
        <w:gridCol w:w="1380"/>
        <w:gridCol w:w="1380"/>
      </w:tblGrid>
      <w:tr w:rsidR="00D52288" w:rsidRPr="004B1D52">
        <w:trPr>
          <w:trHeight w:val="549"/>
        </w:trPr>
        <w:tc>
          <w:tcPr>
            <w:tcW w:w="1800" w:type="dxa"/>
            <w:vMerge w:val="restart"/>
          </w:tcPr>
          <w:p w:rsidR="00D52288" w:rsidRPr="004B1D52" w:rsidRDefault="007F0F69">
            <w:pPr>
              <w:rPr>
                <w:rFonts w:ascii="Times New Roman" w:hAnsi="Times New Roman" w:cs="Times New Roman"/>
                <w:noProof/>
              </w:rPr>
            </w:pPr>
            <w:r>
              <w:rPr>
                <w:rFonts w:eastAsia="Times New Roman" w:cs="Times New Roman"/>
                <w:noProof/>
                <w:lang w:eastAsia="en-US"/>
              </w:rPr>
              <w:drawing>
                <wp:inline distT="0" distB="0" distL="0" distR="0">
                  <wp:extent cx="1084649" cy="802640"/>
                  <wp:effectExtent l="0" t="0" r="0" b="0"/>
                  <wp:docPr id="1" name="Picture 2" descr="ogo Ver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go Vertica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84649" cy="802640"/>
                          </a:xfrm>
                          <a:prstGeom prst="rect">
                            <a:avLst/>
                          </a:prstGeom>
                          <a:noFill/>
                          <a:ln>
                            <a:noFill/>
                          </a:ln>
                        </pic:spPr>
                      </pic:pic>
                    </a:graphicData>
                  </a:graphic>
                </wp:inline>
              </w:drawing>
            </w:r>
          </w:p>
        </w:tc>
        <w:tc>
          <w:tcPr>
            <w:tcW w:w="8280" w:type="dxa"/>
            <w:gridSpan w:val="6"/>
          </w:tcPr>
          <w:p w:rsidR="00D52288" w:rsidRPr="004B1D52" w:rsidRDefault="000C03CB" w:rsidP="00E114BC">
            <w:pPr>
              <w:rPr>
                <w:rFonts w:ascii="Times New Roman" w:hAnsi="Times New Roman" w:cs="Times New Roman"/>
                <w:b/>
                <w:sz w:val="32"/>
              </w:rPr>
            </w:pPr>
            <w:r>
              <w:rPr>
                <w:rFonts w:ascii="Times New Roman" w:hAnsi="Times New Roman" w:cs="Times New Roman"/>
                <w:b/>
                <w:sz w:val="32"/>
              </w:rPr>
              <w:t>CRIJ</w:t>
            </w:r>
            <w:r w:rsidR="002C7BA6">
              <w:rPr>
                <w:rFonts w:ascii="Times New Roman" w:hAnsi="Times New Roman" w:cs="Times New Roman"/>
                <w:b/>
                <w:sz w:val="32"/>
              </w:rPr>
              <w:t xml:space="preserve"> 2314</w:t>
            </w:r>
            <w:r w:rsidR="00626BE7" w:rsidRPr="004B1D52">
              <w:rPr>
                <w:rFonts w:ascii="Times New Roman" w:hAnsi="Times New Roman" w:cs="Times New Roman"/>
                <w:b/>
                <w:sz w:val="32"/>
              </w:rPr>
              <w:t xml:space="preserve"> – </w:t>
            </w:r>
            <w:r w:rsidR="002C7BA6">
              <w:rPr>
                <w:rFonts w:ascii="Times New Roman" w:hAnsi="Times New Roman" w:cs="Times New Roman"/>
                <w:b/>
                <w:sz w:val="32"/>
              </w:rPr>
              <w:t>Criminal Investigation</w:t>
            </w:r>
            <w:r w:rsidR="00D52288" w:rsidRPr="004B1D52">
              <w:rPr>
                <w:rFonts w:ascii="Times New Roman" w:hAnsi="Times New Roman" w:cs="Times New Roman"/>
                <w:b/>
                <w:sz w:val="32"/>
              </w:rPr>
              <w:t xml:space="preserve"> </w:t>
            </w:r>
          </w:p>
          <w:p w:rsidR="00E3558B" w:rsidRPr="004B1D52" w:rsidRDefault="00D52288" w:rsidP="00E114BC">
            <w:pPr>
              <w:rPr>
                <w:rFonts w:ascii="Times New Roman" w:hAnsi="Times New Roman" w:cs="Times New Roman"/>
              </w:rPr>
            </w:pPr>
            <w:r w:rsidRPr="004B1D52">
              <w:rPr>
                <w:rFonts w:ascii="Times New Roman" w:hAnsi="Times New Roman" w:cs="Times New Roman"/>
                <w:b/>
              </w:rPr>
              <w:t>Course Syllabus:</w:t>
            </w:r>
            <w:r w:rsidRPr="004B1D52">
              <w:rPr>
                <w:rFonts w:ascii="Times New Roman" w:hAnsi="Times New Roman" w:cs="Times New Roman"/>
              </w:rPr>
              <w:t xml:space="preserve"> </w:t>
            </w:r>
            <w:r w:rsidR="00C40898">
              <w:rPr>
                <w:rFonts w:ascii="Times New Roman" w:hAnsi="Times New Roman" w:cs="Times New Roman"/>
              </w:rPr>
              <w:t>Fall</w:t>
            </w:r>
            <w:r w:rsidR="00A7055F">
              <w:rPr>
                <w:rFonts w:ascii="Times New Roman" w:hAnsi="Times New Roman" w:cs="Times New Roman"/>
              </w:rPr>
              <w:t xml:space="preserve"> 20</w:t>
            </w:r>
            <w:r w:rsidR="003937BF">
              <w:rPr>
                <w:rFonts w:ascii="Times New Roman" w:hAnsi="Times New Roman" w:cs="Times New Roman"/>
              </w:rPr>
              <w:t>20</w:t>
            </w:r>
          </w:p>
          <w:p w:rsidR="00D52288" w:rsidRPr="004B1D52" w:rsidRDefault="00827B87" w:rsidP="00E114BC">
            <w:pPr>
              <w:rPr>
                <w:rFonts w:ascii="Times New Roman" w:hAnsi="Times New Roman" w:cs="Times New Roman"/>
              </w:rPr>
            </w:pPr>
            <w:r>
              <w:rPr>
                <w:rFonts w:ascii="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6pt;height:3pt" o:hrpct="0" o:hr="t">
                  <v:imagedata r:id="rId7" o:title="Default Line"/>
                </v:shape>
              </w:pict>
            </w:r>
          </w:p>
        </w:tc>
      </w:tr>
      <w:tr w:rsidR="00D52288" w:rsidRPr="004B1D52">
        <w:trPr>
          <w:trHeight w:val="960"/>
        </w:trPr>
        <w:tc>
          <w:tcPr>
            <w:tcW w:w="1800" w:type="dxa"/>
            <w:vMerge/>
          </w:tcPr>
          <w:p w:rsidR="00D52288" w:rsidRPr="004B1D52" w:rsidRDefault="00D52288">
            <w:pPr>
              <w:rPr>
                <w:rFonts w:ascii="Times New Roman" w:hAnsi="Times New Roman" w:cs="Times New Roman"/>
                <w:noProof/>
              </w:rPr>
            </w:pPr>
          </w:p>
        </w:tc>
        <w:tc>
          <w:tcPr>
            <w:tcW w:w="8280" w:type="dxa"/>
            <w:gridSpan w:val="6"/>
            <w:vMerge w:val="restart"/>
          </w:tcPr>
          <w:p w:rsidR="007D3FB2" w:rsidRPr="004B1D52" w:rsidRDefault="00D52288" w:rsidP="007D3FB2">
            <w:pPr>
              <w:spacing w:line="240" w:lineRule="exact"/>
              <w:rPr>
                <w:rFonts w:ascii="Times New Roman" w:hAnsi="Times New Roman" w:cs="Times New Roman"/>
                <w:iCs/>
                <w:color w:val="000000"/>
                <w:sz w:val="18"/>
                <w:szCs w:val="72"/>
              </w:rPr>
            </w:pPr>
            <w:r w:rsidRPr="004B1D52">
              <w:rPr>
                <w:rFonts w:ascii="Times New Roman" w:hAnsi="Times New Roman" w:cs="Times New Roman"/>
                <w:iCs/>
                <w:color w:val="000000"/>
                <w:sz w:val="18"/>
                <w:szCs w:val="72"/>
              </w:rPr>
              <w:t xml:space="preserve">“Northeast Texas Community College exists to provide </w:t>
            </w:r>
            <w:r w:rsidR="007D3FB2" w:rsidRPr="004B1D52">
              <w:rPr>
                <w:rFonts w:ascii="Times New Roman" w:hAnsi="Times New Roman" w:cs="Times New Roman"/>
                <w:iCs/>
                <w:color w:val="000000"/>
                <w:sz w:val="18"/>
                <w:szCs w:val="72"/>
              </w:rPr>
              <w:t xml:space="preserve">responsible, exemplary learning </w:t>
            </w:r>
            <w:r w:rsidRPr="004B1D52">
              <w:rPr>
                <w:rFonts w:ascii="Times New Roman" w:hAnsi="Times New Roman" w:cs="Times New Roman"/>
                <w:iCs/>
                <w:color w:val="000000"/>
                <w:sz w:val="18"/>
                <w:szCs w:val="72"/>
              </w:rPr>
              <w:t>opportunities.”</w:t>
            </w:r>
          </w:p>
          <w:p w:rsidR="00D52288" w:rsidRPr="004B1D52" w:rsidRDefault="00D52288" w:rsidP="007D3FB2">
            <w:pPr>
              <w:spacing w:line="240" w:lineRule="exact"/>
              <w:rPr>
                <w:rFonts w:ascii="Times New Roman" w:hAnsi="Times New Roman" w:cs="Times New Roman"/>
                <w:iCs/>
                <w:color w:val="000000"/>
                <w:sz w:val="18"/>
                <w:szCs w:val="72"/>
              </w:rPr>
            </w:pPr>
          </w:p>
          <w:p w:rsidR="00D52288" w:rsidRPr="004B1D52" w:rsidRDefault="00FA22F6" w:rsidP="00B46EA7">
            <w:pPr>
              <w:tabs>
                <w:tab w:val="right" w:pos="4104"/>
              </w:tabs>
              <w:rPr>
                <w:rFonts w:ascii="Times New Roman" w:hAnsi="Times New Roman" w:cs="Times New Roman"/>
                <w:b/>
                <w:sz w:val="28"/>
              </w:rPr>
            </w:pPr>
            <w:r>
              <w:rPr>
                <w:rFonts w:ascii="Times New Roman" w:hAnsi="Times New Roman" w:cs="Times New Roman"/>
                <w:b/>
                <w:sz w:val="28"/>
              </w:rPr>
              <w:t xml:space="preserve">Robert </w:t>
            </w:r>
            <w:r w:rsidR="00DE1543">
              <w:rPr>
                <w:rFonts w:ascii="Times New Roman" w:hAnsi="Times New Roman" w:cs="Times New Roman"/>
                <w:b/>
                <w:sz w:val="28"/>
              </w:rPr>
              <w:t xml:space="preserve">W. </w:t>
            </w:r>
            <w:r>
              <w:rPr>
                <w:rFonts w:ascii="Times New Roman" w:hAnsi="Times New Roman" w:cs="Times New Roman"/>
                <w:b/>
                <w:sz w:val="28"/>
              </w:rPr>
              <w:t>Moore</w:t>
            </w:r>
            <w:r w:rsidR="00D52288" w:rsidRPr="004B1D52">
              <w:rPr>
                <w:rFonts w:ascii="Times New Roman" w:hAnsi="Times New Roman" w:cs="Times New Roman"/>
                <w:b/>
                <w:sz w:val="28"/>
              </w:rPr>
              <w:tab/>
            </w:r>
          </w:p>
          <w:p w:rsidR="00D52288" w:rsidRPr="004B1D52" w:rsidRDefault="00D52288" w:rsidP="00E114BC">
            <w:pPr>
              <w:rPr>
                <w:rFonts w:ascii="Times New Roman" w:hAnsi="Times New Roman" w:cs="Times New Roman"/>
              </w:rPr>
            </w:pPr>
            <w:r w:rsidRPr="004B1D52">
              <w:rPr>
                <w:rFonts w:ascii="Times New Roman" w:hAnsi="Times New Roman" w:cs="Times New Roman"/>
                <w:b/>
              </w:rPr>
              <w:t>Office:</w:t>
            </w:r>
            <w:r w:rsidRPr="004B1D52">
              <w:rPr>
                <w:rFonts w:ascii="Times New Roman" w:hAnsi="Times New Roman" w:cs="Times New Roman"/>
              </w:rPr>
              <w:t xml:space="preserve"> </w:t>
            </w:r>
            <w:r w:rsidR="00FA22F6">
              <w:rPr>
                <w:rFonts w:ascii="Times New Roman" w:hAnsi="Times New Roman" w:cs="Times New Roman"/>
              </w:rPr>
              <w:t>I</w:t>
            </w:r>
            <w:r w:rsidR="003737C3">
              <w:rPr>
                <w:rFonts w:ascii="Times New Roman" w:hAnsi="Times New Roman" w:cs="Times New Roman"/>
              </w:rPr>
              <w:t>A 105</w:t>
            </w:r>
          </w:p>
          <w:p w:rsidR="00D52288" w:rsidRPr="004B1D52" w:rsidRDefault="00D52288" w:rsidP="00F45421">
            <w:pPr>
              <w:rPr>
                <w:rFonts w:ascii="Times New Roman" w:hAnsi="Times New Roman" w:cs="Times New Roman"/>
              </w:rPr>
            </w:pPr>
            <w:r w:rsidRPr="004B1D52">
              <w:rPr>
                <w:rFonts w:ascii="Times New Roman" w:hAnsi="Times New Roman" w:cs="Times New Roman"/>
                <w:b/>
              </w:rPr>
              <w:t>Email:</w:t>
            </w:r>
            <w:r w:rsidRPr="004B1D52">
              <w:rPr>
                <w:rFonts w:ascii="Times New Roman" w:hAnsi="Times New Roman" w:cs="Times New Roman"/>
              </w:rPr>
              <w:t xml:space="preserve"> </w:t>
            </w:r>
            <w:hyperlink r:id="rId8" w:history="1">
              <w:r w:rsidR="003937BF" w:rsidRPr="00F03103">
                <w:rPr>
                  <w:rStyle w:val="Hyperlink"/>
                  <w:rFonts w:ascii="Times New Roman" w:hAnsi="Times New Roman" w:cs="Times New Roman"/>
                </w:rPr>
                <w:t>rmoore@ntcc.edu</w:t>
              </w:r>
            </w:hyperlink>
          </w:p>
          <w:p w:rsidR="007F350E" w:rsidRPr="004B1D52" w:rsidRDefault="007F350E" w:rsidP="007F350E">
            <w:pPr>
              <w:widowControl w:val="0"/>
              <w:autoSpaceDE w:val="0"/>
              <w:autoSpaceDN w:val="0"/>
              <w:adjustRightInd w:val="0"/>
              <w:rPr>
                <w:rFonts w:ascii="Times New Roman" w:hAnsi="Times New Roman" w:cs="Times New Roman"/>
              </w:rPr>
            </w:pPr>
          </w:p>
          <w:p w:rsidR="00D52288" w:rsidRPr="004B1D52" w:rsidRDefault="00D52288" w:rsidP="00F45421">
            <w:pPr>
              <w:rPr>
                <w:rFonts w:ascii="Times New Roman" w:hAnsi="Times New Roman" w:cs="Times New Roman"/>
              </w:rPr>
            </w:pPr>
          </w:p>
        </w:tc>
      </w:tr>
      <w:tr w:rsidR="00D52288" w:rsidRPr="004B1D52" w:rsidTr="00802190">
        <w:trPr>
          <w:trHeight w:val="720"/>
        </w:trPr>
        <w:tc>
          <w:tcPr>
            <w:tcW w:w="1800" w:type="dxa"/>
            <w:vMerge/>
            <w:tcBorders>
              <w:bottom w:val="single" w:sz="8" w:space="0" w:color="000000" w:themeColor="text1"/>
            </w:tcBorders>
          </w:tcPr>
          <w:p w:rsidR="00D52288" w:rsidRPr="004B1D52" w:rsidRDefault="00D52288">
            <w:pPr>
              <w:rPr>
                <w:rFonts w:ascii="Times New Roman" w:hAnsi="Times New Roman" w:cs="Times New Roman"/>
                <w:noProof/>
              </w:rPr>
            </w:pPr>
          </w:p>
        </w:tc>
        <w:tc>
          <w:tcPr>
            <w:tcW w:w="8280" w:type="dxa"/>
            <w:gridSpan w:val="6"/>
            <w:vMerge/>
            <w:tcBorders>
              <w:bottom w:val="single" w:sz="8" w:space="0" w:color="000000" w:themeColor="text1"/>
            </w:tcBorders>
          </w:tcPr>
          <w:p w:rsidR="00D52288" w:rsidRPr="004B1D52" w:rsidRDefault="00D52288" w:rsidP="00E114BC">
            <w:pPr>
              <w:rPr>
                <w:rFonts w:ascii="Times New Roman" w:hAnsi="Times New Roman" w:cs="Times New Roman"/>
              </w:rPr>
            </w:pPr>
          </w:p>
        </w:tc>
      </w:tr>
      <w:tr w:rsidR="003120CF" w:rsidRPr="004B1D52" w:rsidTr="00802190">
        <w:trPr>
          <w:trHeight w:val="272"/>
        </w:trPr>
        <w:tc>
          <w:tcPr>
            <w:tcW w:w="1800" w:type="dxa"/>
            <w:vMerge w:val="restart"/>
            <w:tcBorders>
              <w:top w:val="single" w:sz="8" w:space="0" w:color="000000" w:themeColor="text1"/>
              <w:left w:val="single" w:sz="8" w:space="0" w:color="000000" w:themeColor="text1"/>
              <w:bottom w:val="single" w:sz="4" w:space="0" w:color="auto"/>
              <w:right w:val="single" w:sz="6" w:space="0" w:color="000000" w:themeColor="text1"/>
            </w:tcBorders>
          </w:tcPr>
          <w:p w:rsidR="003120CF" w:rsidRPr="004B1D52" w:rsidRDefault="00D52288" w:rsidP="003120CF">
            <w:pPr>
              <w:rPr>
                <w:rFonts w:ascii="Times New Roman" w:hAnsi="Times New Roman" w:cs="Times New Roman"/>
                <w:b/>
              </w:rPr>
            </w:pPr>
            <w:r w:rsidRPr="004B1D52">
              <w:rPr>
                <w:rFonts w:ascii="Times New Roman" w:hAnsi="Times New Roman" w:cs="Times New Roman"/>
                <w:b/>
              </w:rPr>
              <w:t>Office Hours</w:t>
            </w:r>
          </w:p>
          <w:p w:rsidR="003120CF" w:rsidRPr="004B1D52" w:rsidRDefault="003120CF" w:rsidP="003120CF">
            <w:pPr>
              <w:rPr>
                <w:rFonts w:ascii="Times New Roman" w:hAnsi="Times New Roman" w:cs="Times New Roman"/>
                <w:noProof/>
              </w:rPr>
            </w:pP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rsidR="003120CF" w:rsidRPr="004B1D52" w:rsidRDefault="003120CF" w:rsidP="00B46EA7">
            <w:pPr>
              <w:rPr>
                <w:rFonts w:ascii="Times New Roman" w:hAnsi="Times New Roman" w:cs="Times New Roman"/>
                <w:b/>
                <w:sz w:val="20"/>
              </w:rPr>
            </w:pPr>
            <w:r w:rsidRPr="004B1D52">
              <w:rPr>
                <w:rFonts w:ascii="Times New Roman" w:hAnsi="Times New Roman" w:cs="Times New Roman"/>
                <w:b/>
                <w:sz w:val="20"/>
              </w:rPr>
              <w:t>Monday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rsidR="003120CF" w:rsidRPr="004B1D52" w:rsidRDefault="003120CF" w:rsidP="00B46EA7">
            <w:pPr>
              <w:rPr>
                <w:rFonts w:ascii="Times New Roman" w:hAnsi="Times New Roman" w:cs="Times New Roman"/>
                <w:b/>
                <w:sz w:val="20"/>
              </w:rPr>
            </w:pPr>
            <w:r w:rsidRPr="004B1D52">
              <w:rPr>
                <w:rFonts w:ascii="Times New Roman" w:hAnsi="Times New Roman" w:cs="Times New Roman"/>
                <w:b/>
                <w:sz w:val="20"/>
              </w:rPr>
              <w:t>Tuesday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rsidR="003120CF" w:rsidRPr="004B1D52" w:rsidRDefault="003120CF" w:rsidP="00B46EA7">
            <w:pPr>
              <w:rPr>
                <w:rFonts w:ascii="Times New Roman" w:hAnsi="Times New Roman" w:cs="Times New Roman"/>
                <w:b/>
                <w:sz w:val="20"/>
              </w:rPr>
            </w:pPr>
            <w:r w:rsidRPr="004B1D52">
              <w:rPr>
                <w:rFonts w:ascii="Times New Roman" w:hAnsi="Times New Roman" w:cs="Times New Roman"/>
                <w:b/>
                <w:sz w:val="20"/>
              </w:rPr>
              <w:t>Wednesday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rsidR="003120CF" w:rsidRPr="004B1D52" w:rsidRDefault="003120CF" w:rsidP="00B46EA7">
            <w:pPr>
              <w:rPr>
                <w:rFonts w:ascii="Times New Roman" w:hAnsi="Times New Roman" w:cs="Times New Roman"/>
                <w:b/>
                <w:sz w:val="20"/>
              </w:rPr>
            </w:pPr>
            <w:r w:rsidRPr="004B1D52">
              <w:rPr>
                <w:rFonts w:ascii="Times New Roman" w:hAnsi="Times New Roman" w:cs="Times New Roman"/>
                <w:b/>
                <w:sz w:val="20"/>
              </w:rPr>
              <w:t>Thursday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rsidR="003120CF" w:rsidRPr="004B1D52" w:rsidRDefault="003120CF" w:rsidP="00B46EA7">
            <w:pPr>
              <w:rPr>
                <w:rFonts w:ascii="Times New Roman" w:hAnsi="Times New Roman" w:cs="Times New Roman"/>
                <w:b/>
                <w:sz w:val="20"/>
              </w:rPr>
            </w:pPr>
            <w:r w:rsidRPr="004B1D52">
              <w:rPr>
                <w:rFonts w:ascii="Times New Roman" w:hAnsi="Times New Roman" w:cs="Times New Roman"/>
                <w:b/>
                <w:sz w:val="20"/>
              </w:rPr>
              <w:t>Friday</w:t>
            </w:r>
          </w:p>
        </w:tc>
        <w:tc>
          <w:tcPr>
            <w:tcW w:w="1380" w:type="dxa"/>
            <w:tcBorders>
              <w:top w:val="single" w:sz="8" w:space="0" w:color="000000" w:themeColor="text1"/>
              <w:left w:val="single" w:sz="6" w:space="0" w:color="000000" w:themeColor="text1"/>
              <w:bottom w:val="single" w:sz="6" w:space="0" w:color="000000" w:themeColor="text1"/>
              <w:right w:val="single" w:sz="8" w:space="0" w:color="000000" w:themeColor="text1"/>
            </w:tcBorders>
          </w:tcPr>
          <w:p w:rsidR="003120CF" w:rsidRPr="004B1D52" w:rsidRDefault="00DE1543" w:rsidP="003120CF">
            <w:pPr>
              <w:rPr>
                <w:rFonts w:ascii="Times New Roman" w:hAnsi="Times New Roman" w:cs="Times New Roman"/>
                <w:b/>
                <w:sz w:val="20"/>
              </w:rPr>
            </w:pPr>
            <w:r>
              <w:rPr>
                <w:rFonts w:ascii="Times New Roman" w:hAnsi="Times New Roman" w:cs="Times New Roman"/>
                <w:b/>
                <w:sz w:val="20"/>
              </w:rPr>
              <w:t>Email</w:t>
            </w:r>
          </w:p>
        </w:tc>
      </w:tr>
      <w:tr w:rsidR="003737C3" w:rsidRPr="004B1D52" w:rsidTr="00802190">
        <w:trPr>
          <w:trHeight w:val="272"/>
        </w:trPr>
        <w:tc>
          <w:tcPr>
            <w:tcW w:w="1800" w:type="dxa"/>
            <w:vMerge/>
            <w:tcBorders>
              <w:top w:val="single" w:sz="6" w:space="0" w:color="000000" w:themeColor="text1"/>
              <w:left w:val="single" w:sz="8" w:space="0" w:color="000000" w:themeColor="text1"/>
              <w:bottom w:val="single" w:sz="4" w:space="0" w:color="auto"/>
              <w:right w:val="single" w:sz="6" w:space="0" w:color="000000" w:themeColor="text1"/>
            </w:tcBorders>
          </w:tcPr>
          <w:p w:rsidR="003737C3" w:rsidRPr="004B1D52" w:rsidRDefault="003737C3" w:rsidP="003120CF">
            <w:pPr>
              <w:rPr>
                <w:rFonts w:ascii="Times New Roman" w:hAnsi="Times New Roman" w:cs="Times New Roman"/>
                <w:noProof/>
              </w:rPr>
            </w:pP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3737C3" w:rsidRPr="004B1D52" w:rsidRDefault="003937BF" w:rsidP="001B50E2">
            <w:pPr>
              <w:rPr>
                <w:rFonts w:ascii="Times New Roman" w:hAnsi="Times New Roman" w:cs="Times New Roman"/>
                <w:sz w:val="20"/>
              </w:rPr>
            </w:pPr>
            <w:r>
              <w:rPr>
                <w:rFonts w:ascii="Times New Roman" w:hAnsi="Times New Roman" w:cs="Times New Roman"/>
                <w:sz w:val="20"/>
              </w:rPr>
              <w:t>9:30 – 10:30</w:t>
            </w:r>
            <w:r w:rsidR="003737C3">
              <w:rPr>
                <w:rFonts w:ascii="Times New Roman" w:hAnsi="Times New Roman" w:cs="Times New Roman"/>
                <w:sz w:val="20"/>
              </w:rPr>
              <w:t xml:space="preserve">  </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3737C3" w:rsidRPr="004B1D52" w:rsidRDefault="003937BF" w:rsidP="001B50E2">
            <w:pPr>
              <w:rPr>
                <w:rFonts w:ascii="Times New Roman" w:hAnsi="Times New Roman" w:cs="Times New Roman"/>
                <w:sz w:val="20"/>
              </w:rPr>
            </w:pPr>
            <w:r>
              <w:rPr>
                <w:rFonts w:ascii="Times New Roman" w:hAnsi="Times New Roman" w:cs="Times New Roman"/>
                <w:sz w:val="20"/>
              </w:rPr>
              <w:t>9:30 – 10:30</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3737C3" w:rsidRPr="004B1D52" w:rsidRDefault="003937BF" w:rsidP="001B50E2">
            <w:pPr>
              <w:rPr>
                <w:rFonts w:ascii="Times New Roman" w:hAnsi="Times New Roman" w:cs="Times New Roman"/>
                <w:sz w:val="20"/>
              </w:rPr>
            </w:pPr>
            <w:r>
              <w:rPr>
                <w:rFonts w:ascii="Times New Roman" w:hAnsi="Times New Roman" w:cs="Times New Roman"/>
                <w:sz w:val="20"/>
              </w:rPr>
              <w:t>Email</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3737C3" w:rsidRPr="004B1D52" w:rsidRDefault="003937BF" w:rsidP="001B50E2">
            <w:pPr>
              <w:rPr>
                <w:rFonts w:ascii="Times New Roman" w:hAnsi="Times New Roman" w:cs="Times New Roman"/>
                <w:sz w:val="20"/>
              </w:rPr>
            </w:pPr>
            <w:r>
              <w:rPr>
                <w:rFonts w:ascii="Times New Roman" w:hAnsi="Times New Roman" w:cs="Times New Roman"/>
                <w:sz w:val="20"/>
              </w:rPr>
              <w:t>Email</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3737C3" w:rsidRPr="004B1D52" w:rsidRDefault="003937BF" w:rsidP="001B50E2">
            <w:pPr>
              <w:rPr>
                <w:rFonts w:ascii="Times New Roman" w:hAnsi="Times New Roman" w:cs="Times New Roman"/>
                <w:sz w:val="20"/>
              </w:rPr>
            </w:pPr>
            <w:r>
              <w:rPr>
                <w:rFonts w:ascii="Times New Roman" w:hAnsi="Times New Roman" w:cs="Times New Roman"/>
                <w:sz w:val="20"/>
              </w:rPr>
              <w:t>Email</w:t>
            </w:r>
          </w:p>
        </w:tc>
        <w:tc>
          <w:tcPr>
            <w:tcW w:w="1380" w:type="dxa"/>
            <w:tcBorders>
              <w:top w:val="single" w:sz="6" w:space="0" w:color="000000" w:themeColor="text1"/>
              <w:left w:val="single" w:sz="6" w:space="0" w:color="000000" w:themeColor="text1"/>
              <w:bottom w:val="single" w:sz="6" w:space="0" w:color="000000" w:themeColor="text1"/>
              <w:right w:val="single" w:sz="8" w:space="0" w:color="000000" w:themeColor="text1"/>
            </w:tcBorders>
          </w:tcPr>
          <w:p w:rsidR="003737C3" w:rsidRPr="004B1D52" w:rsidRDefault="003737C3" w:rsidP="001B50E2">
            <w:pPr>
              <w:rPr>
                <w:rFonts w:ascii="Times New Roman" w:hAnsi="Times New Roman" w:cs="Times New Roman"/>
                <w:sz w:val="20"/>
              </w:rPr>
            </w:pPr>
            <w:r>
              <w:rPr>
                <w:rFonts w:ascii="Times New Roman" w:hAnsi="Times New Roman" w:cs="Times New Roman"/>
                <w:sz w:val="20"/>
              </w:rPr>
              <w:t>Any Time</w:t>
            </w:r>
          </w:p>
        </w:tc>
      </w:tr>
      <w:tr w:rsidR="00802190" w:rsidRPr="004B1D52" w:rsidTr="009E0C9B">
        <w:trPr>
          <w:trHeight w:val="272"/>
        </w:trPr>
        <w:tc>
          <w:tcPr>
            <w:tcW w:w="10080" w:type="dxa"/>
            <w:gridSpan w:val="7"/>
            <w:tcBorders>
              <w:top w:val="single" w:sz="6" w:space="0" w:color="000000" w:themeColor="text1"/>
              <w:left w:val="single" w:sz="8" w:space="0" w:color="000000" w:themeColor="text1"/>
              <w:bottom w:val="single" w:sz="8" w:space="0" w:color="000000" w:themeColor="text1"/>
              <w:right w:val="single" w:sz="8" w:space="0" w:color="000000" w:themeColor="text1"/>
            </w:tcBorders>
          </w:tcPr>
          <w:p w:rsidR="00802190" w:rsidRPr="004B1D52" w:rsidRDefault="00802190" w:rsidP="00FA22F6">
            <w:pPr>
              <w:rPr>
                <w:rFonts w:ascii="Times New Roman" w:hAnsi="Times New Roman" w:cs="Times New Roman"/>
                <w:sz w:val="20"/>
              </w:rPr>
            </w:pPr>
            <w:r w:rsidRPr="00DB11D5">
              <w:rPr>
                <w:rFonts w:ascii="Times New Roman" w:hAnsi="Times New Roman" w:cs="Times New Roman"/>
              </w:rPr>
              <w:t>The best way to communicate with me is via email</w:t>
            </w:r>
            <w:r w:rsidR="00FA22F6">
              <w:rPr>
                <w:rFonts w:ascii="Times New Roman" w:hAnsi="Times New Roman" w:cs="Times New Roman"/>
              </w:rPr>
              <w:t>.  I will answer all questions as quickly as possible</w:t>
            </w:r>
            <w:r w:rsidR="008F66E9">
              <w:rPr>
                <w:rFonts w:ascii="Times New Roman" w:hAnsi="Times New Roman" w:cs="Times New Roman"/>
              </w:rPr>
              <w:t>,</w:t>
            </w:r>
            <w:r w:rsidR="00FA22F6">
              <w:rPr>
                <w:rFonts w:ascii="Times New Roman" w:hAnsi="Times New Roman" w:cs="Times New Roman"/>
              </w:rPr>
              <w:t xml:space="preserve"> </w:t>
            </w:r>
            <w:proofErr w:type="gramStart"/>
            <w:r w:rsidR="00FA22F6">
              <w:rPr>
                <w:rFonts w:ascii="Times New Roman" w:hAnsi="Times New Roman" w:cs="Times New Roman"/>
              </w:rPr>
              <w:t>but</w:t>
            </w:r>
            <w:proofErr w:type="gramEnd"/>
            <w:r w:rsidR="00FA22F6">
              <w:rPr>
                <w:rFonts w:ascii="Times New Roman" w:hAnsi="Times New Roman" w:cs="Times New Roman"/>
              </w:rPr>
              <w:t xml:space="preserve"> no later than 24 hours</w:t>
            </w:r>
            <w:r w:rsidR="008F66E9">
              <w:rPr>
                <w:rFonts w:ascii="Times New Roman" w:hAnsi="Times New Roman" w:cs="Times New Roman"/>
              </w:rPr>
              <w:t xml:space="preserve"> after receipt of your email</w:t>
            </w:r>
            <w:r w:rsidR="00FA22F6">
              <w:rPr>
                <w:rFonts w:ascii="Times New Roman" w:hAnsi="Times New Roman" w:cs="Times New Roman"/>
              </w:rPr>
              <w:t>.  The contact number provided is for the Franklin County Sheriff’s Office.  If you have an emergency and need to contact me you may call that number and they will be able to get a message to me immediately.</w:t>
            </w:r>
          </w:p>
        </w:tc>
      </w:tr>
    </w:tbl>
    <w:p w:rsidR="008631F4" w:rsidRPr="004B1D52" w:rsidRDefault="008631F4" w:rsidP="00FD1DD9">
      <w:pPr>
        <w:spacing w:line="240" w:lineRule="exact"/>
        <w:jc w:val="center"/>
        <w:rPr>
          <w:rFonts w:ascii="Times New Roman" w:hAnsi="Times New Roman" w:cs="Times New Roman"/>
          <w:b/>
          <w:iCs/>
          <w:color w:val="000000"/>
          <w:sz w:val="28"/>
          <w:szCs w:val="72"/>
        </w:rPr>
      </w:pPr>
    </w:p>
    <w:p w:rsidR="003E542F" w:rsidRPr="004B1D52" w:rsidRDefault="003E542F" w:rsidP="003E542F">
      <w:pPr>
        <w:rPr>
          <w:rFonts w:ascii="Times New Roman" w:hAnsi="Times New Roman" w:cs="Times New Roman"/>
          <w:i/>
          <w:iCs/>
          <w:color w:val="000000"/>
          <w:szCs w:val="72"/>
        </w:rPr>
      </w:pPr>
      <w:r w:rsidRPr="004B1D52">
        <w:rPr>
          <w:rFonts w:ascii="Times New Roman" w:hAnsi="Times New Roman" w:cs="Times New Roman"/>
          <w:i/>
          <w:iCs/>
          <w:color w:val="000000"/>
          <w:szCs w:val="72"/>
        </w:rPr>
        <w:t>The information contained in this syllabus is subject to change without notice. Students are expected to be aware of any additional course policies presented by the instructor during the course.</w:t>
      </w:r>
    </w:p>
    <w:p w:rsidR="003E542F" w:rsidRPr="004B1D52" w:rsidRDefault="003E542F" w:rsidP="008631F4">
      <w:pPr>
        <w:rPr>
          <w:rFonts w:ascii="Times New Roman" w:hAnsi="Times New Roman" w:cs="Times New Roman"/>
          <w:b/>
          <w:iCs/>
          <w:color w:val="000000"/>
          <w:szCs w:val="72"/>
        </w:rPr>
      </w:pPr>
    </w:p>
    <w:p w:rsidR="004B1D52" w:rsidRPr="004B1D52" w:rsidRDefault="0045252F" w:rsidP="004B1D52">
      <w:pPr>
        <w:ind w:left="360" w:hanging="360"/>
        <w:rPr>
          <w:rFonts w:ascii="Times New Roman" w:hAnsi="Times New Roman" w:cs="Times New Roman"/>
          <w:b/>
          <w:iCs/>
          <w:color w:val="000000"/>
          <w:szCs w:val="72"/>
        </w:rPr>
      </w:pPr>
      <w:r w:rsidRPr="004B1D52">
        <w:rPr>
          <w:rFonts w:ascii="Times New Roman" w:hAnsi="Times New Roman" w:cs="Times New Roman"/>
          <w:b/>
          <w:iCs/>
          <w:color w:val="000000"/>
          <w:szCs w:val="72"/>
        </w:rPr>
        <w:t xml:space="preserve">Catalog </w:t>
      </w:r>
      <w:r w:rsidR="007D0069" w:rsidRPr="004B1D52">
        <w:rPr>
          <w:rFonts w:ascii="Times New Roman" w:hAnsi="Times New Roman" w:cs="Times New Roman"/>
          <w:b/>
          <w:iCs/>
          <w:color w:val="000000"/>
          <w:szCs w:val="72"/>
        </w:rPr>
        <w:t>Course Descri</w:t>
      </w:r>
      <w:r w:rsidR="001410A3" w:rsidRPr="004B1D52">
        <w:rPr>
          <w:rFonts w:ascii="Times New Roman" w:hAnsi="Times New Roman" w:cs="Times New Roman"/>
          <w:b/>
          <w:iCs/>
          <w:color w:val="000000"/>
          <w:szCs w:val="72"/>
        </w:rPr>
        <w:t>ption</w:t>
      </w:r>
      <w:r w:rsidR="008631F4" w:rsidRPr="004B1D52">
        <w:rPr>
          <w:rFonts w:ascii="Times New Roman" w:hAnsi="Times New Roman" w:cs="Times New Roman"/>
          <w:b/>
          <w:iCs/>
          <w:color w:val="000000"/>
          <w:szCs w:val="72"/>
        </w:rPr>
        <w:t>:</w:t>
      </w:r>
    </w:p>
    <w:p w:rsidR="005005BB" w:rsidRDefault="00016417" w:rsidP="00016417">
      <w:pPr>
        <w:ind w:left="360"/>
        <w:rPr>
          <w:rFonts w:ascii="Times New Roman" w:hAnsi="Times New Roman" w:cs="Times New Roman"/>
        </w:rPr>
      </w:pPr>
      <w:r w:rsidRPr="00016417">
        <w:rPr>
          <w:rFonts w:ascii="Times New Roman" w:hAnsi="Times New Roman" w:cs="Times New Roman"/>
        </w:rPr>
        <w:t xml:space="preserve">Topics for this course </w:t>
      </w:r>
      <w:r w:rsidR="007C73BC">
        <w:rPr>
          <w:rFonts w:ascii="Times New Roman" w:hAnsi="Times New Roman" w:cs="Times New Roman"/>
        </w:rPr>
        <w:t xml:space="preserve">shall include: </w:t>
      </w:r>
      <w:r w:rsidR="00502D1A">
        <w:rPr>
          <w:rFonts w:ascii="Times New Roman" w:hAnsi="Times New Roman" w:cs="Times New Roman"/>
        </w:rPr>
        <w:t>the Investigative theory; collection and preservation of evidence; sources of information; interview and interrogation; uses of forensic science; case and trial preparation</w:t>
      </w:r>
      <w:r w:rsidR="007C73BC">
        <w:rPr>
          <w:rFonts w:ascii="Times New Roman" w:hAnsi="Times New Roman" w:cs="Times New Roman"/>
        </w:rPr>
        <w:t>.</w:t>
      </w:r>
    </w:p>
    <w:p w:rsidR="00016417" w:rsidRDefault="00016417" w:rsidP="00016417">
      <w:pPr>
        <w:ind w:left="360"/>
        <w:rPr>
          <w:rFonts w:ascii="Times New Roman" w:hAnsi="Times New Roman" w:cs="Times New Roman"/>
        </w:rPr>
      </w:pPr>
    </w:p>
    <w:p w:rsidR="005005BB" w:rsidRPr="005005BB" w:rsidRDefault="005005BB" w:rsidP="005005BB">
      <w:pPr>
        <w:rPr>
          <w:rFonts w:ascii="Times New Roman" w:hAnsi="Times New Roman" w:cs="Times New Roman"/>
          <w:b/>
        </w:rPr>
      </w:pPr>
      <w:r w:rsidRPr="005005BB">
        <w:rPr>
          <w:rFonts w:ascii="Times New Roman" w:hAnsi="Times New Roman" w:cs="Times New Roman"/>
          <w:b/>
        </w:rPr>
        <w:t>Prerequisites:</w:t>
      </w:r>
    </w:p>
    <w:p w:rsidR="007F350E" w:rsidRPr="004B1D52" w:rsidRDefault="001A7DDD" w:rsidP="004B1D52">
      <w:pPr>
        <w:ind w:left="360"/>
        <w:rPr>
          <w:rFonts w:ascii="Times New Roman" w:hAnsi="Times New Roman" w:cs="Times New Roman"/>
        </w:rPr>
      </w:pPr>
      <w:r w:rsidRPr="004B1D52">
        <w:rPr>
          <w:rFonts w:ascii="Times New Roman" w:hAnsi="Times New Roman" w:cs="Times New Roman"/>
        </w:rPr>
        <w:t>No formal course requirements, but students should understand how to access t</w:t>
      </w:r>
      <w:r w:rsidR="00F62638">
        <w:rPr>
          <w:rFonts w:ascii="Times New Roman" w:hAnsi="Times New Roman" w:cs="Times New Roman"/>
        </w:rPr>
        <w:t>he Internet via a web browser.</w:t>
      </w:r>
    </w:p>
    <w:p w:rsidR="004B1D52" w:rsidRPr="004B1D52" w:rsidRDefault="004B1D52" w:rsidP="004B1D52">
      <w:pPr>
        <w:ind w:left="360"/>
        <w:rPr>
          <w:rFonts w:ascii="Times New Roman" w:hAnsi="Times New Roman" w:cs="Times New Roman"/>
        </w:rPr>
      </w:pPr>
    </w:p>
    <w:p w:rsidR="002D56F3" w:rsidRPr="004B1D52" w:rsidRDefault="002E4DC5" w:rsidP="002D56F3">
      <w:pPr>
        <w:rPr>
          <w:rFonts w:ascii="Times New Roman" w:hAnsi="Times New Roman" w:cs="Times New Roman"/>
        </w:rPr>
      </w:pPr>
      <w:r w:rsidRPr="004B1D52">
        <w:rPr>
          <w:rFonts w:ascii="Times New Roman" w:hAnsi="Times New Roman" w:cs="Times New Roman"/>
          <w:b/>
        </w:rPr>
        <w:t>Textbo</w:t>
      </w:r>
      <w:r w:rsidR="008631F4" w:rsidRPr="004B1D52">
        <w:rPr>
          <w:rFonts w:ascii="Times New Roman" w:hAnsi="Times New Roman" w:cs="Times New Roman"/>
          <w:b/>
        </w:rPr>
        <w:t>ok</w:t>
      </w:r>
      <w:r w:rsidR="002D56F3" w:rsidRPr="004B1D52">
        <w:rPr>
          <w:rFonts w:ascii="Times New Roman" w:hAnsi="Times New Roman" w:cs="Times New Roman"/>
          <w:b/>
        </w:rPr>
        <w:t>(s)</w:t>
      </w:r>
      <w:r w:rsidR="008631F4" w:rsidRPr="004B1D52">
        <w:rPr>
          <w:rFonts w:ascii="Times New Roman" w:hAnsi="Times New Roman" w:cs="Times New Roman"/>
          <w:b/>
        </w:rPr>
        <w:t>:</w:t>
      </w:r>
      <w:r w:rsidR="008631F4" w:rsidRPr="004B1D52">
        <w:rPr>
          <w:rFonts w:ascii="Times New Roman" w:hAnsi="Times New Roman" w:cs="Times New Roman"/>
        </w:rPr>
        <w:t xml:space="preserve"> </w:t>
      </w:r>
    </w:p>
    <w:p w:rsidR="00F62638" w:rsidRPr="00A01AEC" w:rsidRDefault="00A01AEC" w:rsidP="00F62638">
      <w:pPr>
        <w:ind w:left="360"/>
        <w:rPr>
          <w:rFonts w:ascii="Times New Roman" w:hAnsi="Times New Roman" w:cs="Times New Roman"/>
          <w:bCs/>
        </w:rPr>
      </w:pPr>
      <w:r>
        <w:rPr>
          <w:rFonts w:ascii="Times New Roman" w:hAnsi="Times New Roman" w:cs="Times New Roman"/>
          <w:bCs/>
          <w:i/>
        </w:rPr>
        <w:t>Criminal Investigation.</w:t>
      </w:r>
      <w:r>
        <w:rPr>
          <w:rFonts w:ascii="Times New Roman" w:hAnsi="Times New Roman" w:cs="Times New Roman"/>
          <w:bCs/>
        </w:rPr>
        <w:t xml:space="preserve"> Swanson, Charles R. et al; McGraw Hill Publishing, eleventh edition, 2012</w:t>
      </w:r>
      <w:r w:rsidR="00C40898">
        <w:rPr>
          <w:rFonts w:ascii="Times New Roman" w:hAnsi="Times New Roman" w:cs="Times New Roman"/>
          <w:bCs/>
        </w:rPr>
        <w:t xml:space="preserve"> </w:t>
      </w:r>
      <w:r w:rsidR="00C40898" w:rsidRPr="00C40898">
        <w:rPr>
          <w:rFonts w:ascii="Times New Roman" w:hAnsi="Times New Roman" w:cs="Times New Roman"/>
          <w:b/>
          <w:bCs/>
        </w:rPr>
        <w:t>(NOT REQUIRED)</w:t>
      </w:r>
      <w:r>
        <w:rPr>
          <w:rFonts w:ascii="Times New Roman" w:hAnsi="Times New Roman" w:cs="Times New Roman"/>
          <w:bCs/>
        </w:rPr>
        <w:t xml:space="preserve"> </w:t>
      </w:r>
    </w:p>
    <w:p w:rsidR="002E25C2" w:rsidRDefault="002E25C2" w:rsidP="00F62638">
      <w:pPr>
        <w:ind w:left="360"/>
        <w:rPr>
          <w:rFonts w:ascii="Times New Roman" w:hAnsi="Times New Roman" w:cs="Times New Roman"/>
          <w:bCs/>
        </w:rPr>
      </w:pPr>
    </w:p>
    <w:p w:rsidR="00626B63" w:rsidRPr="004B1D52" w:rsidRDefault="00626B63" w:rsidP="004B1D52">
      <w:pPr>
        <w:rPr>
          <w:rFonts w:ascii="Times New Roman" w:hAnsi="Times New Roman" w:cs="Times New Roman"/>
          <w:b/>
        </w:rPr>
      </w:pPr>
      <w:r w:rsidRPr="004B1D52">
        <w:rPr>
          <w:rFonts w:ascii="Times New Roman" w:hAnsi="Times New Roman" w:cs="Times New Roman"/>
          <w:b/>
        </w:rPr>
        <w:t>Resources:</w:t>
      </w:r>
    </w:p>
    <w:p w:rsidR="00DE1543" w:rsidRDefault="00DE1543" w:rsidP="004B1D52">
      <w:pPr>
        <w:ind w:left="360"/>
        <w:rPr>
          <w:rFonts w:ascii="Times New Roman" w:hAnsi="Times New Roman" w:cs="Times New Roman"/>
          <w:b/>
        </w:rPr>
      </w:pPr>
    </w:p>
    <w:p w:rsidR="00626B63" w:rsidRPr="004B1D52" w:rsidRDefault="00626B63" w:rsidP="004B1D52">
      <w:pPr>
        <w:ind w:left="360"/>
        <w:rPr>
          <w:rFonts w:ascii="Times New Roman" w:hAnsi="Times New Roman" w:cs="Times New Roman"/>
        </w:rPr>
      </w:pPr>
      <w:r w:rsidRPr="004B1D52">
        <w:rPr>
          <w:rFonts w:ascii="Times New Roman" w:hAnsi="Times New Roman" w:cs="Times New Roman"/>
          <w:b/>
        </w:rPr>
        <w:t>Computers and computer labs assistants</w:t>
      </w:r>
      <w:r w:rsidRPr="004B1D52">
        <w:rPr>
          <w:rFonts w:ascii="Times New Roman" w:hAnsi="Times New Roman" w:cs="Times New Roman"/>
        </w:rPr>
        <w:t xml:space="preserve"> are available in MS 103. The LRC and the Academic Skills Center have computers available for students but with limited or no assistance. </w:t>
      </w:r>
    </w:p>
    <w:p w:rsidR="00626B63" w:rsidRPr="004B1D52" w:rsidRDefault="00626B63" w:rsidP="004B1D52">
      <w:pPr>
        <w:spacing w:before="100" w:beforeAutospacing="1" w:after="100" w:afterAutospacing="1"/>
        <w:ind w:left="360"/>
        <w:rPr>
          <w:rFonts w:ascii="Times New Roman" w:hAnsi="Times New Roman" w:cs="Times New Roman"/>
        </w:rPr>
      </w:pPr>
      <w:r w:rsidRPr="00916DCE">
        <w:rPr>
          <w:rFonts w:ascii="Times New Roman" w:hAnsi="Times New Roman" w:cs="Times New Roman"/>
          <w:b/>
        </w:rPr>
        <w:t>Your instructor</w:t>
      </w:r>
      <w:r w:rsidRPr="004B1D52">
        <w:rPr>
          <w:rFonts w:ascii="Times New Roman" w:hAnsi="Times New Roman" w:cs="Times New Roman"/>
        </w:rPr>
        <w:t xml:space="preserve"> can be your greatest resource.  Your instructor is here to assist you in learning the material and he</w:t>
      </w:r>
      <w:r w:rsidR="008F66E9">
        <w:rPr>
          <w:rFonts w:ascii="Times New Roman" w:hAnsi="Times New Roman" w:cs="Times New Roman"/>
        </w:rPr>
        <w:t>lping you earn the grade you wis</w:t>
      </w:r>
      <w:r w:rsidRPr="004B1D52">
        <w:rPr>
          <w:rFonts w:ascii="Times New Roman" w:hAnsi="Times New Roman" w:cs="Times New Roman"/>
        </w:rPr>
        <w:t xml:space="preserve">h to earn in the course.  This is a commitment by your instructor.  Please utilize this resource by contacting him with any matter you feel he can assist you with, both within this class or your college success in general.  It is your responsibility to learn the material, but this can often be best accomplished by initiating contact with the instructor on topics you need clarification or further assistance.  Please do this! </w:t>
      </w:r>
    </w:p>
    <w:p w:rsidR="008F66E9" w:rsidRDefault="008F66E9" w:rsidP="00D12357">
      <w:pPr>
        <w:rPr>
          <w:rFonts w:ascii="Times New Roman" w:hAnsi="Times New Roman" w:cs="Times New Roman"/>
          <w:b/>
        </w:rPr>
      </w:pPr>
    </w:p>
    <w:p w:rsidR="00DE1543" w:rsidRDefault="00DE1543" w:rsidP="00D12357">
      <w:pPr>
        <w:rPr>
          <w:rFonts w:ascii="Times New Roman" w:hAnsi="Times New Roman" w:cs="Times New Roman"/>
          <w:b/>
        </w:rPr>
      </w:pPr>
    </w:p>
    <w:p w:rsidR="00DE1543" w:rsidRDefault="00DE1543" w:rsidP="00D12357">
      <w:pPr>
        <w:rPr>
          <w:rFonts w:ascii="Times New Roman" w:hAnsi="Times New Roman" w:cs="Times New Roman"/>
          <w:b/>
        </w:rPr>
      </w:pPr>
    </w:p>
    <w:p w:rsidR="00A01AEC" w:rsidRDefault="00A01AEC" w:rsidP="00D12357">
      <w:pPr>
        <w:rPr>
          <w:rFonts w:ascii="Times New Roman" w:hAnsi="Times New Roman" w:cs="Times New Roman"/>
          <w:b/>
        </w:rPr>
      </w:pPr>
    </w:p>
    <w:p w:rsidR="003F3B9F" w:rsidRDefault="001410A3" w:rsidP="00D12357">
      <w:pPr>
        <w:rPr>
          <w:rFonts w:ascii="Times New Roman" w:hAnsi="Times New Roman" w:cs="Times New Roman"/>
        </w:rPr>
      </w:pPr>
      <w:r w:rsidRPr="00815441">
        <w:rPr>
          <w:rFonts w:ascii="Times New Roman" w:hAnsi="Times New Roman" w:cs="Times New Roman"/>
          <w:b/>
        </w:rPr>
        <w:lastRenderedPageBreak/>
        <w:t>Student Learning Outcomes:</w:t>
      </w:r>
    </w:p>
    <w:p w:rsidR="000251A3" w:rsidRDefault="000251A3" w:rsidP="000251A3">
      <w:pPr>
        <w:ind w:left="360"/>
        <w:rPr>
          <w:rFonts w:ascii="Times New Roman" w:hAnsi="Times New Roman" w:cs="Times New Roman"/>
        </w:rPr>
      </w:pPr>
    </w:p>
    <w:p w:rsidR="00574B94" w:rsidRDefault="00574B94" w:rsidP="000251A3">
      <w:pPr>
        <w:pStyle w:val="ListParagraph"/>
        <w:numPr>
          <w:ilvl w:val="0"/>
          <w:numId w:val="24"/>
        </w:numPr>
        <w:rPr>
          <w:rFonts w:ascii="Times New Roman" w:eastAsia="Times New Roman" w:hAnsi="Times New Roman" w:cs="Times New Roman"/>
          <w:lang w:eastAsia="en-US"/>
        </w:rPr>
      </w:pPr>
      <w:r>
        <w:rPr>
          <w:rFonts w:ascii="Times New Roman" w:eastAsia="Times New Roman" w:hAnsi="Times New Roman" w:cs="Times New Roman"/>
          <w:lang w:eastAsia="en-US"/>
        </w:rPr>
        <w:t xml:space="preserve">Explain the foundations, origins, and </w:t>
      </w:r>
      <w:r w:rsidR="00BD6276">
        <w:rPr>
          <w:rFonts w:ascii="Times New Roman" w:eastAsia="Times New Roman" w:hAnsi="Times New Roman" w:cs="Times New Roman"/>
          <w:lang w:eastAsia="en-US"/>
        </w:rPr>
        <w:t xml:space="preserve">evolutions of </w:t>
      </w:r>
      <w:r w:rsidR="00143D39">
        <w:rPr>
          <w:rFonts w:ascii="Times New Roman" w:eastAsia="Times New Roman" w:hAnsi="Times New Roman" w:cs="Times New Roman"/>
          <w:lang w:eastAsia="en-US"/>
        </w:rPr>
        <w:t>Criminal Investigation</w:t>
      </w:r>
      <w:r>
        <w:rPr>
          <w:rFonts w:ascii="Times New Roman" w:eastAsia="Times New Roman" w:hAnsi="Times New Roman" w:cs="Times New Roman"/>
          <w:lang w:eastAsia="en-US"/>
        </w:rPr>
        <w:t>.</w:t>
      </w:r>
    </w:p>
    <w:p w:rsidR="00574B94" w:rsidRDefault="00143D39" w:rsidP="000251A3">
      <w:pPr>
        <w:pStyle w:val="ListParagraph"/>
        <w:numPr>
          <w:ilvl w:val="0"/>
          <w:numId w:val="24"/>
        </w:numPr>
        <w:rPr>
          <w:rFonts w:ascii="Times New Roman" w:eastAsia="Times New Roman" w:hAnsi="Times New Roman" w:cs="Times New Roman"/>
          <w:lang w:eastAsia="en-US"/>
        </w:rPr>
      </w:pPr>
      <w:r>
        <w:rPr>
          <w:rFonts w:ascii="Times New Roman" w:eastAsia="Times New Roman" w:hAnsi="Times New Roman" w:cs="Times New Roman"/>
          <w:lang w:eastAsia="en-US"/>
        </w:rPr>
        <w:t>Identify the different types of Criminal Investigations and Explain the Investigative Process</w:t>
      </w:r>
    </w:p>
    <w:p w:rsidR="00143D39" w:rsidRDefault="00143D39" w:rsidP="000251A3">
      <w:pPr>
        <w:pStyle w:val="ListParagraph"/>
        <w:numPr>
          <w:ilvl w:val="0"/>
          <w:numId w:val="24"/>
        </w:numPr>
        <w:rPr>
          <w:rFonts w:ascii="Times New Roman" w:eastAsia="Times New Roman" w:hAnsi="Times New Roman" w:cs="Times New Roman"/>
          <w:lang w:eastAsia="en-US"/>
        </w:rPr>
      </w:pPr>
      <w:r>
        <w:rPr>
          <w:rFonts w:ascii="Times New Roman" w:eastAsia="Times New Roman" w:hAnsi="Times New Roman" w:cs="Times New Roman"/>
          <w:lang w:eastAsia="en-US"/>
        </w:rPr>
        <w:t>Understand the various types of evidence and their respective methods of collection</w:t>
      </w:r>
    </w:p>
    <w:p w:rsidR="00143D39" w:rsidRDefault="00143D39" w:rsidP="000251A3">
      <w:pPr>
        <w:pStyle w:val="ListParagraph"/>
        <w:numPr>
          <w:ilvl w:val="0"/>
          <w:numId w:val="24"/>
        </w:numPr>
        <w:rPr>
          <w:rFonts w:ascii="Times New Roman" w:eastAsia="Times New Roman" w:hAnsi="Times New Roman" w:cs="Times New Roman"/>
          <w:lang w:eastAsia="en-US"/>
        </w:rPr>
      </w:pPr>
      <w:r>
        <w:rPr>
          <w:rFonts w:ascii="Times New Roman" w:eastAsia="Times New Roman" w:hAnsi="Times New Roman" w:cs="Times New Roman"/>
          <w:lang w:eastAsia="en-US"/>
        </w:rPr>
        <w:t>Examination and Familiarization with multiple types of Criminal Investigations</w:t>
      </w:r>
    </w:p>
    <w:p w:rsidR="00143D39" w:rsidRPr="000251A3" w:rsidRDefault="00143D39" w:rsidP="000251A3">
      <w:pPr>
        <w:pStyle w:val="ListParagraph"/>
        <w:numPr>
          <w:ilvl w:val="0"/>
          <w:numId w:val="24"/>
        </w:numPr>
        <w:rPr>
          <w:rFonts w:ascii="Times New Roman" w:eastAsia="Times New Roman" w:hAnsi="Times New Roman" w:cs="Times New Roman"/>
          <w:lang w:eastAsia="en-US"/>
        </w:rPr>
      </w:pPr>
      <w:r>
        <w:rPr>
          <w:rFonts w:ascii="Times New Roman" w:eastAsia="Times New Roman" w:hAnsi="Times New Roman" w:cs="Times New Roman"/>
          <w:lang w:eastAsia="en-US"/>
        </w:rPr>
        <w:t>Understanding of the court process and investigator testimony</w:t>
      </w:r>
    </w:p>
    <w:p w:rsidR="000251A3" w:rsidRPr="00F62638" w:rsidRDefault="000251A3" w:rsidP="000251A3">
      <w:pPr>
        <w:rPr>
          <w:rFonts w:ascii="Times New Roman" w:hAnsi="Times New Roman" w:cs="Times New Roman"/>
        </w:rPr>
      </w:pPr>
    </w:p>
    <w:p w:rsidR="002D56F3" w:rsidRPr="004B1D52" w:rsidRDefault="00B93D1F" w:rsidP="00D12357">
      <w:pPr>
        <w:rPr>
          <w:rFonts w:ascii="Times New Roman" w:hAnsi="Times New Roman" w:cs="Times New Roman"/>
          <w:b/>
        </w:rPr>
      </w:pPr>
      <w:r w:rsidRPr="004B1D52">
        <w:rPr>
          <w:rFonts w:ascii="Times New Roman" w:hAnsi="Times New Roman" w:cs="Times New Roman"/>
          <w:b/>
        </w:rPr>
        <w:t>Exemplary Educational Objectives:</w:t>
      </w:r>
    </w:p>
    <w:p w:rsidR="00E3558B" w:rsidRPr="004B1D52" w:rsidRDefault="00790F7B" w:rsidP="004B1D52">
      <w:pPr>
        <w:ind w:left="360"/>
        <w:rPr>
          <w:rFonts w:ascii="Times New Roman" w:hAnsi="Times New Roman" w:cs="Times New Roman"/>
        </w:rPr>
      </w:pPr>
      <w:r w:rsidRPr="004B1D52">
        <w:rPr>
          <w:rFonts w:ascii="Times New Roman" w:hAnsi="Times New Roman" w:cs="Times New Roman"/>
        </w:rPr>
        <w:t>N/A</w:t>
      </w:r>
    </w:p>
    <w:p w:rsidR="00E3558B" w:rsidRPr="004B1D52" w:rsidRDefault="00E3558B">
      <w:pPr>
        <w:rPr>
          <w:rFonts w:ascii="Times New Roman" w:hAnsi="Times New Roman" w:cs="Times New Roman"/>
        </w:rPr>
      </w:pPr>
    </w:p>
    <w:p w:rsidR="00511AA5" w:rsidRDefault="00511AA5">
      <w:pPr>
        <w:rPr>
          <w:rFonts w:ascii="Times New Roman" w:hAnsi="Times New Roman" w:cs="Times New Roman"/>
          <w:b/>
        </w:rPr>
      </w:pPr>
    </w:p>
    <w:p w:rsidR="00E3558B" w:rsidRPr="004B1D52" w:rsidRDefault="00E3558B">
      <w:pPr>
        <w:rPr>
          <w:rFonts w:ascii="Times New Roman" w:hAnsi="Times New Roman" w:cs="Times New Roman"/>
          <w:b/>
        </w:rPr>
      </w:pPr>
      <w:r w:rsidRPr="00815441">
        <w:rPr>
          <w:rFonts w:ascii="Times New Roman" w:hAnsi="Times New Roman" w:cs="Times New Roman"/>
          <w:b/>
        </w:rPr>
        <w:t>SCANS Skills:</w:t>
      </w:r>
    </w:p>
    <w:p w:rsidR="00D246EB" w:rsidRPr="00760125" w:rsidRDefault="00224024" w:rsidP="000E39A7">
      <w:pPr>
        <w:ind w:left="360"/>
        <w:rPr>
          <w:rFonts w:ascii="Times New Roman" w:hAnsi="Times New Roman" w:cs="Times New Roman"/>
          <w:i/>
          <w:sz w:val="18"/>
        </w:rPr>
      </w:pPr>
      <w:r>
        <w:rPr>
          <w:rFonts w:ascii="Times New Roman" w:hAnsi="Times New Roman" w:cs="Times New Roman"/>
        </w:rPr>
        <w:t>N/A</w:t>
      </w:r>
    </w:p>
    <w:p w:rsidR="00511AA5" w:rsidRDefault="00511AA5">
      <w:pPr>
        <w:rPr>
          <w:rFonts w:ascii="Times New Roman" w:hAnsi="Times New Roman" w:cs="Times New Roman"/>
          <w:b/>
        </w:rPr>
      </w:pPr>
    </w:p>
    <w:p w:rsidR="00511AA5" w:rsidRDefault="00511AA5">
      <w:pPr>
        <w:rPr>
          <w:rFonts w:ascii="Times New Roman" w:hAnsi="Times New Roman" w:cs="Times New Roman"/>
          <w:b/>
        </w:rPr>
      </w:pPr>
    </w:p>
    <w:p w:rsidR="004614F7" w:rsidRDefault="003E542F">
      <w:pPr>
        <w:rPr>
          <w:rFonts w:ascii="Times New Roman" w:hAnsi="Times New Roman" w:cs="Times New Roman"/>
          <w:b/>
        </w:rPr>
      </w:pPr>
      <w:r w:rsidRPr="00807926">
        <w:rPr>
          <w:rFonts w:ascii="Times New Roman" w:hAnsi="Times New Roman" w:cs="Times New Roman"/>
          <w:b/>
        </w:rPr>
        <w:t>Lectures &amp; Discussions</w:t>
      </w:r>
      <w:r w:rsidR="00FD1DD9" w:rsidRPr="00807926">
        <w:rPr>
          <w:rFonts w:ascii="Times New Roman" w:hAnsi="Times New Roman" w:cs="Times New Roman"/>
          <w:b/>
        </w:rPr>
        <w:t>:</w:t>
      </w:r>
    </w:p>
    <w:p w:rsidR="00CF560E" w:rsidRDefault="00CF560E" w:rsidP="00CF560E">
      <w:r>
        <w:tab/>
      </w:r>
      <w:r>
        <w:tab/>
      </w:r>
      <w:r>
        <w:tab/>
      </w:r>
      <w:r>
        <w:tab/>
      </w:r>
    </w:p>
    <w:tbl>
      <w:tblPr>
        <w:tblStyle w:val="TableGrid"/>
        <w:tblW w:w="0" w:type="auto"/>
        <w:tblLook w:val="04A0" w:firstRow="1" w:lastRow="0" w:firstColumn="1" w:lastColumn="0" w:noHBand="0" w:noVBand="1"/>
      </w:tblPr>
      <w:tblGrid>
        <w:gridCol w:w="3246"/>
        <w:gridCol w:w="3246"/>
        <w:gridCol w:w="3246"/>
      </w:tblGrid>
      <w:tr w:rsidR="00CF560E" w:rsidTr="0024547A">
        <w:trPr>
          <w:trHeight w:val="463"/>
        </w:trPr>
        <w:tc>
          <w:tcPr>
            <w:tcW w:w="3246" w:type="dxa"/>
          </w:tcPr>
          <w:p w:rsidR="00CF560E" w:rsidRDefault="00CF560E" w:rsidP="00E77875"/>
        </w:tc>
        <w:tc>
          <w:tcPr>
            <w:tcW w:w="3246" w:type="dxa"/>
          </w:tcPr>
          <w:p w:rsidR="00CF560E" w:rsidRDefault="00CF560E" w:rsidP="00E77875">
            <w:pPr>
              <w:jc w:val="center"/>
            </w:pPr>
            <w:r>
              <w:t>Monday</w:t>
            </w:r>
          </w:p>
        </w:tc>
        <w:tc>
          <w:tcPr>
            <w:tcW w:w="3246" w:type="dxa"/>
          </w:tcPr>
          <w:p w:rsidR="00CF560E" w:rsidRDefault="003937BF" w:rsidP="00E77875">
            <w:pPr>
              <w:jc w:val="center"/>
            </w:pPr>
            <w:r>
              <w:t>Online</w:t>
            </w:r>
          </w:p>
        </w:tc>
      </w:tr>
      <w:tr w:rsidR="00A7055F" w:rsidTr="0024547A">
        <w:trPr>
          <w:trHeight w:val="475"/>
        </w:trPr>
        <w:tc>
          <w:tcPr>
            <w:tcW w:w="3246" w:type="dxa"/>
            <w:vAlign w:val="center"/>
          </w:tcPr>
          <w:p w:rsidR="00A7055F" w:rsidRDefault="00A7055F" w:rsidP="003937BF">
            <w:pPr>
              <w:jc w:val="center"/>
            </w:pPr>
            <w:r>
              <w:t>Week 1 – Aug</w:t>
            </w:r>
            <w:r w:rsidR="003937BF">
              <w:t xml:space="preserve"> 24/26</w:t>
            </w:r>
          </w:p>
        </w:tc>
        <w:tc>
          <w:tcPr>
            <w:tcW w:w="3246" w:type="dxa"/>
            <w:shd w:val="clear" w:color="auto" w:fill="auto"/>
            <w:vAlign w:val="center"/>
          </w:tcPr>
          <w:p w:rsidR="00A7055F" w:rsidRPr="00CB2A0D" w:rsidRDefault="00A7055F" w:rsidP="00A7055F">
            <w:pPr>
              <w:jc w:val="center"/>
            </w:pPr>
            <w:r w:rsidRPr="008A53E6">
              <w:t>Introduction and Syllabus</w:t>
            </w:r>
          </w:p>
        </w:tc>
        <w:tc>
          <w:tcPr>
            <w:tcW w:w="3246" w:type="dxa"/>
            <w:vAlign w:val="center"/>
          </w:tcPr>
          <w:p w:rsidR="00A7055F" w:rsidRDefault="00874C19" w:rsidP="00A7055F">
            <w:pPr>
              <w:jc w:val="center"/>
            </w:pPr>
            <w:r>
              <w:t>How Sherlock Changed the World I</w:t>
            </w:r>
          </w:p>
        </w:tc>
      </w:tr>
      <w:tr w:rsidR="00A7055F" w:rsidTr="0024547A">
        <w:trPr>
          <w:trHeight w:val="475"/>
        </w:trPr>
        <w:tc>
          <w:tcPr>
            <w:tcW w:w="3246" w:type="dxa"/>
            <w:vAlign w:val="center"/>
          </w:tcPr>
          <w:p w:rsidR="00A7055F" w:rsidRPr="005B04B1" w:rsidRDefault="00A7055F" w:rsidP="003937BF">
            <w:pPr>
              <w:jc w:val="center"/>
            </w:pPr>
            <w:r w:rsidRPr="005B04B1">
              <w:t xml:space="preserve">Week 2 – </w:t>
            </w:r>
            <w:r w:rsidR="003937BF">
              <w:t>Aug 31/Sep2</w:t>
            </w:r>
          </w:p>
        </w:tc>
        <w:tc>
          <w:tcPr>
            <w:tcW w:w="3246" w:type="dxa"/>
            <w:vAlign w:val="center"/>
          </w:tcPr>
          <w:p w:rsidR="00A7055F" w:rsidRDefault="00B2790E" w:rsidP="00A7055F">
            <w:pPr>
              <w:jc w:val="center"/>
            </w:pPr>
            <w:r>
              <w:t>The Investigative Process</w:t>
            </w:r>
          </w:p>
        </w:tc>
        <w:tc>
          <w:tcPr>
            <w:tcW w:w="3246" w:type="dxa"/>
            <w:vAlign w:val="center"/>
          </w:tcPr>
          <w:p w:rsidR="00A7055F" w:rsidRDefault="00874C19" w:rsidP="00A7055F">
            <w:pPr>
              <w:jc w:val="center"/>
            </w:pPr>
            <w:r>
              <w:t>Sherlock II/Crime and Evidence PPT</w:t>
            </w:r>
          </w:p>
        </w:tc>
      </w:tr>
      <w:tr w:rsidR="00A7055F" w:rsidTr="0024547A">
        <w:trPr>
          <w:trHeight w:val="475"/>
        </w:trPr>
        <w:tc>
          <w:tcPr>
            <w:tcW w:w="3246" w:type="dxa"/>
            <w:vAlign w:val="center"/>
          </w:tcPr>
          <w:p w:rsidR="00A7055F" w:rsidRPr="005B04B1" w:rsidRDefault="00A7055F" w:rsidP="003937BF">
            <w:pPr>
              <w:jc w:val="center"/>
            </w:pPr>
            <w:r>
              <w:t>Week 3 – Sept</w:t>
            </w:r>
            <w:r w:rsidRPr="005B04B1">
              <w:t xml:space="preserve"> </w:t>
            </w:r>
            <w:r w:rsidR="003937BF">
              <w:t>7/9</w:t>
            </w:r>
          </w:p>
        </w:tc>
        <w:tc>
          <w:tcPr>
            <w:tcW w:w="3246" w:type="dxa"/>
            <w:vAlign w:val="center"/>
          </w:tcPr>
          <w:p w:rsidR="00A7055F" w:rsidRPr="00BD6276" w:rsidRDefault="00B2790E" w:rsidP="00A7055F">
            <w:pPr>
              <w:jc w:val="center"/>
            </w:pPr>
            <w:r>
              <w:t>The Crime Scene</w:t>
            </w:r>
          </w:p>
        </w:tc>
        <w:tc>
          <w:tcPr>
            <w:tcW w:w="3246" w:type="dxa"/>
            <w:vAlign w:val="center"/>
          </w:tcPr>
          <w:p w:rsidR="00A7055F" w:rsidRDefault="00874C19" w:rsidP="00A7055F">
            <w:pPr>
              <w:jc w:val="center"/>
            </w:pPr>
            <w:r>
              <w:t>Crime Scene Response</w:t>
            </w:r>
          </w:p>
        </w:tc>
      </w:tr>
      <w:tr w:rsidR="00C472E4" w:rsidTr="0024547A">
        <w:trPr>
          <w:trHeight w:val="475"/>
        </w:trPr>
        <w:tc>
          <w:tcPr>
            <w:tcW w:w="3246" w:type="dxa"/>
            <w:vAlign w:val="center"/>
          </w:tcPr>
          <w:p w:rsidR="00C472E4" w:rsidRPr="005B04B1" w:rsidRDefault="00C472E4" w:rsidP="003937BF">
            <w:pPr>
              <w:jc w:val="center"/>
            </w:pPr>
            <w:r>
              <w:t xml:space="preserve">Week 4 – Sept </w:t>
            </w:r>
            <w:r w:rsidR="003937BF">
              <w:t>14/16</w:t>
            </w:r>
          </w:p>
        </w:tc>
        <w:tc>
          <w:tcPr>
            <w:tcW w:w="3246" w:type="dxa"/>
            <w:vAlign w:val="center"/>
          </w:tcPr>
          <w:p w:rsidR="00C472E4" w:rsidRDefault="00B2790E" w:rsidP="00A7055F">
            <w:pPr>
              <w:jc w:val="center"/>
            </w:pPr>
            <w:r>
              <w:t>Evidence</w:t>
            </w:r>
          </w:p>
        </w:tc>
        <w:tc>
          <w:tcPr>
            <w:tcW w:w="3246" w:type="dxa"/>
            <w:vAlign w:val="center"/>
          </w:tcPr>
          <w:p w:rsidR="00C472E4" w:rsidRPr="00874C19" w:rsidRDefault="00874C19" w:rsidP="001B50E2">
            <w:pPr>
              <w:jc w:val="center"/>
            </w:pPr>
            <w:r w:rsidRPr="00874C19">
              <w:t xml:space="preserve">The Scene Crime </w:t>
            </w:r>
          </w:p>
        </w:tc>
      </w:tr>
      <w:tr w:rsidR="00C472E4" w:rsidTr="0024547A">
        <w:trPr>
          <w:trHeight w:val="475"/>
        </w:trPr>
        <w:tc>
          <w:tcPr>
            <w:tcW w:w="3246" w:type="dxa"/>
            <w:vAlign w:val="center"/>
          </w:tcPr>
          <w:p w:rsidR="00C472E4" w:rsidRPr="005B04B1" w:rsidRDefault="00C472E4" w:rsidP="003937BF">
            <w:pPr>
              <w:jc w:val="center"/>
            </w:pPr>
            <w:r>
              <w:t xml:space="preserve">Week 5 – Sept </w:t>
            </w:r>
            <w:r w:rsidR="003937BF">
              <w:t>21/23</w:t>
            </w:r>
          </w:p>
        </w:tc>
        <w:tc>
          <w:tcPr>
            <w:tcW w:w="3246" w:type="dxa"/>
            <w:vAlign w:val="center"/>
          </w:tcPr>
          <w:p w:rsidR="00C472E4" w:rsidRPr="00B2790E" w:rsidRDefault="0043087B" w:rsidP="00A7055F">
            <w:pPr>
              <w:jc w:val="center"/>
            </w:pPr>
            <w:r>
              <w:t>Interview/Interrogation</w:t>
            </w:r>
          </w:p>
        </w:tc>
        <w:tc>
          <w:tcPr>
            <w:tcW w:w="3246" w:type="dxa"/>
            <w:vAlign w:val="center"/>
          </w:tcPr>
          <w:p w:rsidR="00C472E4" w:rsidRPr="000E0865" w:rsidRDefault="00874C19" w:rsidP="00A7055F">
            <w:pPr>
              <w:jc w:val="center"/>
            </w:pPr>
            <w:r>
              <w:t>Interviews/Deception Detection</w:t>
            </w:r>
          </w:p>
        </w:tc>
      </w:tr>
      <w:tr w:rsidR="0043087B" w:rsidTr="0024547A">
        <w:trPr>
          <w:trHeight w:val="463"/>
        </w:trPr>
        <w:tc>
          <w:tcPr>
            <w:tcW w:w="3246" w:type="dxa"/>
            <w:vAlign w:val="center"/>
          </w:tcPr>
          <w:p w:rsidR="0043087B" w:rsidRPr="005B04B1" w:rsidRDefault="0043087B" w:rsidP="0043087B">
            <w:pPr>
              <w:jc w:val="center"/>
            </w:pPr>
            <w:r>
              <w:t>Week 6 – Sept 28/30</w:t>
            </w:r>
          </w:p>
        </w:tc>
        <w:tc>
          <w:tcPr>
            <w:tcW w:w="3246" w:type="dxa"/>
            <w:vAlign w:val="center"/>
          </w:tcPr>
          <w:p w:rsidR="0043087B" w:rsidRPr="00B2790E" w:rsidRDefault="0043087B" w:rsidP="0043087B">
            <w:pPr>
              <w:jc w:val="center"/>
            </w:pPr>
            <w:r w:rsidRPr="00B2790E">
              <w:t>Traffic Investigations</w:t>
            </w:r>
          </w:p>
        </w:tc>
        <w:tc>
          <w:tcPr>
            <w:tcW w:w="3246" w:type="dxa"/>
            <w:vAlign w:val="center"/>
          </w:tcPr>
          <w:p w:rsidR="0043087B" w:rsidRPr="00BD6276" w:rsidRDefault="00874C19" w:rsidP="0043087B">
            <w:pPr>
              <w:jc w:val="center"/>
            </w:pPr>
            <w:r>
              <w:t>Discussion Forum #1</w:t>
            </w:r>
          </w:p>
        </w:tc>
      </w:tr>
      <w:tr w:rsidR="0043087B" w:rsidTr="0024547A">
        <w:trPr>
          <w:trHeight w:val="475"/>
        </w:trPr>
        <w:tc>
          <w:tcPr>
            <w:tcW w:w="3246" w:type="dxa"/>
            <w:vAlign w:val="center"/>
          </w:tcPr>
          <w:p w:rsidR="0043087B" w:rsidRPr="005B04B1" w:rsidRDefault="0043087B" w:rsidP="0043087B">
            <w:pPr>
              <w:jc w:val="center"/>
            </w:pPr>
            <w:r>
              <w:t>Week 7 – Oct 5/7</w:t>
            </w:r>
          </w:p>
        </w:tc>
        <w:tc>
          <w:tcPr>
            <w:tcW w:w="3246" w:type="dxa"/>
            <w:vAlign w:val="center"/>
          </w:tcPr>
          <w:p w:rsidR="0043087B" w:rsidRPr="00C62E27" w:rsidRDefault="0043087B" w:rsidP="0043087B">
            <w:pPr>
              <w:jc w:val="center"/>
            </w:pPr>
            <w:r>
              <w:t>Property Crimes: Theft</w:t>
            </w:r>
          </w:p>
        </w:tc>
        <w:tc>
          <w:tcPr>
            <w:tcW w:w="3246" w:type="dxa"/>
            <w:vAlign w:val="center"/>
          </w:tcPr>
          <w:p w:rsidR="0043087B" w:rsidRPr="00874C19" w:rsidRDefault="00874C19" w:rsidP="00874C19">
            <w:pPr>
              <w:jc w:val="center"/>
            </w:pPr>
            <w:r w:rsidRPr="00874C19">
              <w:t>Discussion Forum #2</w:t>
            </w:r>
          </w:p>
        </w:tc>
      </w:tr>
      <w:tr w:rsidR="00C472E4" w:rsidTr="0024547A">
        <w:trPr>
          <w:trHeight w:val="475"/>
        </w:trPr>
        <w:tc>
          <w:tcPr>
            <w:tcW w:w="3246" w:type="dxa"/>
            <w:vAlign w:val="center"/>
          </w:tcPr>
          <w:p w:rsidR="00C472E4" w:rsidRPr="00AE5BF0" w:rsidRDefault="00C472E4" w:rsidP="003937BF">
            <w:pPr>
              <w:jc w:val="center"/>
              <w:rPr>
                <w:b/>
              </w:rPr>
            </w:pPr>
            <w:r w:rsidRPr="00AE5BF0">
              <w:rPr>
                <w:b/>
              </w:rPr>
              <w:t xml:space="preserve">Week 8 – Oct </w:t>
            </w:r>
            <w:r w:rsidR="003937BF">
              <w:rPr>
                <w:b/>
              </w:rPr>
              <w:t>12/14</w:t>
            </w:r>
          </w:p>
        </w:tc>
        <w:tc>
          <w:tcPr>
            <w:tcW w:w="3246" w:type="dxa"/>
            <w:vAlign w:val="center"/>
          </w:tcPr>
          <w:p w:rsidR="00C472E4" w:rsidRPr="003937BF" w:rsidRDefault="003937BF" w:rsidP="00874C19">
            <w:pPr>
              <w:jc w:val="center"/>
              <w:rPr>
                <w:b/>
              </w:rPr>
            </w:pPr>
            <w:r w:rsidRPr="003937BF">
              <w:rPr>
                <w:b/>
              </w:rPr>
              <w:t xml:space="preserve">Mid-Term </w:t>
            </w:r>
            <w:r w:rsidR="00874C19">
              <w:rPr>
                <w:b/>
              </w:rPr>
              <w:t>Review</w:t>
            </w:r>
          </w:p>
        </w:tc>
        <w:tc>
          <w:tcPr>
            <w:tcW w:w="3246" w:type="dxa"/>
            <w:vAlign w:val="center"/>
          </w:tcPr>
          <w:p w:rsidR="00C472E4" w:rsidRPr="00874C19" w:rsidRDefault="00874C19" w:rsidP="00A7055F">
            <w:pPr>
              <w:jc w:val="center"/>
              <w:rPr>
                <w:b/>
              </w:rPr>
            </w:pPr>
            <w:r w:rsidRPr="00874C19">
              <w:rPr>
                <w:b/>
              </w:rPr>
              <w:t xml:space="preserve">Mid-Term </w:t>
            </w:r>
            <w:proofErr w:type="spellStart"/>
            <w:r w:rsidRPr="00874C19">
              <w:rPr>
                <w:b/>
              </w:rPr>
              <w:t>Exan</w:t>
            </w:r>
            <w:proofErr w:type="spellEnd"/>
          </w:p>
        </w:tc>
      </w:tr>
      <w:tr w:rsidR="00C472E4" w:rsidTr="0024547A">
        <w:trPr>
          <w:trHeight w:val="475"/>
        </w:trPr>
        <w:tc>
          <w:tcPr>
            <w:tcW w:w="3246" w:type="dxa"/>
            <w:vAlign w:val="center"/>
          </w:tcPr>
          <w:p w:rsidR="00C472E4" w:rsidRPr="005B04B1" w:rsidRDefault="00C472E4" w:rsidP="003937BF">
            <w:pPr>
              <w:jc w:val="center"/>
            </w:pPr>
            <w:r>
              <w:t xml:space="preserve">Week 9 – Oct </w:t>
            </w:r>
            <w:r w:rsidR="003937BF">
              <w:t>19/21</w:t>
            </w:r>
          </w:p>
        </w:tc>
        <w:tc>
          <w:tcPr>
            <w:tcW w:w="3246" w:type="dxa"/>
            <w:vAlign w:val="center"/>
          </w:tcPr>
          <w:p w:rsidR="00C472E4" w:rsidRPr="00C472E4" w:rsidRDefault="0043087B" w:rsidP="00A7055F">
            <w:pPr>
              <w:jc w:val="center"/>
            </w:pPr>
            <w:r>
              <w:t>Property Crimes: Burglary</w:t>
            </w:r>
          </w:p>
        </w:tc>
        <w:tc>
          <w:tcPr>
            <w:tcW w:w="3246" w:type="dxa"/>
            <w:vAlign w:val="center"/>
          </w:tcPr>
          <w:p w:rsidR="00C472E4" w:rsidRPr="00C472E4" w:rsidRDefault="00A50F15" w:rsidP="00A7055F">
            <w:pPr>
              <w:jc w:val="center"/>
            </w:pPr>
            <w:r>
              <w:t>Barefoot Burglar Case</w:t>
            </w:r>
          </w:p>
        </w:tc>
      </w:tr>
      <w:tr w:rsidR="00C472E4" w:rsidTr="0024547A">
        <w:trPr>
          <w:trHeight w:val="475"/>
        </w:trPr>
        <w:tc>
          <w:tcPr>
            <w:tcW w:w="3246" w:type="dxa"/>
            <w:vAlign w:val="center"/>
          </w:tcPr>
          <w:p w:rsidR="00C472E4" w:rsidRPr="005B04B1" w:rsidRDefault="00C472E4" w:rsidP="003937BF">
            <w:pPr>
              <w:jc w:val="center"/>
            </w:pPr>
            <w:r>
              <w:t xml:space="preserve">Week 10 – Oct </w:t>
            </w:r>
            <w:r w:rsidR="003937BF">
              <w:t>26/28</w:t>
            </w:r>
          </w:p>
        </w:tc>
        <w:tc>
          <w:tcPr>
            <w:tcW w:w="3246" w:type="dxa"/>
            <w:vAlign w:val="center"/>
          </w:tcPr>
          <w:p w:rsidR="00C472E4" w:rsidRPr="00BD6276" w:rsidRDefault="0043087B" w:rsidP="00A7055F">
            <w:pPr>
              <w:jc w:val="center"/>
            </w:pPr>
            <w:r>
              <w:t>Property Crimes: Fraud</w:t>
            </w:r>
          </w:p>
        </w:tc>
        <w:tc>
          <w:tcPr>
            <w:tcW w:w="3246" w:type="dxa"/>
            <w:vAlign w:val="center"/>
          </w:tcPr>
          <w:p w:rsidR="00C472E4" w:rsidRPr="00BD6276" w:rsidRDefault="00A50F15" w:rsidP="00A7055F">
            <w:pPr>
              <w:jc w:val="center"/>
            </w:pPr>
            <w:r>
              <w:t>Discussion Forum #3</w:t>
            </w:r>
          </w:p>
        </w:tc>
      </w:tr>
      <w:tr w:rsidR="0043087B" w:rsidTr="0024547A">
        <w:trPr>
          <w:trHeight w:val="475"/>
        </w:trPr>
        <w:tc>
          <w:tcPr>
            <w:tcW w:w="3246" w:type="dxa"/>
            <w:vAlign w:val="center"/>
          </w:tcPr>
          <w:p w:rsidR="0043087B" w:rsidRPr="005B04B1" w:rsidRDefault="0043087B" w:rsidP="0043087B">
            <w:pPr>
              <w:jc w:val="center"/>
            </w:pPr>
            <w:r>
              <w:t>Week 11 – Nov 2/4</w:t>
            </w:r>
          </w:p>
        </w:tc>
        <w:tc>
          <w:tcPr>
            <w:tcW w:w="3246" w:type="dxa"/>
            <w:vAlign w:val="center"/>
          </w:tcPr>
          <w:p w:rsidR="0043087B" w:rsidRPr="00BD6276" w:rsidRDefault="0043087B" w:rsidP="0043087B">
            <w:pPr>
              <w:jc w:val="center"/>
            </w:pPr>
            <w:r>
              <w:t>Persons Crimes: Assault</w:t>
            </w:r>
          </w:p>
        </w:tc>
        <w:tc>
          <w:tcPr>
            <w:tcW w:w="3246" w:type="dxa"/>
            <w:vAlign w:val="center"/>
          </w:tcPr>
          <w:p w:rsidR="0043087B" w:rsidRPr="00A50F15" w:rsidRDefault="00A50F15" w:rsidP="0043087B">
            <w:pPr>
              <w:jc w:val="center"/>
            </w:pPr>
            <w:r w:rsidRPr="00A50F15">
              <w:t>Discussion Forum #4</w:t>
            </w:r>
          </w:p>
        </w:tc>
      </w:tr>
      <w:tr w:rsidR="0043087B" w:rsidTr="0024547A">
        <w:trPr>
          <w:trHeight w:val="475"/>
        </w:trPr>
        <w:tc>
          <w:tcPr>
            <w:tcW w:w="3246" w:type="dxa"/>
            <w:vAlign w:val="center"/>
          </w:tcPr>
          <w:p w:rsidR="0043087B" w:rsidRPr="005B04B1" w:rsidRDefault="0043087B" w:rsidP="0043087B">
            <w:pPr>
              <w:jc w:val="center"/>
            </w:pPr>
            <w:r>
              <w:t>Week 12 – Nov 9/11</w:t>
            </w:r>
          </w:p>
        </w:tc>
        <w:tc>
          <w:tcPr>
            <w:tcW w:w="3246" w:type="dxa"/>
            <w:vAlign w:val="center"/>
          </w:tcPr>
          <w:p w:rsidR="0043087B" w:rsidRPr="00BD6276" w:rsidRDefault="0043087B" w:rsidP="0043087B">
            <w:pPr>
              <w:jc w:val="center"/>
            </w:pPr>
            <w:r>
              <w:t>Persons Crimes: Sex Assault</w:t>
            </w:r>
          </w:p>
        </w:tc>
        <w:tc>
          <w:tcPr>
            <w:tcW w:w="3246" w:type="dxa"/>
            <w:vAlign w:val="center"/>
          </w:tcPr>
          <w:p w:rsidR="0043087B" w:rsidRPr="00BD6276" w:rsidRDefault="00A50F15" w:rsidP="0043087B">
            <w:pPr>
              <w:jc w:val="center"/>
            </w:pPr>
            <w:r>
              <w:t xml:space="preserve">Assaultive/Sex Crimes </w:t>
            </w:r>
          </w:p>
        </w:tc>
      </w:tr>
      <w:tr w:rsidR="0043087B" w:rsidTr="0024547A">
        <w:trPr>
          <w:trHeight w:val="463"/>
        </w:trPr>
        <w:tc>
          <w:tcPr>
            <w:tcW w:w="3246" w:type="dxa"/>
            <w:vAlign w:val="center"/>
          </w:tcPr>
          <w:p w:rsidR="0043087B" w:rsidRPr="003937BF" w:rsidRDefault="0043087B" w:rsidP="0043087B">
            <w:pPr>
              <w:jc w:val="center"/>
            </w:pPr>
            <w:r w:rsidRPr="003937BF">
              <w:t>Week 13 – Nov 16/18</w:t>
            </w:r>
          </w:p>
        </w:tc>
        <w:tc>
          <w:tcPr>
            <w:tcW w:w="3246" w:type="dxa"/>
            <w:vAlign w:val="center"/>
          </w:tcPr>
          <w:p w:rsidR="0043087B" w:rsidRPr="00BD6276" w:rsidRDefault="0043087B" w:rsidP="0043087B">
            <w:pPr>
              <w:jc w:val="center"/>
            </w:pPr>
            <w:r>
              <w:t>Persons Crimes: Homicide</w:t>
            </w:r>
          </w:p>
        </w:tc>
        <w:tc>
          <w:tcPr>
            <w:tcW w:w="3246" w:type="dxa"/>
            <w:vAlign w:val="center"/>
          </w:tcPr>
          <w:p w:rsidR="0043087B" w:rsidRPr="003737C3" w:rsidRDefault="00A50F15" w:rsidP="0043087B">
            <w:pPr>
              <w:jc w:val="center"/>
            </w:pPr>
            <w:r>
              <w:t xml:space="preserve">Bugs, Bones, and Botany </w:t>
            </w:r>
          </w:p>
        </w:tc>
      </w:tr>
      <w:tr w:rsidR="00C472E4" w:rsidTr="0024547A">
        <w:trPr>
          <w:trHeight w:val="475"/>
        </w:trPr>
        <w:tc>
          <w:tcPr>
            <w:tcW w:w="3246" w:type="dxa"/>
            <w:vAlign w:val="center"/>
          </w:tcPr>
          <w:p w:rsidR="00C472E4" w:rsidRPr="003937BF" w:rsidRDefault="00C472E4" w:rsidP="003937BF">
            <w:pPr>
              <w:jc w:val="center"/>
              <w:rPr>
                <w:b/>
              </w:rPr>
            </w:pPr>
            <w:r w:rsidRPr="003937BF">
              <w:rPr>
                <w:b/>
              </w:rPr>
              <w:t xml:space="preserve">Week 14 – Nov </w:t>
            </w:r>
            <w:r w:rsidR="003937BF" w:rsidRPr="003937BF">
              <w:rPr>
                <w:b/>
              </w:rPr>
              <w:t>23/25</w:t>
            </w:r>
          </w:p>
        </w:tc>
        <w:tc>
          <w:tcPr>
            <w:tcW w:w="3246" w:type="dxa"/>
            <w:vAlign w:val="center"/>
          </w:tcPr>
          <w:p w:rsidR="00C472E4" w:rsidRPr="003937BF" w:rsidRDefault="003937BF" w:rsidP="00A7055F">
            <w:pPr>
              <w:jc w:val="center"/>
              <w:rPr>
                <w:b/>
              </w:rPr>
            </w:pPr>
            <w:r w:rsidRPr="003937BF">
              <w:rPr>
                <w:b/>
              </w:rPr>
              <w:t>Thanksgiving</w:t>
            </w:r>
          </w:p>
        </w:tc>
        <w:tc>
          <w:tcPr>
            <w:tcW w:w="3246" w:type="dxa"/>
            <w:vAlign w:val="center"/>
          </w:tcPr>
          <w:p w:rsidR="00C472E4" w:rsidRPr="003937BF" w:rsidRDefault="003937BF" w:rsidP="00A7055F">
            <w:pPr>
              <w:jc w:val="center"/>
              <w:rPr>
                <w:b/>
              </w:rPr>
            </w:pPr>
            <w:r w:rsidRPr="003937BF">
              <w:rPr>
                <w:b/>
              </w:rPr>
              <w:t>Break</w:t>
            </w:r>
          </w:p>
        </w:tc>
      </w:tr>
      <w:tr w:rsidR="00C472E4" w:rsidTr="0024547A">
        <w:trPr>
          <w:trHeight w:val="475"/>
        </w:trPr>
        <w:tc>
          <w:tcPr>
            <w:tcW w:w="3246" w:type="dxa"/>
            <w:vAlign w:val="center"/>
          </w:tcPr>
          <w:p w:rsidR="00C472E4" w:rsidRPr="005B04B1" w:rsidRDefault="003937BF" w:rsidP="003937BF">
            <w:pPr>
              <w:jc w:val="center"/>
            </w:pPr>
            <w:r>
              <w:t>Week 15 – Nov 30/Dec2</w:t>
            </w:r>
          </w:p>
        </w:tc>
        <w:tc>
          <w:tcPr>
            <w:tcW w:w="3246" w:type="dxa"/>
            <w:vAlign w:val="center"/>
          </w:tcPr>
          <w:p w:rsidR="00C472E4" w:rsidRPr="002F2606" w:rsidRDefault="0043087B" w:rsidP="00A7055F">
            <w:pPr>
              <w:jc w:val="center"/>
            </w:pPr>
            <w:r>
              <w:t>Narcotics Investigations</w:t>
            </w:r>
          </w:p>
        </w:tc>
        <w:tc>
          <w:tcPr>
            <w:tcW w:w="3246" w:type="dxa"/>
            <w:vAlign w:val="center"/>
          </w:tcPr>
          <w:p w:rsidR="00C472E4" w:rsidRPr="00143D39" w:rsidRDefault="00A50F15" w:rsidP="00A7055F">
            <w:pPr>
              <w:jc w:val="center"/>
            </w:pPr>
            <w:r>
              <w:t>Inside Mexico’s Drug Cartel</w:t>
            </w:r>
          </w:p>
        </w:tc>
      </w:tr>
      <w:tr w:rsidR="00C472E4" w:rsidTr="0024547A">
        <w:trPr>
          <w:trHeight w:val="475"/>
        </w:trPr>
        <w:tc>
          <w:tcPr>
            <w:tcW w:w="3246" w:type="dxa"/>
            <w:vAlign w:val="center"/>
          </w:tcPr>
          <w:p w:rsidR="00C472E4" w:rsidRPr="00AE5BF0" w:rsidRDefault="00C472E4" w:rsidP="003937BF">
            <w:pPr>
              <w:jc w:val="center"/>
              <w:rPr>
                <w:b/>
              </w:rPr>
            </w:pPr>
            <w:r w:rsidRPr="00AE5BF0">
              <w:rPr>
                <w:b/>
              </w:rPr>
              <w:t xml:space="preserve">Week 16 – Dec </w:t>
            </w:r>
            <w:r w:rsidR="003937BF">
              <w:rPr>
                <w:b/>
              </w:rPr>
              <w:t>7/10</w:t>
            </w:r>
          </w:p>
        </w:tc>
        <w:tc>
          <w:tcPr>
            <w:tcW w:w="3246" w:type="dxa"/>
            <w:vAlign w:val="center"/>
          </w:tcPr>
          <w:p w:rsidR="00C472E4" w:rsidRPr="008A53E6" w:rsidRDefault="00C472E4" w:rsidP="00A7055F">
            <w:pPr>
              <w:jc w:val="center"/>
              <w:rPr>
                <w:b/>
              </w:rPr>
            </w:pPr>
            <w:r>
              <w:rPr>
                <w:b/>
              </w:rPr>
              <w:t>Finals</w:t>
            </w:r>
          </w:p>
        </w:tc>
        <w:tc>
          <w:tcPr>
            <w:tcW w:w="3246" w:type="dxa"/>
            <w:vAlign w:val="center"/>
          </w:tcPr>
          <w:p w:rsidR="00C472E4" w:rsidRPr="008A53E6" w:rsidRDefault="00C472E4" w:rsidP="00A7055F">
            <w:pPr>
              <w:jc w:val="center"/>
              <w:rPr>
                <w:b/>
              </w:rPr>
            </w:pPr>
            <w:r>
              <w:rPr>
                <w:b/>
              </w:rPr>
              <w:t>Week</w:t>
            </w:r>
          </w:p>
        </w:tc>
      </w:tr>
    </w:tbl>
    <w:p w:rsidR="001C6243" w:rsidRDefault="001C6243">
      <w:pPr>
        <w:rPr>
          <w:rFonts w:ascii="Times New Roman" w:hAnsi="Times New Roman" w:cs="Times New Roman"/>
        </w:rPr>
      </w:pPr>
    </w:p>
    <w:p w:rsidR="001D4CD5" w:rsidRPr="004B1D52" w:rsidRDefault="004614F7">
      <w:pPr>
        <w:rPr>
          <w:rFonts w:ascii="Times New Roman" w:hAnsi="Times New Roman" w:cs="Times New Roman"/>
          <w:b/>
        </w:rPr>
      </w:pPr>
      <w:r w:rsidRPr="004B1D52">
        <w:rPr>
          <w:rFonts w:ascii="Times New Roman" w:hAnsi="Times New Roman" w:cs="Times New Roman"/>
          <w:b/>
        </w:rPr>
        <w:t>Evaluation/Grading Policy:</w:t>
      </w:r>
    </w:p>
    <w:p w:rsidR="001F484F" w:rsidRDefault="001F484F" w:rsidP="004B1D52">
      <w:pPr>
        <w:widowControl w:val="0"/>
        <w:ind w:left="360"/>
        <w:rPr>
          <w:rFonts w:ascii="Times New Roman" w:hAnsi="Times New Roman" w:cs="Times New Roman"/>
        </w:rPr>
      </w:pPr>
    </w:p>
    <w:p w:rsidR="00DD1736" w:rsidRPr="004B1D52" w:rsidRDefault="00DD1736" w:rsidP="004B1D52">
      <w:pPr>
        <w:widowControl w:val="0"/>
        <w:ind w:left="360"/>
        <w:rPr>
          <w:rFonts w:ascii="Times New Roman" w:hAnsi="Times New Roman" w:cs="Times New Roman"/>
        </w:rPr>
      </w:pPr>
      <w:r w:rsidRPr="004B1D52">
        <w:rPr>
          <w:rFonts w:ascii="Times New Roman" w:hAnsi="Times New Roman" w:cs="Times New Roman"/>
        </w:rPr>
        <w:t xml:space="preserve">Grades of A, B, C, D, and F will be determined by the student’s achievement of a </w:t>
      </w:r>
      <w:r w:rsidR="000D0659">
        <w:rPr>
          <w:rFonts w:ascii="Times New Roman" w:hAnsi="Times New Roman" w:cs="Times New Roman"/>
        </w:rPr>
        <w:t>total number of</w:t>
      </w:r>
      <w:r w:rsidRPr="004B1D52">
        <w:rPr>
          <w:rFonts w:ascii="Times New Roman" w:hAnsi="Times New Roman" w:cs="Times New Roman"/>
        </w:rPr>
        <w:t xml:space="preserve"> possible points based on the below listed categories.</w:t>
      </w:r>
    </w:p>
    <w:p w:rsidR="00AB114B" w:rsidRPr="004B1D52" w:rsidRDefault="00AB114B" w:rsidP="004B1D52">
      <w:pPr>
        <w:widowControl w:val="0"/>
        <w:ind w:left="360"/>
        <w:rPr>
          <w:rFonts w:ascii="Times New Roman" w:hAnsi="Times New Roman" w:cs="Times New Roman"/>
        </w:rPr>
      </w:pPr>
    </w:p>
    <w:tbl>
      <w:tblPr>
        <w:tblW w:w="0" w:type="auto"/>
        <w:tblInd w:w="108" w:type="dxa"/>
        <w:tblBorders>
          <w:top w:val="single" w:sz="12" w:space="0" w:color="000000"/>
          <w:bottom w:val="single" w:sz="12" w:space="0" w:color="000000"/>
        </w:tblBorders>
        <w:tblLook w:val="04A0" w:firstRow="1" w:lastRow="0" w:firstColumn="1" w:lastColumn="0" w:noHBand="0" w:noVBand="1"/>
      </w:tblPr>
      <w:tblGrid>
        <w:gridCol w:w="5403"/>
        <w:gridCol w:w="1481"/>
        <w:gridCol w:w="1405"/>
        <w:gridCol w:w="1683"/>
      </w:tblGrid>
      <w:tr w:rsidR="000D0659" w:rsidRPr="004B1D52" w:rsidTr="00A50F15">
        <w:trPr>
          <w:trHeight w:val="384"/>
        </w:trPr>
        <w:tc>
          <w:tcPr>
            <w:tcW w:w="5403" w:type="dxa"/>
            <w:tcBorders>
              <w:top w:val="single" w:sz="12" w:space="0" w:color="000000"/>
              <w:left w:val="nil"/>
              <w:bottom w:val="single" w:sz="12" w:space="0" w:color="000000"/>
              <w:right w:val="nil"/>
            </w:tcBorders>
            <w:hideMark/>
          </w:tcPr>
          <w:p w:rsidR="000D0659" w:rsidRPr="001C6243" w:rsidRDefault="000D0659" w:rsidP="004B1D52">
            <w:pPr>
              <w:spacing w:before="100" w:beforeAutospacing="1" w:after="100" w:afterAutospacing="1"/>
              <w:ind w:left="360"/>
              <w:rPr>
                <w:rFonts w:asciiTheme="majorHAnsi" w:hAnsiTheme="majorHAnsi" w:cs="Times New Roman"/>
              </w:rPr>
            </w:pPr>
            <w:r w:rsidRPr="001C6243">
              <w:rPr>
                <w:rFonts w:asciiTheme="majorHAnsi" w:hAnsiTheme="majorHAnsi" w:cs="Times New Roman"/>
                <w:b/>
                <w:u w:val="single"/>
              </w:rPr>
              <w:t xml:space="preserve">Assignments </w:t>
            </w:r>
          </w:p>
        </w:tc>
        <w:tc>
          <w:tcPr>
            <w:tcW w:w="1481" w:type="dxa"/>
            <w:tcBorders>
              <w:top w:val="single" w:sz="12" w:space="0" w:color="000000"/>
              <w:left w:val="nil"/>
              <w:bottom w:val="single" w:sz="12" w:space="0" w:color="000000"/>
              <w:right w:val="nil"/>
            </w:tcBorders>
          </w:tcPr>
          <w:p w:rsidR="000D0659" w:rsidRPr="001C6243" w:rsidRDefault="000D0659" w:rsidP="000D0659">
            <w:pPr>
              <w:spacing w:before="100" w:beforeAutospacing="1" w:after="100" w:afterAutospacing="1"/>
              <w:ind w:left="7"/>
              <w:jc w:val="center"/>
              <w:rPr>
                <w:rFonts w:asciiTheme="majorHAnsi" w:hAnsiTheme="majorHAnsi" w:cs="Times New Roman"/>
                <w:b/>
                <w:u w:val="single"/>
              </w:rPr>
            </w:pPr>
            <w:r w:rsidRPr="001C6243">
              <w:rPr>
                <w:rFonts w:asciiTheme="majorHAnsi" w:hAnsiTheme="majorHAnsi" w:cs="Times New Roman"/>
                <w:b/>
                <w:u w:val="single"/>
              </w:rPr>
              <w:t>Quantity</w:t>
            </w:r>
          </w:p>
        </w:tc>
        <w:tc>
          <w:tcPr>
            <w:tcW w:w="1405" w:type="dxa"/>
            <w:tcBorders>
              <w:top w:val="single" w:sz="12" w:space="0" w:color="000000"/>
              <w:left w:val="nil"/>
              <w:bottom w:val="single" w:sz="12" w:space="0" w:color="000000"/>
              <w:right w:val="nil"/>
            </w:tcBorders>
          </w:tcPr>
          <w:p w:rsidR="000D0659" w:rsidRPr="001C6243" w:rsidRDefault="000D0659" w:rsidP="000D0659">
            <w:pPr>
              <w:spacing w:before="100" w:beforeAutospacing="1" w:after="100" w:afterAutospacing="1"/>
              <w:jc w:val="center"/>
              <w:rPr>
                <w:rFonts w:asciiTheme="majorHAnsi" w:hAnsiTheme="majorHAnsi" w:cs="Times New Roman"/>
                <w:b/>
                <w:u w:val="single"/>
              </w:rPr>
            </w:pPr>
            <w:r w:rsidRPr="001C6243">
              <w:rPr>
                <w:rFonts w:asciiTheme="majorHAnsi" w:hAnsiTheme="majorHAnsi" w:cs="Times New Roman"/>
                <w:b/>
                <w:u w:val="single"/>
              </w:rPr>
              <w:t>Pts. Per Assign.</w:t>
            </w:r>
          </w:p>
        </w:tc>
        <w:tc>
          <w:tcPr>
            <w:tcW w:w="1683" w:type="dxa"/>
            <w:tcBorders>
              <w:top w:val="single" w:sz="12" w:space="0" w:color="000000"/>
              <w:left w:val="nil"/>
              <w:bottom w:val="single" w:sz="12" w:space="0" w:color="000000"/>
              <w:right w:val="nil"/>
            </w:tcBorders>
            <w:hideMark/>
          </w:tcPr>
          <w:p w:rsidR="000D0659" w:rsidRPr="001C6243" w:rsidRDefault="000D0659" w:rsidP="000D0659">
            <w:pPr>
              <w:spacing w:before="100" w:beforeAutospacing="1" w:after="100" w:afterAutospacing="1"/>
              <w:jc w:val="center"/>
              <w:rPr>
                <w:rFonts w:asciiTheme="majorHAnsi" w:hAnsiTheme="majorHAnsi" w:cs="Times New Roman"/>
              </w:rPr>
            </w:pPr>
            <w:r w:rsidRPr="001C6243">
              <w:rPr>
                <w:rFonts w:asciiTheme="majorHAnsi" w:hAnsiTheme="majorHAnsi" w:cs="Times New Roman"/>
                <w:b/>
                <w:u w:val="single"/>
              </w:rPr>
              <w:t>Total Pts. Possible</w:t>
            </w:r>
          </w:p>
        </w:tc>
      </w:tr>
      <w:tr w:rsidR="000D0659" w:rsidRPr="004B1D52" w:rsidTr="00A50F15">
        <w:trPr>
          <w:trHeight w:val="387"/>
        </w:trPr>
        <w:tc>
          <w:tcPr>
            <w:tcW w:w="5403" w:type="dxa"/>
            <w:tcBorders>
              <w:top w:val="single" w:sz="2" w:space="0" w:color="000000"/>
              <w:left w:val="nil"/>
              <w:bottom w:val="nil"/>
              <w:right w:val="single" w:sz="2" w:space="0" w:color="000000"/>
            </w:tcBorders>
            <w:shd w:val="clear" w:color="auto" w:fill="BFBFBF" w:themeFill="background1" w:themeFillShade="BF"/>
            <w:hideMark/>
          </w:tcPr>
          <w:p w:rsidR="000D0659" w:rsidRPr="001C6243" w:rsidRDefault="00A33282" w:rsidP="000D0659">
            <w:pPr>
              <w:spacing w:before="100" w:beforeAutospacing="1" w:after="100" w:afterAutospacing="1"/>
              <w:ind w:left="342"/>
              <w:rPr>
                <w:rFonts w:asciiTheme="majorHAnsi" w:hAnsiTheme="majorHAnsi" w:cs="Times New Roman"/>
              </w:rPr>
            </w:pPr>
            <w:r>
              <w:rPr>
                <w:rFonts w:asciiTheme="majorHAnsi" w:hAnsiTheme="majorHAnsi" w:cs="Times New Roman"/>
              </w:rPr>
              <w:t>Class Assignments</w:t>
            </w:r>
          </w:p>
        </w:tc>
        <w:tc>
          <w:tcPr>
            <w:tcW w:w="1481" w:type="dxa"/>
            <w:tcBorders>
              <w:top w:val="single" w:sz="2" w:space="0" w:color="000000"/>
              <w:left w:val="single" w:sz="2" w:space="0" w:color="000000"/>
              <w:bottom w:val="nil"/>
              <w:right w:val="single" w:sz="2" w:space="0" w:color="000000"/>
            </w:tcBorders>
            <w:shd w:val="clear" w:color="auto" w:fill="BFBFBF" w:themeFill="background1" w:themeFillShade="BF"/>
          </w:tcPr>
          <w:p w:rsidR="000D0659" w:rsidRPr="001C6243" w:rsidRDefault="000D0659" w:rsidP="006F7D63">
            <w:pPr>
              <w:tabs>
                <w:tab w:val="right" w:pos="636"/>
              </w:tabs>
              <w:spacing w:before="100" w:beforeAutospacing="1" w:after="100" w:afterAutospacing="1"/>
              <w:ind w:left="7"/>
              <w:jc w:val="center"/>
              <w:rPr>
                <w:rFonts w:asciiTheme="majorHAnsi" w:hAnsiTheme="majorHAnsi" w:cs="Times New Roman"/>
              </w:rPr>
            </w:pPr>
          </w:p>
        </w:tc>
        <w:tc>
          <w:tcPr>
            <w:tcW w:w="1405" w:type="dxa"/>
            <w:tcBorders>
              <w:top w:val="single" w:sz="2" w:space="0" w:color="000000"/>
              <w:left w:val="single" w:sz="2" w:space="0" w:color="000000"/>
              <w:bottom w:val="nil"/>
              <w:right w:val="single" w:sz="2" w:space="0" w:color="000000"/>
            </w:tcBorders>
            <w:shd w:val="clear" w:color="auto" w:fill="BFBFBF" w:themeFill="background1" w:themeFillShade="BF"/>
          </w:tcPr>
          <w:p w:rsidR="000D0659" w:rsidRPr="001C6243" w:rsidRDefault="000D0659" w:rsidP="006F7D63">
            <w:pPr>
              <w:tabs>
                <w:tab w:val="right" w:pos="636"/>
              </w:tabs>
              <w:spacing w:before="100" w:beforeAutospacing="1" w:after="100" w:afterAutospacing="1"/>
              <w:jc w:val="center"/>
              <w:rPr>
                <w:rFonts w:asciiTheme="majorHAnsi" w:hAnsiTheme="majorHAnsi" w:cs="Times New Roman"/>
              </w:rPr>
            </w:pPr>
          </w:p>
        </w:tc>
        <w:tc>
          <w:tcPr>
            <w:tcW w:w="1683" w:type="dxa"/>
            <w:tcBorders>
              <w:top w:val="single" w:sz="2" w:space="0" w:color="000000"/>
              <w:left w:val="single" w:sz="2" w:space="0" w:color="000000"/>
              <w:bottom w:val="nil"/>
              <w:right w:val="single" w:sz="2" w:space="0" w:color="000000"/>
            </w:tcBorders>
            <w:shd w:val="clear" w:color="auto" w:fill="BFBFBF" w:themeFill="background1" w:themeFillShade="BF"/>
            <w:hideMark/>
          </w:tcPr>
          <w:p w:rsidR="000D0659" w:rsidRPr="001C6243" w:rsidRDefault="0024547A" w:rsidP="000D0659">
            <w:pPr>
              <w:tabs>
                <w:tab w:val="right" w:pos="636"/>
              </w:tabs>
              <w:spacing w:before="100" w:beforeAutospacing="1" w:after="100" w:afterAutospacing="1"/>
              <w:ind w:left="360"/>
              <w:jc w:val="right"/>
              <w:rPr>
                <w:rFonts w:asciiTheme="majorHAnsi" w:hAnsiTheme="majorHAnsi" w:cs="Times New Roman"/>
              </w:rPr>
            </w:pPr>
            <w:r>
              <w:rPr>
                <w:rFonts w:asciiTheme="majorHAnsi" w:hAnsiTheme="majorHAnsi" w:cs="Times New Roman"/>
              </w:rPr>
              <w:t>500</w:t>
            </w:r>
          </w:p>
        </w:tc>
      </w:tr>
      <w:tr w:rsidR="00143D39" w:rsidRPr="004B1D52" w:rsidTr="00A50F15">
        <w:tc>
          <w:tcPr>
            <w:tcW w:w="5403" w:type="dxa"/>
            <w:tcBorders>
              <w:top w:val="nil"/>
              <w:left w:val="nil"/>
              <w:bottom w:val="nil"/>
              <w:right w:val="single" w:sz="2" w:space="0" w:color="000000"/>
            </w:tcBorders>
          </w:tcPr>
          <w:p w:rsidR="00143D39" w:rsidRPr="001C6243" w:rsidRDefault="00143D39" w:rsidP="00B2790E">
            <w:pPr>
              <w:spacing w:before="100" w:beforeAutospacing="1" w:after="100" w:afterAutospacing="1"/>
              <w:ind w:left="342"/>
              <w:rPr>
                <w:rFonts w:asciiTheme="majorHAnsi" w:hAnsiTheme="majorHAnsi" w:cs="Times New Roman"/>
              </w:rPr>
            </w:pPr>
            <w:r>
              <w:rPr>
                <w:rFonts w:asciiTheme="majorHAnsi" w:hAnsiTheme="majorHAnsi" w:cs="Times New Roman"/>
              </w:rPr>
              <w:t xml:space="preserve">       </w:t>
            </w:r>
            <w:r w:rsidR="00B2790E">
              <w:rPr>
                <w:rFonts w:asciiTheme="majorHAnsi" w:hAnsiTheme="majorHAnsi" w:cs="Times New Roman"/>
              </w:rPr>
              <w:t>Online Assignments</w:t>
            </w:r>
          </w:p>
        </w:tc>
        <w:tc>
          <w:tcPr>
            <w:tcW w:w="1481" w:type="dxa"/>
            <w:tcBorders>
              <w:top w:val="nil"/>
              <w:left w:val="single" w:sz="2" w:space="0" w:color="000000"/>
              <w:bottom w:val="nil"/>
              <w:right w:val="single" w:sz="2" w:space="0" w:color="000000"/>
            </w:tcBorders>
          </w:tcPr>
          <w:p w:rsidR="00143D39" w:rsidRDefault="00A50F15" w:rsidP="00B2790E">
            <w:pPr>
              <w:tabs>
                <w:tab w:val="right" w:pos="636"/>
              </w:tabs>
              <w:spacing w:before="100" w:beforeAutospacing="1" w:after="100" w:afterAutospacing="1"/>
              <w:ind w:left="7"/>
              <w:jc w:val="center"/>
              <w:rPr>
                <w:rFonts w:asciiTheme="majorHAnsi" w:hAnsiTheme="majorHAnsi" w:cs="Times New Roman"/>
              </w:rPr>
            </w:pPr>
            <w:r>
              <w:rPr>
                <w:rFonts w:asciiTheme="majorHAnsi" w:hAnsiTheme="majorHAnsi" w:cs="Times New Roman"/>
              </w:rPr>
              <w:t>5</w:t>
            </w:r>
          </w:p>
        </w:tc>
        <w:tc>
          <w:tcPr>
            <w:tcW w:w="1405" w:type="dxa"/>
            <w:tcBorders>
              <w:top w:val="nil"/>
              <w:left w:val="single" w:sz="2" w:space="0" w:color="000000"/>
              <w:bottom w:val="nil"/>
              <w:right w:val="single" w:sz="2" w:space="0" w:color="000000"/>
            </w:tcBorders>
          </w:tcPr>
          <w:p w:rsidR="00143D39" w:rsidRDefault="00A50F15" w:rsidP="006F7D63">
            <w:pPr>
              <w:tabs>
                <w:tab w:val="right" w:pos="636"/>
              </w:tabs>
              <w:spacing w:before="100" w:beforeAutospacing="1" w:after="100" w:afterAutospacing="1"/>
              <w:jc w:val="center"/>
              <w:rPr>
                <w:rFonts w:asciiTheme="majorHAnsi" w:hAnsiTheme="majorHAnsi" w:cs="Times New Roman"/>
              </w:rPr>
            </w:pPr>
            <w:r>
              <w:rPr>
                <w:rFonts w:asciiTheme="majorHAnsi" w:hAnsiTheme="majorHAnsi" w:cs="Times New Roman"/>
              </w:rPr>
              <w:t>100</w:t>
            </w:r>
          </w:p>
        </w:tc>
        <w:tc>
          <w:tcPr>
            <w:tcW w:w="1683" w:type="dxa"/>
            <w:tcBorders>
              <w:top w:val="nil"/>
              <w:left w:val="single" w:sz="2" w:space="0" w:color="000000"/>
              <w:bottom w:val="nil"/>
              <w:right w:val="single" w:sz="2" w:space="0" w:color="000000"/>
            </w:tcBorders>
          </w:tcPr>
          <w:p w:rsidR="00143D39" w:rsidRDefault="00A50F15" w:rsidP="00773C6F">
            <w:pPr>
              <w:tabs>
                <w:tab w:val="right" w:pos="636"/>
              </w:tabs>
              <w:spacing w:before="100" w:beforeAutospacing="1" w:after="100" w:afterAutospacing="1"/>
              <w:ind w:left="144"/>
              <w:rPr>
                <w:rFonts w:asciiTheme="majorHAnsi" w:hAnsiTheme="majorHAnsi" w:cs="Times New Roman"/>
              </w:rPr>
            </w:pPr>
            <w:r>
              <w:rPr>
                <w:rFonts w:asciiTheme="majorHAnsi" w:hAnsiTheme="majorHAnsi" w:cs="Times New Roman"/>
              </w:rPr>
              <w:t>500</w:t>
            </w:r>
          </w:p>
        </w:tc>
      </w:tr>
      <w:tr w:rsidR="000D0659" w:rsidRPr="004B1D52" w:rsidTr="00A50F15">
        <w:tc>
          <w:tcPr>
            <w:tcW w:w="5403" w:type="dxa"/>
            <w:tcBorders>
              <w:top w:val="single" w:sz="4" w:space="0" w:color="auto"/>
              <w:left w:val="nil"/>
              <w:bottom w:val="single" w:sz="2" w:space="0" w:color="000000"/>
              <w:right w:val="single" w:sz="2" w:space="0" w:color="000000"/>
            </w:tcBorders>
            <w:hideMark/>
          </w:tcPr>
          <w:p w:rsidR="000D0659" w:rsidRPr="001C6243" w:rsidRDefault="000D0659" w:rsidP="004B1D52">
            <w:pPr>
              <w:spacing w:before="100" w:beforeAutospacing="1" w:after="100" w:afterAutospacing="1"/>
              <w:ind w:left="360"/>
              <w:rPr>
                <w:rFonts w:asciiTheme="majorHAnsi" w:hAnsiTheme="majorHAnsi" w:cs="Times New Roman"/>
              </w:rPr>
            </w:pPr>
          </w:p>
        </w:tc>
        <w:tc>
          <w:tcPr>
            <w:tcW w:w="1481" w:type="dxa"/>
            <w:tcBorders>
              <w:top w:val="single" w:sz="4" w:space="0" w:color="auto"/>
              <w:left w:val="single" w:sz="2" w:space="0" w:color="000000"/>
              <w:bottom w:val="single" w:sz="2" w:space="0" w:color="000000"/>
              <w:right w:val="single" w:sz="2" w:space="0" w:color="000000"/>
            </w:tcBorders>
          </w:tcPr>
          <w:p w:rsidR="000D0659" w:rsidRPr="001C6243" w:rsidRDefault="000D0659" w:rsidP="006F7D63">
            <w:pPr>
              <w:tabs>
                <w:tab w:val="right" w:pos="636"/>
              </w:tabs>
              <w:spacing w:before="100" w:beforeAutospacing="1" w:after="100" w:afterAutospacing="1"/>
              <w:ind w:left="7"/>
              <w:jc w:val="center"/>
              <w:rPr>
                <w:rFonts w:asciiTheme="majorHAnsi" w:hAnsiTheme="majorHAnsi" w:cs="Times New Roman"/>
              </w:rPr>
            </w:pPr>
          </w:p>
        </w:tc>
        <w:tc>
          <w:tcPr>
            <w:tcW w:w="1405" w:type="dxa"/>
            <w:tcBorders>
              <w:top w:val="single" w:sz="4" w:space="0" w:color="auto"/>
              <w:left w:val="single" w:sz="2" w:space="0" w:color="000000"/>
              <w:bottom w:val="single" w:sz="2" w:space="0" w:color="000000"/>
              <w:right w:val="single" w:sz="2" w:space="0" w:color="000000"/>
            </w:tcBorders>
          </w:tcPr>
          <w:p w:rsidR="000D0659" w:rsidRPr="001C6243" w:rsidRDefault="000D0659" w:rsidP="006F7D63">
            <w:pPr>
              <w:tabs>
                <w:tab w:val="right" w:pos="636"/>
              </w:tabs>
              <w:spacing w:before="100" w:beforeAutospacing="1" w:after="100" w:afterAutospacing="1"/>
              <w:jc w:val="center"/>
              <w:rPr>
                <w:rFonts w:asciiTheme="majorHAnsi" w:hAnsiTheme="majorHAnsi" w:cs="Times New Roman"/>
              </w:rPr>
            </w:pPr>
          </w:p>
        </w:tc>
        <w:tc>
          <w:tcPr>
            <w:tcW w:w="1683" w:type="dxa"/>
            <w:tcBorders>
              <w:top w:val="single" w:sz="4" w:space="0" w:color="auto"/>
              <w:left w:val="single" w:sz="2" w:space="0" w:color="000000"/>
              <w:bottom w:val="single" w:sz="2" w:space="0" w:color="000000"/>
              <w:right w:val="single" w:sz="2" w:space="0" w:color="000000"/>
            </w:tcBorders>
            <w:hideMark/>
          </w:tcPr>
          <w:p w:rsidR="000D0659" w:rsidRPr="001C6243" w:rsidRDefault="000D0659" w:rsidP="000D0659">
            <w:pPr>
              <w:tabs>
                <w:tab w:val="right" w:pos="636"/>
              </w:tabs>
              <w:spacing w:before="100" w:beforeAutospacing="1" w:after="100" w:afterAutospacing="1"/>
              <w:ind w:left="360"/>
              <w:jc w:val="right"/>
              <w:rPr>
                <w:rFonts w:asciiTheme="majorHAnsi" w:hAnsiTheme="majorHAnsi" w:cs="Times New Roman"/>
              </w:rPr>
            </w:pPr>
          </w:p>
        </w:tc>
      </w:tr>
      <w:tr w:rsidR="000D0659" w:rsidRPr="004B1D52" w:rsidTr="00A50F15">
        <w:tc>
          <w:tcPr>
            <w:tcW w:w="5403" w:type="dxa"/>
            <w:tcBorders>
              <w:top w:val="single" w:sz="2" w:space="0" w:color="000000"/>
              <w:left w:val="nil"/>
              <w:bottom w:val="single" w:sz="4" w:space="0" w:color="auto"/>
              <w:right w:val="single" w:sz="2" w:space="0" w:color="000000"/>
            </w:tcBorders>
            <w:shd w:val="clear" w:color="auto" w:fill="BFBFBF" w:themeFill="background1" w:themeFillShade="BF"/>
          </w:tcPr>
          <w:p w:rsidR="000D0659" w:rsidRPr="001C6243" w:rsidRDefault="000D0659" w:rsidP="000D0659">
            <w:pPr>
              <w:spacing w:before="100" w:beforeAutospacing="1" w:after="100" w:afterAutospacing="1"/>
              <w:ind w:left="360"/>
              <w:rPr>
                <w:rFonts w:asciiTheme="majorHAnsi" w:hAnsiTheme="majorHAnsi" w:cs="Times New Roman"/>
              </w:rPr>
            </w:pPr>
            <w:r w:rsidRPr="001C6243">
              <w:rPr>
                <w:rFonts w:asciiTheme="majorHAnsi" w:hAnsiTheme="majorHAnsi" w:cs="Times New Roman"/>
              </w:rPr>
              <w:t>Mid-Term Exam</w:t>
            </w:r>
          </w:p>
        </w:tc>
        <w:tc>
          <w:tcPr>
            <w:tcW w:w="1481" w:type="dxa"/>
            <w:tcBorders>
              <w:top w:val="single" w:sz="2" w:space="0" w:color="000000"/>
              <w:left w:val="single" w:sz="2" w:space="0" w:color="000000"/>
              <w:bottom w:val="single" w:sz="4" w:space="0" w:color="auto"/>
              <w:right w:val="single" w:sz="2" w:space="0" w:color="000000"/>
            </w:tcBorders>
            <w:shd w:val="clear" w:color="auto" w:fill="BFBFBF" w:themeFill="background1" w:themeFillShade="BF"/>
          </w:tcPr>
          <w:p w:rsidR="000D0659" w:rsidRPr="001C6243" w:rsidRDefault="000D0659" w:rsidP="006F7D63">
            <w:pPr>
              <w:tabs>
                <w:tab w:val="right" w:pos="636"/>
              </w:tabs>
              <w:spacing w:before="100" w:beforeAutospacing="1" w:after="100" w:afterAutospacing="1"/>
              <w:ind w:left="7"/>
              <w:jc w:val="center"/>
              <w:rPr>
                <w:rFonts w:asciiTheme="majorHAnsi" w:hAnsiTheme="majorHAnsi" w:cs="Times New Roman"/>
              </w:rPr>
            </w:pPr>
            <w:r w:rsidRPr="001C6243">
              <w:rPr>
                <w:rFonts w:asciiTheme="majorHAnsi" w:hAnsiTheme="majorHAnsi" w:cs="Times New Roman"/>
              </w:rPr>
              <w:t>1</w:t>
            </w:r>
          </w:p>
        </w:tc>
        <w:tc>
          <w:tcPr>
            <w:tcW w:w="1405" w:type="dxa"/>
            <w:tcBorders>
              <w:top w:val="single" w:sz="2" w:space="0" w:color="000000"/>
              <w:left w:val="single" w:sz="2" w:space="0" w:color="000000"/>
              <w:bottom w:val="single" w:sz="4" w:space="0" w:color="auto"/>
              <w:right w:val="single" w:sz="2" w:space="0" w:color="000000"/>
            </w:tcBorders>
            <w:shd w:val="clear" w:color="auto" w:fill="BFBFBF" w:themeFill="background1" w:themeFillShade="BF"/>
          </w:tcPr>
          <w:p w:rsidR="000D0659" w:rsidRPr="001C6243" w:rsidRDefault="00A33282" w:rsidP="006F7D63">
            <w:pPr>
              <w:tabs>
                <w:tab w:val="right" w:pos="636"/>
              </w:tabs>
              <w:spacing w:before="100" w:beforeAutospacing="1" w:after="100" w:afterAutospacing="1"/>
              <w:jc w:val="center"/>
              <w:rPr>
                <w:rFonts w:asciiTheme="majorHAnsi" w:hAnsiTheme="majorHAnsi" w:cs="Times New Roman"/>
              </w:rPr>
            </w:pPr>
            <w:r>
              <w:rPr>
                <w:rFonts w:asciiTheme="majorHAnsi" w:hAnsiTheme="majorHAnsi" w:cs="Times New Roman"/>
              </w:rPr>
              <w:t>2</w:t>
            </w:r>
            <w:r w:rsidR="000D0659" w:rsidRPr="001C6243">
              <w:rPr>
                <w:rFonts w:asciiTheme="majorHAnsi" w:hAnsiTheme="majorHAnsi" w:cs="Times New Roman"/>
              </w:rPr>
              <w:t>50</w:t>
            </w:r>
          </w:p>
        </w:tc>
        <w:tc>
          <w:tcPr>
            <w:tcW w:w="1683" w:type="dxa"/>
            <w:tcBorders>
              <w:top w:val="single" w:sz="2" w:space="0" w:color="000000"/>
              <w:left w:val="single" w:sz="2" w:space="0" w:color="000000"/>
              <w:bottom w:val="single" w:sz="4" w:space="0" w:color="auto"/>
              <w:right w:val="single" w:sz="2" w:space="0" w:color="000000"/>
            </w:tcBorders>
            <w:shd w:val="clear" w:color="auto" w:fill="BFBFBF" w:themeFill="background1" w:themeFillShade="BF"/>
          </w:tcPr>
          <w:p w:rsidR="000D0659" w:rsidRPr="001C6243" w:rsidRDefault="00A33282" w:rsidP="000D0659">
            <w:pPr>
              <w:tabs>
                <w:tab w:val="right" w:pos="636"/>
              </w:tabs>
              <w:spacing w:before="100" w:beforeAutospacing="1" w:after="100" w:afterAutospacing="1"/>
              <w:ind w:left="360"/>
              <w:jc w:val="right"/>
              <w:rPr>
                <w:rFonts w:asciiTheme="majorHAnsi" w:hAnsiTheme="majorHAnsi" w:cs="Times New Roman"/>
              </w:rPr>
            </w:pPr>
            <w:r>
              <w:rPr>
                <w:rFonts w:asciiTheme="majorHAnsi" w:hAnsiTheme="majorHAnsi" w:cs="Times New Roman"/>
              </w:rPr>
              <w:t>250</w:t>
            </w:r>
          </w:p>
        </w:tc>
      </w:tr>
      <w:tr w:rsidR="000D0659" w:rsidRPr="004B1D52" w:rsidTr="00A50F15">
        <w:tc>
          <w:tcPr>
            <w:tcW w:w="5403" w:type="dxa"/>
            <w:tcBorders>
              <w:top w:val="single" w:sz="4" w:space="0" w:color="auto"/>
              <w:left w:val="nil"/>
              <w:bottom w:val="single" w:sz="4" w:space="0" w:color="auto"/>
              <w:right w:val="single" w:sz="2" w:space="0" w:color="000000"/>
            </w:tcBorders>
            <w:shd w:val="clear" w:color="auto" w:fill="BFBFBF" w:themeFill="background1" w:themeFillShade="BF"/>
          </w:tcPr>
          <w:p w:rsidR="000D0659" w:rsidRPr="001C6243" w:rsidRDefault="000D0659" w:rsidP="004B1D52">
            <w:pPr>
              <w:spacing w:before="100" w:beforeAutospacing="1" w:after="100" w:afterAutospacing="1"/>
              <w:ind w:left="360"/>
              <w:rPr>
                <w:rFonts w:asciiTheme="majorHAnsi" w:hAnsiTheme="majorHAnsi" w:cs="Times New Roman"/>
              </w:rPr>
            </w:pPr>
            <w:r w:rsidRPr="001C6243">
              <w:rPr>
                <w:rFonts w:asciiTheme="majorHAnsi" w:hAnsiTheme="majorHAnsi" w:cs="Times New Roman"/>
              </w:rPr>
              <w:t>Final exam</w:t>
            </w:r>
          </w:p>
        </w:tc>
        <w:tc>
          <w:tcPr>
            <w:tcW w:w="1481" w:type="dxa"/>
            <w:tcBorders>
              <w:top w:val="single" w:sz="4" w:space="0" w:color="auto"/>
              <w:left w:val="single" w:sz="2" w:space="0" w:color="000000"/>
              <w:bottom w:val="single" w:sz="4" w:space="0" w:color="auto"/>
              <w:right w:val="single" w:sz="2" w:space="0" w:color="000000"/>
            </w:tcBorders>
            <w:shd w:val="clear" w:color="auto" w:fill="BFBFBF" w:themeFill="background1" w:themeFillShade="BF"/>
          </w:tcPr>
          <w:p w:rsidR="000D0659" w:rsidRPr="001C6243" w:rsidRDefault="00A33282" w:rsidP="006F7D63">
            <w:pPr>
              <w:tabs>
                <w:tab w:val="right" w:pos="636"/>
              </w:tabs>
              <w:spacing w:before="100" w:beforeAutospacing="1" w:after="100" w:afterAutospacing="1"/>
              <w:ind w:left="7"/>
              <w:jc w:val="center"/>
              <w:rPr>
                <w:rFonts w:asciiTheme="majorHAnsi" w:hAnsiTheme="majorHAnsi" w:cs="Times New Roman"/>
              </w:rPr>
            </w:pPr>
            <w:r>
              <w:rPr>
                <w:rFonts w:asciiTheme="majorHAnsi" w:hAnsiTheme="majorHAnsi" w:cs="Times New Roman"/>
              </w:rPr>
              <w:t>1</w:t>
            </w:r>
          </w:p>
        </w:tc>
        <w:tc>
          <w:tcPr>
            <w:tcW w:w="1405" w:type="dxa"/>
            <w:tcBorders>
              <w:top w:val="single" w:sz="4" w:space="0" w:color="auto"/>
              <w:left w:val="single" w:sz="2" w:space="0" w:color="000000"/>
              <w:bottom w:val="single" w:sz="4" w:space="0" w:color="auto"/>
              <w:right w:val="single" w:sz="2" w:space="0" w:color="000000"/>
            </w:tcBorders>
            <w:shd w:val="clear" w:color="auto" w:fill="BFBFBF" w:themeFill="background1" w:themeFillShade="BF"/>
          </w:tcPr>
          <w:p w:rsidR="000D0659" w:rsidRPr="001C6243" w:rsidRDefault="00A33282" w:rsidP="006F7D63">
            <w:pPr>
              <w:tabs>
                <w:tab w:val="right" w:pos="636"/>
              </w:tabs>
              <w:spacing w:before="100" w:beforeAutospacing="1" w:after="100" w:afterAutospacing="1"/>
              <w:jc w:val="center"/>
              <w:rPr>
                <w:rFonts w:asciiTheme="majorHAnsi" w:hAnsiTheme="majorHAnsi" w:cs="Times New Roman"/>
              </w:rPr>
            </w:pPr>
            <w:r>
              <w:rPr>
                <w:rFonts w:asciiTheme="majorHAnsi" w:hAnsiTheme="majorHAnsi" w:cs="Times New Roman"/>
              </w:rPr>
              <w:t>250</w:t>
            </w:r>
          </w:p>
        </w:tc>
        <w:tc>
          <w:tcPr>
            <w:tcW w:w="1683" w:type="dxa"/>
            <w:tcBorders>
              <w:top w:val="single" w:sz="4" w:space="0" w:color="auto"/>
              <w:left w:val="single" w:sz="2" w:space="0" w:color="000000"/>
              <w:bottom w:val="single" w:sz="4" w:space="0" w:color="auto"/>
              <w:right w:val="single" w:sz="2" w:space="0" w:color="000000"/>
            </w:tcBorders>
            <w:shd w:val="clear" w:color="auto" w:fill="BFBFBF" w:themeFill="background1" w:themeFillShade="BF"/>
          </w:tcPr>
          <w:p w:rsidR="000D0659" w:rsidRPr="001C6243" w:rsidRDefault="00A33282" w:rsidP="000D0659">
            <w:pPr>
              <w:tabs>
                <w:tab w:val="right" w:pos="636"/>
              </w:tabs>
              <w:spacing w:before="100" w:beforeAutospacing="1" w:after="100" w:afterAutospacing="1"/>
              <w:ind w:left="360"/>
              <w:jc w:val="right"/>
              <w:rPr>
                <w:rFonts w:asciiTheme="majorHAnsi" w:hAnsiTheme="majorHAnsi" w:cs="Times New Roman"/>
              </w:rPr>
            </w:pPr>
            <w:r>
              <w:rPr>
                <w:rFonts w:asciiTheme="majorHAnsi" w:hAnsiTheme="majorHAnsi" w:cs="Times New Roman"/>
              </w:rPr>
              <w:t>2</w:t>
            </w:r>
            <w:r w:rsidR="000D0659" w:rsidRPr="001C6243">
              <w:rPr>
                <w:rFonts w:asciiTheme="majorHAnsi" w:hAnsiTheme="majorHAnsi" w:cs="Times New Roman"/>
              </w:rPr>
              <w:t>50</w:t>
            </w:r>
          </w:p>
        </w:tc>
      </w:tr>
      <w:tr w:rsidR="00FB28FF" w:rsidRPr="004B1D52" w:rsidTr="00A50F15">
        <w:tc>
          <w:tcPr>
            <w:tcW w:w="5403" w:type="dxa"/>
            <w:tcBorders>
              <w:top w:val="single" w:sz="12" w:space="0" w:color="auto"/>
              <w:left w:val="nil"/>
              <w:bottom w:val="single" w:sz="12" w:space="0" w:color="auto"/>
              <w:right w:val="single" w:sz="2" w:space="0" w:color="000000"/>
            </w:tcBorders>
          </w:tcPr>
          <w:p w:rsidR="00FB28FF" w:rsidRPr="001C6243" w:rsidRDefault="00FB28FF" w:rsidP="004B1D52">
            <w:pPr>
              <w:spacing w:before="100" w:beforeAutospacing="1" w:after="100" w:afterAutospacing="1"/>
              <w:ind w:left="360"/>
              <w:rPr>
                <w:rFonts w:asciiTheme="majorHAnsi" w:hAnsiTheme="majorHAnsi" w:cs="Times New Roman"/>
              </w:rPr>
            </w:pPr>
            <w:r w:rsidRPr="001C6243">
              <w:rPr>
                <w:rFonts w:asciiTheme="majorHAnsi" w:hAnsiTheme="majorHAnsi" w:cs="Times New Roman"/>
              </w:rPr>
              <w:t>Total</w:t>
            </w:r>
          </w:p>
        </w:tc>
        <w:tc>
          <w:tcPr>
            <w:tcW w:w="1481" w:type="dxa"/>
            <w:tcBorders>
              <w:top w:val="single" w:sz="12" w:space="0" w:color="auto"/>
              <w:left w:val="single" w:sz="2" w:space="0" w:color="000000"/>
              <w:bottom w:val="single" w:sz="12" w:space="0" w:color="auto"/>
              <w:right w:val="single" w:sz="2" w:space="0" w:color="000000"/>
            </w:tcBorders>
          </w:tcPr>
          <w:p w:rsidR="00FB28FF" w:rsidRPr="001C6243" w:rsidRDefault="00FB28FF" w:rsidP="006F7D63">
            <w:pPr>
              <w:tabs>
                <w:tab w:val="right" w:pos="636"/>
              </w:tabs>
              <w:spacing w:before="100" w:beforeAutospacing="1" w:after="100" w:afterAutospacing="1"/>
              <w:ind w:left="7"/>
              <w:jc w:val="center"/>
              <w:rPr>
                <w:rFonts w:asciiTheme="majorHAnsi" w:hAnsiTheme="majorHAnsi" w:cs="Times New Roman"/>
              </w:rPr>
            </w:pPr>
          </w:p>
        </w:tc>
        <w:tc>
          <w:tcPr>
            <w:tcW w:w="1405" w:type="dxa"/>
            <w:tcBorders>
              <w:top w:val="single" w:sz="12" w:space="0" w:color="auto"/>
              <w:left w:val="single" w:sz="2" w:space="0" w:color="000000"/>
              <w:bottom w:val="single" w:sz="12" w:space="0" w:color="auto"/>
              <w:right w:val="single" w:sz="2" w:space="0" w:color="000000"/>
            </w:tcBorders>
          </w:tcPr>
          <w:p w:rsidR="00FB28FF" w:rsidRPr="001C6243" w:rsidRDefault="00FB28FF" w:rsidP="006F7D63">
            <w:pPr>
              <w:tabs>
                <w:tab w:val="right" w:pos="636"/>
              </w:tabs>
              <w:spacing w:before="100" w:beforeAutospacing="1" w:after="100" w:afterAutospacing="1"/>
              <w:jc w:val="center"/>
              <w:rPr>
                <w:rFonts w:asciiTheme="majorHAnsi" w:hAnsiTheme="majorHAnsi" w:cs="Times New Roman"/>
              </w:rPr>
            </w:pPr>
          </w:p>
        </w:tc>
        <w:tc>
          <w:tcPr>
            <w:tcW w:w="1683" w:type="dxa"/>
            <w:tcBorders>
              <w:top w:val="single" w:sz="12" w:space="0" w:color="auto"/>
              <w:left w:val="single" w:sz="2" w:space="0" w:color="000000"/>
              <w:bottom w:val="single" w:sz="12" w:space="0" w:color="auto"/>
              <w:right w:val="single" w:sz="2" w:space="0" w:color="000000"/>
            </w:tcBorders>
            <w:shd w:val="clear" w:color="auto" w:fill="BFBFBF" w:themeFill="background1" w:themeFillShade="BF"/>
          </w:tcPr>
          <w:p w:rsidR="00FB28FF" w:rsidRPr="00FB28FF" w:rsidRDefault="00FB28FF" w:rsidP="000D0659">
            <w:pPr>
              <w:tabs>
                <w:tab w:val="right" w:pos="636"/>
              </w:tabs>
              <w:spacing w:before="100" w:beforeAutospacing="1" w:after="100" w:afterAutospacing="1"/>
              <w:ind w:left="360"/>
              <w:jc w:val="right"/>
              <w:rPr>
                <w:rFonts w:asciiTheme="majorHAnsi" w:hAnsiTheme="majorHAnsi" w:cs="Times New Roman"/>
                <w:b/>
              </w:rPr>
            </w:pPr>
            <w:r w:rsidRPr="00FB28FF">
              <w:rPr>
                <w:rFonts w:asciiTheme="majorHAnsi" w:hAnsiTheme="majorHAnsi" w:cs="Times New Roman"/>
                <w:b/>
              </w:rPr>
              <w:t>1000</w:t>
            </w:r>
          </w:p>
        </w:tc>
      </w:tr>
    </w:tbl>
    <w:p w:rsidR="00FB28FF" w:rsidRDefault="00FB28FF" w:rsidP="00A33282">
      <w:pPr>
        <w:widowControl w:val="0"/>
        <w:rPr>
          <w:rFonts w:ascii="Times New Roman" w:hAnsi="Times New Roman" w:cs="Times New Roman"/>
        </w:rPr>
      </w:pPr>
    </w:p>
    <w:p w:rsidR="005B04B1" w:rsidRDefault="005B04B1" w:rsidP="00A33282">
      <w:pPr>
        <w:widowControl w:val="0"/>
        <w:rPr>
          <w:rFonts w:ascii="Times New Roman" w:hAnsi="Times New Roman" w:cs="Times New Roman"/>
        </w:rPr>
      </w:pPr>
    </w:p>
    <w:p w:rsidR="00DD1736" w:rsidRPr="004B1D52" w:rsidRDefault="00DD1736" w:rsidP="00A33282">
      <w:pPr>
        <w:widowControl w:val="0"/>
        <w:rPr>
          <w:rFonts w:ascii="Times New Roman" w:hAnsi="Times New Roman" w:cs="Times New Roman"/>
        </w:rPr>
      </w:pPr>
      <w:r w:rsidRPr="004B1D52">
        <w:rPr>
          <w:rFonts w:ascii="Times New Roman" w:hAnsi="Times New Roman" w:cs="Times New Roman"/>
        </w:rPr>
        <w:t>The letter grade is based on the following Grading Scale:</w:t>
      </w:r>
    </w:p>
    <w:p w:rsidR="000D0659" w:rsidRDefault="00DD1736" w:rsidP="004B1D52">
      <w:pPr>
        <w:widowControl w:val="0"/>
        <w:ind w:left="360"/>
        <w:rPr>
          <w:rFonts w:ascii="Times New Roman" w:hAnsi="Times New Roman" w:cs="Times New Roman"/>
        </w:rPr>
      </w:pPr>
      <w:r w:rsidRPr="004B1D52">
        <w:rPr>
          <w:rFonts w:ascii="Times New Roman" w:hAnsi="Times New Roman" w:cs="Times New Roman"/>
        </w:rPr>
        <w:tab/>
      </w:r>
    </w:p>
    <w:tbl>
      <w:tblPr>
        <w:tblStyle w:val="TableGrid"/>
        <w:tblW w:w="0" w:type="auto"/>
        <w:tblInd w:w="360" w:type="dxa"/>
        <w:tblLook w:val="04A0" w:firstRow="1" w:lastRow="0" w:firstColumn="1" w:lastColumn="0" w:noHBand="0" w:noVBand="1"/>
      </w:tblPr>
      <w:tblGrid>
        <w:gridCol w:w="1548"/>
        <w:gridCol w:w="823"/>
      </w:tblGrid>
      <w:tr w:rsidR="00773C6F" w:rsidTr="00773C6F">
        <w:tc>
          <w:tcPr>
            <w:tcW w:w="1548" w:type="dxa"/>
          </w:tcPr>
          <w:p w:rsidR="00773C6F" w:rsidRPr="001C6243" w:rsidRDefault="00773C6F" w:rsidP="004B1D52">
            <w:pPr>
              <w:widowControl w:val="0"/>
              <w:rPr>
                <w:rFonts w:asciiTheme="majorHAnsi" w:hAnsiTheme="majorHAnsi" w:cs="Times New Roman"/>
                <w:b/>
              </w:rPr>
            </w:pPr>
            <w:r w:rsidRPr="001C6243">
              <w:rPr>
                <w:rFonts w:asciiTheme="majorHAnsi" w:hAnsiTheme="majorHAnsi" w:cs="Times New Roman"/>
                <w:b/>
              </w:rPr>
              <w:t>Total Pts. Earned</w:t>
            </w:r>
          </w:p>
        </w:tc>
        <w:tc>
          <w:tcPr>
            <w:tcW w:w="390" w:type="dxa"/>
          </w:tcPr>
          <w:p w:rsidR="00773C6F" w:rsidRPr="001C6243" w:rsidRDefault="00773C6F" w:rsidP="004B1D52">
            <w:pPr>
              <w:widowControl w:val="0"/>
              <w:rPr>
                <w:rFonts w:asciiTheme="majorHAnsi" w:hAnsiTheme="majorHAnsi" w:cs="Times New Roman"/>
                <w:b/>
              </w:rPr>
            </w:pPr>
            <w:proofErr w:type="spellStart"/>
            <w:r w:rsidRPr="001C6243">
              <w:rPr>
                <w:rFonts w:asciiTheme="majorHAnsi" w:hAnsiTheme="majorHAnsi" w:cs="Times New Roman"/>
                <w:b/>
              </w:rPr>
              <w:t>Ltr</w:t>
            </w:r>
            <w:proofErr w:type="spellEnd"/>
            <w:r w:rsidRPr="001C6243">
              <w:rPr>
                <w:rFonts w:asciiTheme="majorHAnsi" w:hAnsiTheme="majorHAnsi" w:cs="Times New Roman"/>
                <w:b/>
              </w:rPr>
              <w:t>. Grade</w:t>
            </w:r>
          </w:p>
        </w:tc>
      </w:tr>
      <w:tr w:rsidR="000D0659" w:rsidTr="004354D2">
        <w:tc>
          <w:tcPr>
            <w:tcW w:w="1548" w:type="dxa"/>
            <w:shd w:val="clear" w:color="auto" w:fill="BFBFBF" w:themeFill="background1" w:themeFillShade="BF"/>
          </w:tcPr>
          <w:p w:rsidR="000D0659" w:rsidRPr="001C6243" w:rsidRDefault="000D0659" w:rsidP="004B1D52">
            <w:pPr>
              <w:widowControl w:val="0"/>
              <w:rPr>
                <w:rFonts w:asciiTheme="majorHAnsi" w:hAnsiTheme="majorHAnsi" w:cs="Times New Roman"/>
              </w:rPr>
            </w:pPr>
            <w:r w:rsidRPr="001C6243">
              <w:rPr>
                <w:rFonts w:asciiTheme="majorHAnsi" w:hAnsiTheme="majorHAnsi" w:cs="Times New Roman"/>
              </w:rPr>
              <w:t xml:space="preserve">900-1000  </w:t>
            </w:r>
          </w:p>
        </w:tc>
        <w:tc>
          <w:tcPr>
            <w:tcW w:w="390" w:type="dxa"/>
            <w:shd w:val="clear" w:color="auto" w:fill="BFBFBF" w:themeFill="background1" w:themeFillShade="BF"/>
          </w:tcPr>
          <w:p w:rsidR="000D0659" w:rsidRPr="001C6243" w:rsidRDefault="000D0659" w:rsidP="004B1D52">
            <w:pPr>
              <w:widowControl w:val="0"/>
              <w:rPr>
                <w:rFonts w:asciiTheme="majorHAnsi" w:hAnsiTheme="majorHAnsi" w:cs="Times New Roman"/>
              </w:rPr>
            </w:pPr>
            <w:r w:rsidRPr="001C6243">
              <w:rPr>
                <w:rFonts w:asciiTheme="majorHAnsi" w:hAnsiTheme="majorHAnsi" w:cs="Times New Roman"/>
              </w:rPr>
              <w:t>A</w:t>
            </w:r>
          </w:p>
        </w:tc>
      </w:tr>
      <w:tr w:rsidR="000D0659" w:rsidTr="00773C6F">
        <w:tc>
          <w:tcPr>
            <w:tcW w:w="1548" w:type="dxa"/>
          </w:tcPr>
          <w:p w:rsidR="000D0659" w:rsidRPr="001C6243" w:rsidRDefault="00773C6F" w:rsidP="004B1D52">
            <w:pPr>
              <w:widowControl w:val="0"/>
              <w:rPr>
                <w:rFonts w:asciiTheme="majorHAnsi" w:hAnsiTheme="majorHAnsi" w:cs="Times New Roman"/>
              </w:rPr>
            </w:pPr>
            <w:r w:rsidRPr="001C6243">
              <w:rPr>
                <w:rFonts w:asciiTheme="majorHAnsi" w:hAnsiTheme="majorHAnsi" w:cs="Times New Roman"/>
              </w:rPr>
              <w:t>8</w:t>
            </w:r>
            <w:r w:rsidR="000D0659" w:rsidRPr="001C6243">
              <w:rPr>
                <w:rFonts w:asciiTheme="majorHAnsi" w:hAnsiTheme="majorHAnsi" w:cs="Times New Roman"/>
              </w:rPr>
              <w:t>00-899</w:t>
            </w:r>
          </w:p>
        </w:tc>
        <w:tc>
          <w:tcPr>
            <w:tcW w:w="390" w:type="dxa"/>
          </w:tcPr>
          <w:p w:rsidR="000D0659" w:rsidRPr="001C6243" w:rsidRDefault="000D0659" w:rsidP="004B1D52">
            <w:pPr>
              <w:widowControl w:val="0"/>
              <w:rPr>
                <w:rFonts w:asciiTheme="majorHAnsi" w:hAnsiTheme="majorHAnsi" w:cs="Times New Roman"/>
              </w:rPr>
            </w:pPr>
            <w:r w:rsidRPr="001C6243">
              <w:rPr>
                <w:rFonts w:asciiTheme="majorHAnsi" w:hAnsiTheme="majorHAnsi" w:cs="Times New Roman"/>
              </w:rPr>
              <w:t>B</w:t>
            </w:r>
          </w:p>
        </w:tc>
      </w:tr>
      <w:tr w:rsidR="00773C6F" w:rsidTr="004354D2">
        <w:tc>
          <w:tcPr>
            <w:tcW w:w="1548" w:type="dxa"/>
            <w:shd w:val="clear" w:color="auto" w:fill="BFBFBF" w:themeFill="background1" w:themeFillShade="BF"/>
          </w:tcPr>
          <w:p w:rsidR="00773C6F" w:rsidRPr="001C6243" w:rsidRDefault="00773C6F" w:rsidP="004B1D52">
            <w:pPr>
              <w:widowControl w:val="0"/>
              <w:rPr>
                <w:rFonts w:asciiTheme="majorHAnsi" w:hAnsiTheme="majorHAnsi" w:cs="Times New Roman"/>
              </w:rPr>
            </w:pPr>
            <w:r w:rsidRPr="001C6243">
              <w:rPr>
                <w:rFonts w:asciiTheme="majorHAnsi" w:hAnsiTheme="majorHAnsi" w:cs="Times New Roman"/>
              </w:rPr>
              <w:t>700-799</w:t>
            </w:r>
          </w:p>
        </w:tc>
        <w:tc>
          <w:tcPr>
            <w:tcW w:w="390" w:type="dxa"/>
            <w:shd w:val="clear" w:color="auto" w:fill="BFBFBF" w:themeFill="background1" w:themeFillShade="BF"/>
          </w:tcPr>
          <w:p w:rsidR="00773C6F" w:rsidRPr="001C6243" w:rsidRDefault="00773C6F" w:rsidP="004B1D52">
            <w:pPr>
              <w:widowControl w:val="0"/>
              <w:rPr>
                <w:rFonts w:asciiTheme="majorHAnsi" w:hAnsiTheme="majorHAnsi" w:cs="Times New Roman"/>
              </w:rPr>
            </w:pPr>
            <w:r w:rsidRPr="001C6243">
              <w:rPr>
                <w:rFonts w:asciiTheme="majorHAnsi" w:hAnsiTheme="majorHAnsi" w:cs="Times New Roman"/>
              </w:rPr>
              <w:t>C</w:t>
            </w:r>
          </w:p>
        </w:tc>
      </w:tr>
      <w:tr w:rsidR="000D0659" w:rsidTr="00773C6F">
        <w:tc>
          <w:tcPr>
            <w:tcW w:w="1548" w:type="dxa"/>
          </w:tcPr>
          <w:p w:rsidR="000D0659" w:rsidRPr="001C6243" w:rsidRDefault="000D0659" w:rsidP="004B1D52">
            <w:pPr>
              <w:widowControl w:val="0"/>
              <w:rPr>
                <w:rFonts w:asciiTheme="majorHAnsi" w:hAnsiTheme="majorHAnsi" w:cs="Times New Roman"/>
              </w:rPr>
            </w:pPr>
            <w:r w:rsidRPr="001C6243">
              <w:rPr>
                <w:rFonts w:asciiTheme="majorHAnsi" w:hAnsiTheme="majorHAnsi" w:cs="Times New Roman"/>
              </w:rPr>
              <w:t>600-699</w:t>
            </w:r>
          </w:p>
        </w:tc>
        <w:tc>
          <w:tcPr>
            <w:tcW w:w="390" w:type="dxa"/>
          </w:tcPr>
          <w:p w:rsidR="000D0659" w:rsidRPr="001C6243" w:rsidRDefault="00773C6F" w:rsidP="004B1D52">
            <w:pPr>
              <w:widowControl w:val="0"/>
              <w:rPr>
                <w:rFonts w:asciiTheme="majorHAnsi" w:hAnsiTheme="majorHAnsi" w:cs="Times New Roman"/>
              </w:rPr>
            </w:pPr>
            <w:r w:rsidRPr="001C6243">
              <w:rPr>
                <w:rFonts w:asciiTheme="majorHAnsi" w:hAnsiTheme="majorHAnsi" w:cs="Times New Roman"/>
              </w:rPr>
              <w:t>D</w:t>
            </w:r>
          </w:p>
        </w:tc>
      </w:tr>
      <w:tr w:rsidR="000D0659" w:rsidTr="004354D2">
        <w:trPr>
          <w:trHeight w:val="37"/>
        </w:trPr>
        <w:tc>
          <w:tcPr>
            <w:tcW w:w="1548" w:type="dxa"/>
            <w:shd w:val="clear" w:color="auto" w:fill="BFBFBF" w:themeFill="background1" w:themeFillShade="BF"/>
          </w:tcPr>
          <w:p w:rsidR="000D0659" w:rsidRPr="001C6243" w:rsidRDefault="00773C6F" w:rsidP="004B1D52">
            <w:pPr>
              <w:widowControl w:val="0"/>
              <w:rPr>
                <w:rFonts w:asciiTheme="majorHAnsi" w:hAnsiTheme="majorHAnsi" w:cs="Times New Roman"/>
              </w:rPr>
            </w:pPr>
            <w:r w:rsidRPr="001C6243">
              <w:rPr>
                <w:rFonts w:asciiTheme="majorHAnsi" w:hAnsiTheme="majorHAnsi" w:cs="Times New Roman"/>
              </w:rPr>
              <w:t>Below 600</w:t>
            </w:r>
          </w:p>
        </w:tc>
        <w:tc>
          <w:tcPr>
            <w:tcW w:w="390" w:type="dxa"/>
            <w:shd w:val="clear" w:color="auto" w:fill="BFBFBF" w:themeFill="background1" w:themeFillShade="BF"/>
          </w:tcPr>
          <w:p w:rsidR="000D0659" w:rsidRPr="001C6243" w:rsidRDefault="00773C6F" w:rsidP="004B1D52">
            <w:pPr>
              <w:widowControl w:val="0"/>
              <w:rPr>
                <w:rFonts w:asciiTheme="majorHAnsi" w:hAnsiTheme="majorHAnsi" w:cs="Times New Roman"/>
              </w:rPr>
            </w:pPr>
            <w:r w:rsidRPr="001C6243">
              <w:rPr>
                <w:rFonts w:asciiTheme="majorHAnsi" w:hAnsiTheme="majorHAnsi" w:cs="Times New Roman"/>
              </w:rPr>
              <w:t>F</w:t>
            </w:r>
          </w:p>
        </w:tc>
      </w:tr>
    </w:tbl>
    <w:p w:rsidR="00DD1736" w:rsidRPr="004B1D52" w:rsidRDefault="00DD1736" w:rsidP="004B1D52">
      <w:pPr>
        <w:widowControl w:val="0"/>
        <w:ind w:left="360"/>
        <w:rPr>
          <w:rFonts w:ascii="Times New Roman" w:hAnsi="Times New Roman" w:cs="Times New Roman"/>
        </w:rPr>
      </w:pPr>
      <w:r w:rsidRPr="004B1D52">
        <w:rPr>
          <w:rFonts w:ascii="Times New Roman" w:hAnsi="Times New Roman" w:cs="Times New Roman"/>
        </w:rPr>
        <w:tab/>
      </w:r>
    </w:p>
    <w:p w:rsidR="00C64451" w:rsidRPr="002D7E8E" w:rsidRDefault="002478E8" w:rsidP="002D7E8E">
      <w:pPr>
        <w:pStyle w:val="Heading2"/>
        <w:rPr>
          <w:b/>
        </w:rPr>
      </w:pPr>
      <w:r w:rsidRPr="002D7E8E">
        <w:rPr>
          <w:b/>
        </w:rPr>
        <w:t>Tests/Exams:</w:t>
      </w:r>
    </w:p>
    <w:p w:rsidR="00B4759F" w:rsidRPr="00533DA0" w:rsidRDefault="00B4759F" w:rsidP="00B4759F">
      <w:pPr>
        <w:tabs>
          <w:tab w:val="left" w:pos="360"/>
          <w:tab w:val="left" w:pos="2880"/>
        </w:tabs>
        <w:rPr>
          <w:rFonts w:ascii="Times New Roman" w:hAnsi="Times New Roman" w:cs="Times New Roman"/>
          <w:b/>
        </w:rPr>
      </w:pPr>
      <w:r>
        <w:rPr>
          <w:rFonts w:ascii="Times New Roman" w:hAnsi="Times New Roman" w:cs="Times New Roman"/>
          <w:b/>
        </w:rPr>
        <w:tab/>
      </w:r>
      <w:r w:rsidR="00533DA0" w:rsidRPr="00533DA0">
        <w:rPr>
          <w:rFonts w:ascii="Times New Roman" w:hAnsi="Times New Roman" w:cs="Times New Roman"/>
          <w:b/>
        </w:rPr>
        <w:t xml:space="preserve">Mid-Term Exam:  </w:t>
      </w:r>
      <w:r w:rsidR="004965BE">
        <w:rPr>
          <w:rFonts w:ascii="Times New Roman" w:hAnsi="Times New Roman" w:cs="Times New Roman"/>
          <w:b/>
        </w:rPr>
        <w:t xml:space="preserve">October </w:t>
      </w:r>
      <w:r w:rsidR="003737C3">
        <w:rPr>
          <w:rFonts w:ascii="Times New Roman" w:hAnsi="Times New Roman" w:cs="Times New Roman"/>
          <w:b/>
        </w:rPr>
        <w:t>1</w:t>
      </w:r>
      <w:r w:rsidR="0024547A">
        <w:rPr>
          <w:rFonts w:ascii="Times New Roman" w:hAnsi="Times New Roman" w:cs="Times New Roman"/>
          <w:b/>
        </w:rPr>
        <w:t>2</w:t>
      </w:r>
      <w:r w:rsidR="00FB28FF">
        <w:rPr>
          <w:rFonts w:ascii="Times New Roman" w:hAnsi="Times New Roman" w:cs="Times New Roman"/>
          <w:b/>
        </w:rPr>
        <w:t>, 20</w:t>
      </w:r>
      <w:r w:rsidR="0024547A">
        <w:rPr>
          <w:rFonts w:ascii="Times New Roman" w:hAnsi="Times New Roman" w:cs="Times New Roman"/>
          <w:b/>
        </w:rPr>
        <w:t>20</w:t>
      </w:r>
      <w:r w:rsidRPr="00533DA0">
        <w:rPr>
          <w:rFonts w:ascii="Times New Roman" w:hAnsi="Times New Roman" w:cs="Times New Roman"/>
          <w:b/>
        </w:rPr>
        <w:t xml:space="preserve"> </w:t>
      </w:r>
    </w:p>
    <w:p w:rsidR="00B4759F" w:rsidRDefault="00533DA0" w:rsidP="00B4759F">
      <w:pPr>
        <w:tabs>
          <w:tab w:val="left" w:pos="360"/>
          <w:tab w:val="left" w:pos="2880"/>
        </w:tabs>
        <w:rPr>
          <w:rFonts w:ascii="Times New Roman" w:hAnsi="Times New Roman" w:cs="Times New Roman"/>
          <w:b/>
        </w:rPr>
      </w:pPr>
      <w:r w:rsidRPr="00533DA0">
        <w:rPr>
          <w:rFonts w:ascii="Times New Roman" w:hAnsi="Times New Roman" w:cs="Times New Roman"/>
          <w:b/>
        </w:rPr>
        <w:tab/>
        <w:t xml:space="preserve">Final Exam:  </w:t>
      </w:r>
      <w:r w:rsidR="004965BE">
        <w:rPr>
          <w:rFonts w:ascii="Times New Roman" w:hAnsi="Times New Roman" w:cs="Times New Roman"/>
          <w:b/>
        </w:rPr>
        <w:t xml:space="preserve">Dec </w:t>
      </w:r>
      <w:r w:rsidR="0024547A">
        <w:rPr>
          <w:rFonts w:ascii="Times New Roman" w:hAnsi="Times New Roman" w:cs="Times New Roman"/>
          <w:b/>
        </w:rPr>
        <w:t>7</w:t>
      </w:r>
      <w:r w:rsidR="00FB28FF">
        <w:rPr>
          <w:rFonts w:ascii="Times New Roman" w:hAnsi="Times New Roman" w:cs="Times New Roman"/>
          <w:b/>
        </w:rPr>
        <w:t>, 2017</w:t>
      </w:r>
      <w:r w:rsidR="004965BE">
        <w:rPr>
          <w:rFonts w:ascii="Times New Roman" w:hAnsi="Times New Roman" w:cs="Times New Roman"/>
          <w:b/>
        </w:rPr>
        <w:t xml:space="preserve"> (Monday – Thursday)</w:t>
      </w:r>
      <w:r w:rsidR="00B4759F" w:rsidRPr="00533DA0">
        <w:rPr>
          <w:rFonts w:ascii="Times New Roman" w:hAnsi="Times New Roman" w:cs="Times New Roman"/>
          <w:b/>
        </w:rPr>
        <w:t xml:space="preserve"> </w:t>
      </w:r>
    </w:p>
    <w:p w:rsidR="00A65ACB" w:rsidRDefault="00A65ACB" w:rsidP="003525B9">
      <w:pPr>
        <w:tabs>
          <w:tab w:val="left" w:pos="360"/>
          <w:tab w:val="left" w:pos="2880"/>
        </w:tabs>
        <w:rPr>
          <w:rFonts w:ascii="Times New Roman" w:hAnsi="Times New Roman" w:cs="Times New Roman"/>
          <w:b/>
        </w:rPr>
      </w:pPr>
    </w:p>
    <w:p w:rsidR="0083518D" w:rsidRDefault="0079734B" w:rsidP="00FB28FF">
      <w:pPr>
        <w:pStyle w:val="BodyTextIndent"/>
        <w:tabs>
          <w:tab w:val="left" w:pos="720"/>
          <w:tab w:val="center" w:pos="5400"/>
        </w:tabs>
        <w:jc w:val="left"/>
        <w:rPr>
          <w:rFonts w:ascii="Times New Roman" w:hAnsi="Times New Roman"/>
          <w:bCs/>
          <w:sz w:val="24"/>
          <w:szCs w:val="24"/>
        </w:rPr>
      </w:pPr>
      <w:r w:rsidRPr="004B1D52">
        <w:rPr>
          <w:rFonts w:ascii="Times New Roman" w:hAnsi="Times New Roman"/>
          <w:bCs/>
          <w:sz w:val="24"/>
          <w:szCs w:val="24"/>
        </w:rPr>
        <w:t xml:space="preserve">This course consists of </w:t>
      </w:r>
      <w:r w:rsidR="002F5D4B">
        <w:rPr>
          <w:rFonts w:ascii="Times New Roman" w:hAnsi="Times New Roman"/>
          <w:bCs/>
          <w:sz w:val="24"/>
          <w:szCs w:val="24"/>
        </w:rPr>
        <w:t>two</w:t>
      </w:r>
      <w:r w:rsidR="008B3E0F">
        <w:rPr>
          <w:rFonts w:ascii="Times New Roman" w:hAnsi="Times New Roman"/>
          <w:bCs/>
          <w:sz w:val="24"/>
          <w:szCs w:val="24"/>
        </w:rPr>
        <w:t xml:space="preserve"> exam</w:t>
      </w:r>
      <w:r w:rsidR="002F5D4B">
        <w:rPr>
          <w:rFonts w:ascii="Times New Roman" w:hAnsi="Times New Roman"/>
          <w:bCs/>
          <w:sz w:val="24"/>
          <w:szCs w:val="24"/>
        </w:rPr>
        <w:t>s</w:t>
      </w:r>
      <w:r w:rsidRPr="004B1D52">
        <w:rPr>
          <w:rFonts w:ascii="Times New Roman" w:hAnsi="Times New Roman"/>
          <w:bCs/>
          <w:sz w:val="24"/>
          <w:szCs w:val="24"/>
        </w:rPr>
        <w:t>, a mid-term, and a final</w:t>
      </w:r>
      <w:r w:rsidR="002F5D4B">
        <w:rPr>
          <w:rFonts w:ascii="Times New Roman" w:hAnsi="Times New Roman"/>
          <w:bCs/>
          <w:sz w:val="24"/>
          <w:szCs w:val="24"/>
        </w:rPr>
        <w:t>.</w:t>
      </w:r>
      <w:r w:rsidRPr="004B1D52">
        <w:rPr>
          <w:rFonts w:ascii="Times New Roman" w:hAnsi="Times New Roman"/>
          <w:bCs/>
          <w:sz w:val="24"/>
          <w:szCs w:val="24"/>
        </w:rPr>
        <w:t xml:space="preserve">  The mid-term will consist of information from the start of the semester, up to the time of the exam</w:t>
      </w:r>
      <w:r w:rsidR="00D60730">
        <w:rPr>
          <w:rFonts w:ascii="Times New Roman" w:hAnsi="Times New Roman"/>
          <w:bCs/>
          <w:sz w:val="24"/>
          <w:szCs w:val="24"/>
        </w:rPr>
        <w:t xml:space="preserve">.  The final will </w:t>
      </w:r>
      <w:r w:rsidR="00FB28FF">
        <w:rPr>
          <w:rFonts w:ascii="Times New Roman" w:hAnsi="Times New Roman"/>
          <w:bCs/>
          <w:sz w:val="24"/>
          <w:szCs w:val="24"/>
        </w:rPr>
        <w:t xml:space="preserve">be comprehensive and </w:t>
      </w:r>
      <w:r w:rsidR="00D60730">
        <w:rPr>
          <w:rFonts w:ascii="Times New Roman" w:hAnsi="Times New Roman"/>
          <w:bCs/>
          <w:sz w:val="24"/>
          <w:szCs w:val="24"/>
        </w:rPr>
        <w:t xml:space="preserve">contain information from the </w:t>
      </w:r>
      <w:r w:rsidR="00FB28FF">
        <w:rPr>
          <w:rFonts w:ascii="Times New Roman" w:hAnsi="Times New Roman"/>
          <w:bCs/>
          <w:sz w:val="24"/>
          <w:szCs w:val="24"/>
        </w:rPr>
        <w:t>entire course</w:t>
      </w:r>
      <w:r w:rsidR="00D60730">
        <w:rPr>
          <w:rFonts w:ascii="Times New Roman" w:hAnsi="Times New Roman"/>
          <w:bCs/>
          <w:sz w:val="24"/>
          <w:szCs w:val="24"/>
        </w:rPr>
        <w:t>.</w:t>
      </w:r>
      <w:r w:rsidR="0083518D" w:rsidRPr="004B1D52">
        <w:rPr>
          <w:rFonts w:ascii="Times New Roman" w:hAnsi="Times New Roman"/>
          <w:bCs/>
          <w:sz w:val="24"/>
          <w:szCs w:val="24"/>
        </w:rPr>
        <w:t xml:space="preserve">  </w:t>
      </w:r>
      <w:r w:rsidR="00ED6355" w:rsidRPr="004B1D52">
        <w:rPr>
          <w:rFonts w:ascii="Times New Roman" w:hAnsi="Times New Roman"/>
          <w:b/>
          <w:bCs/>
          <w:sz w:val="24"/>
          <w:szCs w:val="24"/>
        </w:rPr>
        <w:t>If you have a conflict with the exam dates</w:t>
      </w:r>
      <w:r w:rsidR="00ED6355" w:rsidRPr="004B1D52">
        <w:rPr>
          <w:rFonts w:ascii="Times New Roman" w:hAnsi="Times New Roman"/>
          <w:bCs/>
          <w:sz w:val="24"/>
          <w:szCs w:val="24"/>
        </w:rPr>
        <w:t xml:space="preserve">, you </w:t>
      </w:r>
      <w:r w:rsidR="00ED6355" w:rsidRPr="002530ED">
        <w:rPr>
          <w:rFonts w:ascii="Times New Roman" w:hAnsi="Times New Roman"/>
          <w:bCs/>
          <w:sz w:val="24"/>
          <w:szCs w:val="24"/>
          <w:u w:val="single"/>
        </w:rPr>
        <w:t>must</w:t>
      </w:r>
      <w:r w:rsidR="00ED6355" w:rsidRPr="004B1D52">
        <w:rPr>
          <w:rFonts w:ascii="Times New Roman" w:hAnsi="Times New Roman"/>
          <w:bCs/>
          <w:sz w:val="24"/>
          <w:szCs w:val="24"/>
        </w:rPr>
        <w:t xml:space="preserve"> contact the instructor prior to the exam week to attempt to resolve the conflict in a mutually agreeable manner.</w:t>
      </w:r>
    </w:p>
    <w:p w:rsidR="0043087B" w:rsidRDefault="0043087B">
      <w:pPr>
        <w:rPr>
          <w:rFonts w:ascii="Times New Roman" w:hAnsi="Times New Roman" w:cs="Times New Roman"/>
          <w:b/>
          <w:sz w:val="28"/>
          <w:szCs w:val="28"/>
        </w:rPr>
      </w:pPr>
    </w:p>
    <w:p w:rsidR="00C64451" w:rsidRPr="002D7E8E" w:rsidRDefault="0024547A">
      <w:pPr>
        <w:rPr>
          <w:rFonts w:ascii="Times New Roman" w:hAnsi="Times New Roman" w:cs="Times New Roman"/>
          <w:b/>
          <w:sz w:val="28"/>
          <w:szCs w:val="28"/>
        </w:rPr>
      </w:pPr>
      <w:r>
        <w:rPr>
          <w:rFonts w:ascii="Times New Roman" w:hAnsi="Times New Roman" w:cs="Times New Roman"/>
          <w:b/>
          <w:sz w:val="28"/>
          <w:szCs w:val="28"/>
        </w:rPr>
        <w:t>A</w:t>
      </w:r>
      <w:r w:rsidR="00C64451" w:rsidRPr="002D7E8E">
        <w:rPr>
          <w:rFonts w:ascii="Times New Roman" w:hAnsi="Times New Roman" w:cs="Times New Roman"/>
          <w:b/>
          <w:sz w:val="28"/>
          <w:szCs w:val="28"/>
        </w:rPr>
        <w:t>ssignments:</w:t>
      </w:r>
    </w:p>
    <w:p w:rsidR="00CE47CB" w:rsidRPr="004B1D52" w:rsidRDefault="0024547A" w:rsidP="004B1D52">
      <w:pPr>
        <w:pStyle w:val="Heading2"/>
        <w:ind w:left="360"/>
        <w:rPr>
          <w:rFonts w:ascii="Times New Roman" w:hAnsi="Times New Roman"/>
        </w:rPr>
      </w:pPr>
      <w:r>
        <w:rPr>
          <w:rFonts w:ascii="Times New Roman" w:hAnsi="Times New Roman"/>
        </w:rPr>
        <w:t>Online</w:t>
      </w:r>
      <w:r w:rsidR="00CE47CB" w:rsidRPr="004B1D52">
        <w:rPr>
          <w:rFonts w:ascii="Times New Roman" w:hAnsi="Times New Roman"/>
        </w:rPr>
        <w:t xml:space="preserve"> Assignments:</w:t>
      </w:r>
    </w:p>
    <w:p w:rsidR="002D7E8E" w:rsidRDefault="002D7E8E" w:rsidP="00D3798B">
      <w:pPr>
        <w:pStyle w:val="BodyTextIndent"/>
        <w:tabs>
          <w:tab w:val="left" w:pos="720"/>
          <w:tab w:val="center" w:pos="5400"/>
        </w:tabs>
        <w:jc w:val="left"/>
        <w:rPr>
          <w:rFonts w:ascii="Times New Roman" w:hAnsi="Times New Roman"/>
          <w:bCs/>
          <w:sz w:val="24"/>
          <w:szCs w:val="24"/>
        </w:rPr>
      </w:pPr>
      <w:r>
        <w:rPr>
          <w:rFonts w:ascii="Times New Roman" w:hAnsi="Times New Roman"/>
          <w:bCs/>
          <w:sz w:val="24"/>
          <w:szCs w:val="24"/>
        </w:rPr>
        <w:t xml:space="preserve">There will be </w:t>
      </w:r>
      <w:r w:rsidR="00A50F15">
        <w:rPr>
          <w:rFonts w:ascii="Times New Roman" w:hAnsi="Times New Roman"/>
          <w:bCs/>
          <w:sz w:val="24"/>
          <w:szCs w:val="24"/>
        </w:rPr>
        <w:t>five (5)</w:t>
      </w:r>
      <w:r>
        <w:rPr>
          <w:rFonts w:ascii="Times New Roman" w:hAnsi="Times New Roman"/>
          <w:bCs/>
          <w:sz w:val="24"/>
          <w:szCs w:val="24"/>
        </w:rPr>
        <w:t xml:space="preserve"> </w:t>
      </w:r>
      <w:r w:rsidR="0024547A">
        <w:rPr>
          <w:rFonts w:ascii="Times New Roman" w:hAnsi="Times New Roman"/>
          <w:bCs/>
          <w:sz w:val="24"/>
          <w:szCs w:val="24"/>
        </w:rPr>
        <w:t>online</w:t>
      </w:r>
      <w:r>
        <w:rPr>
          <w:rFonts w:ascii="Times New Roman" w:hAnsi="Times New Roman"/>
          <w:bCs/>
          <w:sz w:val="24"/>
          <w:szCs w:val="24"/>
        </w:rPr>
        <w:t xml:space="preserve"> assignments</w:t>
      </w:r>
      <w:r w:rsidR="003737C3">
        <w:rPr>
          <w:rFonts w:ascii="Times New Roman" w:hAnsi="Times New Roman"/>
          <w:bCs/>
          <w:sz w:val="24"/>
          <w:szCs w:val="24"/>
        </w:rPr>
        <w:t xml:space="preserve"> </w:t>
      </w:r>
      <w:r>
        <w:rPr>
          <w:rFonts w:ascii="Times New Roman" w:hAnsi="Times New Roman"/>
          <w:bCs/>
          <w:sz w:val="24"/>
          <w:szCs w:val="24"/>
        </w:rPr>
        <w:t xml:space="preserve">that will be completed during this course.  </w:t>
      </w:r>
      <w:r w:rsidRPr="00D3798B">
        <w:rPr>
          <w:rFonts w:ascii="Times New Roman" w:hAnsi="Times New Roman"/>
          <w:b/>
          <w:bCs/>
          <w:sz w:val="24"/>
          <w:szCs w:val="24"/>
        </w:rPr>
        <w:t xml:space="preserve">Each assignment will be worth </w:t>
      </w:r>
      <w:r w:rsidR="00A50F15">
        <w:rPr>
          <w:rFonts w:ascii="Times New Roman" w:hAnsi="Times New Roman"/>
          <w:b/>
          <w:bCs/>
          <w:sz w:val="24"/>
          <w:szCs w:val="24"/>
        </w:rPr>
        <w:t>100</w:t>
      </w:r>
      <w:bookmarkStart w:id="0" w:name="_GoBack"/>
      <w:bookmarkEnd w:id="0"/>
      <w:r w:rsidRPr="00D3798B">
        <w:rPr>
          <w:rFonts w:ascii="Times New Roman" w:hAnsi="Times New Roman"/>
          <w:b/>
          <w:bCs/>
          <w:sz w:val="24"/>
          <w:szCs w:val="24"/>
        </w:rPr>
        <w:t xml:space="preserve"> points of the students’ overall grade.</w:t>
      </w:r>
      <w:r>
        <w:rPr>
          <w:rFonts w:ascii="Times New Roman" w:hAnsi="Times New Roman"/>
          <w:bCs/>
          <w:sz w:val="24"/>
          <w:szCs w:val="24"/>
        </w:rPr>
        <w:t xml:space="preserve">  All necessary materials and direction will be provided by the instructor </w:t>
      </w:r>
      <w:r w:rsidR="0024547A">
        <w:rPr>
          <w:rFonts w:ascii="Times New Roman" w:hAnsi="Times New Roman"/>
          <w:bCs/>
          <w:sz w:val="24"/>
          <w:szCs w:val="24"/>
        </w:rPr>
        <w:t>through the Blackboard environment</w:t>
      </w:r>
      <w:r>
        <w:rPr>
          <w:rFonts w:ascii="Times New Roman" w:hAnsi="Times New Roman"/>
          <w:bCs/>
          <w:sz w:val="24"/>
          <w:szCs w:val="24"/>
        </w:rPr>
        <w:t xml:space="preserve">.  </w:t>
      </w:r>
      <w:r w:rsidR="0024547A">
        <w:rPr>
          <w:rFonts w:ascii="Times New Roman" w:hAnsi="Times New Roman"/>
          <w:bCs/>
          <w:sz w:val="24"/>
          <w:szCs w:val="24"/>
        </w:rPr>
        <w:t xml:space="preserve">All online assignments must be completed during the week that they are assigned for full credit.  However, all </w:t>
      </w:r>
      <w:r w:rsidR="0024547A">
        <w:rPr>
          <w:rFonts w:ascii="Times New Roman" w:hAnsi="Times New Roman"/>
          <w:bCs/>
          <w:sz w:val="24"/>
          <w:szCs w:val="24"/>
        </w:rPr>
        <w:lastRenderedPageBreak/>
        <w:t>assignments will be available to the student throughout the length of the course and a student may get credit for any late work submitted with a 10% deduction.</w:t>
      </w:r>
      <w:r>
        <w:rPr>
          <w:rFonts w:ascii="Times New Roman" w:hAnsi="Times New Roman"/>
          <w:bCs/>
          <w:sz w:val="24"/>
          <w:szCs w:val="24"/>
        </w:rPr>
        <w:t xml:space="preserve">  </w:t>
      </w:r>
    </w:p>
    <w:p w:rsidR="00D93CB3" w:rsidRPr="00A85154" w:rsidRDefault="00D93CB3" w:rsidP="004B1D52">
      <w:pPr>
        <w:pStyle w:val="BodyTextIndent"/>
        <w:tabs>
          <w:tab w:val="left" w:pos="720"/>
          <w:tab w:val="center" w:pos="5400"/>
        </w:tabs>
        <w:rPr>
          <w:rFonts w:ascii="Times New Roman" w:hAnsi="Times New Roman"/>
          <w:bCs/>
          <w:sz w:val="24"/>
          <w:szCs w:val="24"/>
          <w:u w:val="single"/>
        </w:rPr>
      </w:pPr>
      <w:r w:rsidRPr="00A85154">
        <w:rPr>
          <w:rFonts w:ascii="Times New Roman" w:hAnsi="Times New Roman"/>
          <w:bCs/>
          <w:sz w:val="24"/>
          <w:szCs w:val="24"/>
          <w:u w:val="single"/>
        </w:rPr>
        <w:t xml:space="preserve">The instructor reserves the right to modify the topics to be covered in order to best prepare the student with </w:t>
      </w:r>
      <w:r w:rsidR="00D60764" w:rsidRPr="00A85154">
        <w:rPr>
          <w:rFonts w:ascii="Times New Roman" w:hAnsi="Times New Roman"/>
          <w:bCs/>
          <w:sz w:val="24"/>
          <w:szCs w:val="24"/>
          <w:u w:val="single"/>
        </w:rPr>
        <w:t>the above stated learning outcomes</w:t>
      </w:r>
      <w:r w:rsidRPr="00A85154">
        <w:rPr>
          <w:rFonts w:ascii="Times New Roman" w:hAnsi="Times New Roman"/>
          <w:bCs/>
          <w:sz w:val="24"/>
          <w:szCs w:val="24"/>
          <w:u w:val="single"/>
        </w:rPr>
        <w:t>.</w:t>
      </w:r>
      <w:r w:rsidR="00D60764" w:rsidRPr="00A85154">
        <w:rPr>
          <w:rFonts w:ascii="Times New Roman" w:hAnsi="Times New Roman"/>
          <w:bCs/>
          <w:sz w:val="24"/>
          <w:szCs w:val="24"/>
          <w:u w:val="single"/>
        </w:rPr>
        <w:t xml:space="preserve">  </w:t>
      </w:r>
    </w:p>
    <w:p w:rsidR="003E542F" w:rsidRPr="004B1D52" w:rsidRDefault="003E542F">
      <w:pPr>
        <w:rPr>
          <w:rFonts w:ascii="Times New Roman" w:hAnsi="Times New Roman" w:cs="Times New Roman"/>
        </w:rPr>
      </w:pPr>
    </w:p>
    <w:p w:rsidR="003E542F" w:rsidRPr="004B1D52" w:rsidRDefault="003E542F" w:rsidP="003E542F">
      <w:pPr>
        <w:rPr>
          <w:rFonts w:ascii="Times New Roman" w:hAnsi="Times New Roman" w:cs="Times New Roman"/>
          <w:b/>
        </w:rPr>
      </w:pPr>
      <w:r w:rsidRPr="004B1D52">
        <w:rPr>
          <w:rFonts w:ascii="Times New Roman" w:hAnsi="Times New Roman" w:cs="Times New Roman"/>
          <w:b/>
        </w:rPr>
        <w:t>Student Responsibilities/Expectations:</w:t>
      </w:r>
    </w:p>
    <w:p w:rsidR="00DD1736" w:rsidRPr="004B1D52" w:rsidRDefault="00DD1736" w:rsidP="003E542F">
      <w:pPr>
        <w:rPr>
          <w:rFonts w:ascii="Times New Roman" w:hAnsi="Times New Roman" w:cs="Times New Roman"/>
          <w:b/>
        </w:rPr>
      </w:pPr>
    </w:p>
    <w:p w:rsidR="00A812E0" w:rsidRDefault="00DD1736" w:rsidP="004B1D52">
      <w:pPr>
        <w:ind w:left="360"/>
        <w:rPr>
          <w:rFonts w:ascii="Times New Roman" w:hAnsi="Times New Roman" w:cs="Times New Roman"/>
        </w:rPr>
      </w:pPr>
      <w:r w:rsidRPr="004B1D52">
        <w:rPr>
          <w:rFonts w:ascii="Times New Roman" w:hAnsi="Times New Roman" w:cs="Times New Roman"/>
          <w:bCs/>
          <w:i/>
        </w:rPr>
        <w:t>Class Attendance</w:t>
      </w:r>
      <w:r w:rsidRPr="004B1D52">
        <w:rPr>
          <w:rFonts w:ascii="Times New Roman" w:hAnsi="Times New Roman" w:cs="Times New Roman"/>
          <w:bCs/>
        </w:rPr>
        <w:t>:</w:t>
      </w:r>
      <w:r w:rsidRPr="004B1D52">
        <w:rPr>
          <w:rFonts w:ascii="Times New Roman" w:hAnsi="Times New Roman" w:cs="Times New Roman"/>
        </w:rPr>
        <w:t xml:space="preserve">  </w:t>
      </w:r>
      <w:r w:rsidRPr="00A812E0">
        <w:rPr>
          <w:rFonts w:ascii="Times New Roman" w:hAnsi="Times New Roman" w:cs="Times New Roman"/>
          <w:b/>
        </w:rPr>
        <w:t xml:space="preserve">Participation </w:t>
      </w:r>
      <w:r w:rsidR="00A812E0" w:rsidRPr="00A812E0">
        <w:rPr>
          <w:rFonts w:ascii="Times New Roman" w:hAnsi="Times New Roman" w:cs="Times New Roman"/>
          <w:b/>
        </w:rPr>
        <w:t>in</w:t>
      </w:r>
      <w:r w:rsidRPr="00A812E0">
        <w:rPr>
          <w:rFonts w:ascii="Times New Roman" w:hAnsi="Times New Roman" w:cs="Times New Roman"/>
          <w:b/>
        </w:rPr>
        <w:t xml:space="preserve"> class </w:t>
      </w:r>
      <w:r w:rsidR="00A812E0" w:rsidRPr="00A812E0">
        <w:rPr>
          <w:rFonts w:ascii="Times New Roman" w:hAnsi="Times New Roman" w:cs="Times New Roman"/>
          <w:b/>
        </w:rPr>
        <w:t>discussions and assignments is mandatory.</w:t>
      </w:r>
      <w:r w:rsidR="0024547A">
        <w:rPr>
          <w:rFonts w:ascii="Times New Roman" w:hAnsi="Times New Roman" w:cs="Times New Roman"/>
          <w:b/>
        </w:rPr>
        <w:t xml:space="preserve">  </w:t>
      </w:r>
      <w:r w:rsidR="00A812E0">
        <w:rPr>
          <w:rFonts w:ascii="Times New Roman" w:hAnsi="Times New Roman" w:cs="Times New Roman"/>
        </w:rPr>
        <w:t xml:space="preserve">  </w:t>
      </w:r>
    </w:p>
    <w:p w:rsidR="0024547A" w:rsidRDefault="0024547A" w:rsidP="004B1D52">
      <w:pPr>
        <w:ind w:left="360"/>
        <w:rPr>
          <w:rFonts w:ascii="Times New Roman" w:hAnsi="Times New Roman" w:cs="Times New Roman"/>
        </w:rPr>
      </w:pPr>
    </w:p>
    <w:p w:rsidR="00DD1736" w:rsidRPr="004B1D52" w:rsidRDefault="00DD1736" w:rsidP="004B1D52">
      <w:pPr>
        <w:ind w:left="360"/>
        <w:rPr>
          <w:rFonts w:ascii="Times New Roman" w:hAnsi="Times New Roman" w:cs="Times New Roman"/>
        </w:rPr>
      </w:pPr>
      <w:r w:rsidRPr="004B1D52">
        <w:rPr>
          <w:rFonts w:ascii="Times New Roman" w:hAnsi="Times New Roman" w:cs="Times New Roman"/>
        </w:rPr>
        <w:t xml:space="preserve">Withdrawal requests </w:t>
      </w:r>
      <w:r w:rsidRPr="004B1D52">
        <w:rPr>
          <w:rFonts w:ascii="Times New Roman" w:hAnsi="Times New Roman" w:cs="Times New Roman"/>
          <w:u w:val="single"/>
        </w:rPr>
        <w:t>MUST BE</w:t>
      </w:r>
      <w:r w:rsidRPr="004B1D52">
        <w:rPr>
          <w:rFonts w:ascii="Times New Roman" w:hAnsi="Times New Roman" w:cs="Times New Roman"/>
        </w:rPr>
        <w:t xml:space="preserve"> initiated by the student.  The last day for a student to drop a course with a grade of "W" is </w:t>
      </w:r>
      <w:r w:rsidR="0024547A">
        <w:rPr>
          <w:rFonts w:ascii="Times New Roman" w:hAnsi="Times New Roman" w:cs="Times New Roman"/>
          <w:b/>
        </w:rPr>
        <w:t xml:space="preserve">TBD – Instructor will </w:t>
      </w:r>
      <w:proofErr w:type="gramStart"/>
      <w:r w:rsidR="0024547A">
        <w:rPr>
          <w:rFonts w:ascii="Times New Roman" w:hAnsi="Times New Roman" w:cs="Times New Roman"/>
          <w:b/>
        </w:rPr>
        <w:t>Announce</w:t>
      </w:r>
      <w:proofErr w:type="gramEnd"/>
      <w:r w:rsidR="0024547A">
        <w:rPr>
          <w:rFonts w:ascii="Times New Roman" w:hAnsi="Times New Roman" w:cs="Times New Roman"/>
          <w:b/>
        </w:rPr>
        <w:t xml:space="preserve"> in Class</w:t>
      </w:r>
      <w:r w:rsidRPr="004B1D52">
        <w:rPr>
          <w:rFonts w:ascii="Times New Roman" w:hAnsi="Times New Roman" w:cs="Times New Roman"/>
          <w:b/>
        </w:rPr>
        <w:t>.</w:t>
      </w:r>
      <w:r w:rsidRPr="004B1D52">
        <w:rPr>
          <w:rFonts w:ascii="Times New Roman" w:hAnsi="Times New Roman" w:cs="Times New Roman"/>
        </w:rPr>
        <w:t xml:space="preserve">  </w:t>
      </w:r>
      <w:r w:rsidRPr="004B1D52">
        <w:rPr>
          <w:rFonts w:ascii="Times New Roman" w:hAnsi="Times New Roman" w:cs="Times New Roman"/>
          <w:color w:val="000000"/>
        </w:rPr>
        <w:t xml:space="preserve">Requests for withdrawal become official and effective the date they are received in the records office.  Students who stop coming to class but fail to drop the course will </w:t>
      </w:r>
      <w:r w:rsidRPr="004B1D52">
        <w:rPr>
          <w:rFonts w:ascii="Times New Roman" w:hAnsi="Times New Roman" w:cs="Times New Roman"/>
          <w:i/>
          <w:color w:val="000000"/>
          <w:u w:val="single"/>
        </w:rPr>
        <w:t>earn</w:t>
      </w:r>
      <w:r w:rsidRPr="004B1D52">
        <w:rPr>
          <w:rFonts w:ascii="Times New Roman" w:hAnsi="Times New Roman" w:cs="Times New Roman"/>
          <w:color w:val="000000"/>
        </w:rPr>
        <w:t xml:space="preserve"> an “F” for the course.</w:t>
      </w:r>
    </w:p>
    <w:p w:rsidR="00DD1736" w:rsidRPr="004B1D52" w:rsidRDefault="00DD1736" w:rsidP="00DD1736">
      <w:pPr>
        <w:widowControl w:val="0"/>
        <w:rPr>
          <w:rFonts w:ascii="Times New Roman" w:hAnsi="Times New Roman" w:cs="Times New Roman"/>
          <w:i/>
        </w:rPr>
      </w:pPr>
    </w:p>
    <w:p w:rsidR="00DD1736" w:rsidRPr="004B1D52" w:rsidRDefault="00DD1736" w:rsidP="004B1D52">
      <w:pPr>
        <w:widowControl w:val="0"/>
        <w:ind w:left="360"/>
        <w:rPr>
          <w:rFonts w:ascii="Times New Roman" w:hAnsi="Times New Roman" w:cs="Times New Roman"/>
        </w:rPr>
      </w:pPr>
      <w:r w:rsidRPr="004B1D52">
        <w:rPr>
          <w:rFonts w:ascii="Times New Roman" w:hAnsi="Times New Roman" w:cs="Times New Roman"/>
          <w:i/>
        </w:rPr>
        <w:t>Late Work</w:t>
      </w:r>
      <w:r w:rsidRPr="004B1D52">
        <w:rPr>
          <w:rFonts w:ascii="Times New Roman" w:hAnsi="Times New Roman" w:cs="Times New Roman"/>
        </w:rPr>
        <w:t xml:space="preserve">:  To be considered “on time,” </w:t>
      </w:r>
      <w:r w:rsidRPr="004B1D52">
        <w:rPr>
          <w:rFonts w:ascii="Times New Roman" w:hAnsi="Times New Roman" w:cs="Times New Roman"/>
          <w:b/>
        </w:rPr>
        <w:t xml:space="preserve">all work must be submitted </w:t>
      </w:r>
      <w:r w:rsidR="00A812E0">
        <w:rPr>
          <w:rFonts w:ascii="Times New Roman" w:hAnsi="Times New Roman" w:cs="Times New Roman"/>
          <w:b/>
        </w:rPr>
        <w:t>at the beginning of class on the day that it is due</w:t>
      </w:r>
      <w:r w:rsidRPr="004B1D52">
        <w:rPr>
          <w:rFonts w:ascii="Times New Roman" w:hAnsi="Times New Roman" w:cs="Times New Roman"/>
        </w:rPr>
        <w:t xml:space="preserve">.  Assignments can be submitted for a 10% deduction </w:t>
      </w:r>
      <w:r w:rsidR="00246828">
        <w:rPr>
          <w:rFonts w:ascii="Times New Roman" w:hAnsi="Times New Roman" w:cs="Times New Roman"/>
        </w:rPr>
        <w:t>for one week following the assignment due date.</w:t>
      </w:r>
      <w:r w:rsidRPr="004B1D52">
        <w:rPr>
          <w:rFonts w:ascii="Times New Roman" w:hAnsi="Times New Roman" w:cs="Times New Roman"/>
        </w:rPr>
        <w:t xml:space="preserve"> </w:t>
      </w:r>
      <w:r w:rsidR="00246828">
        <w:rPr>
          <w:rFonts w:ascii="Times New Roman" w:hAnsi="Times New Roman" w:cs="Times New Roman"/>
        </w:rPr>
        <w:t xml:space="preserve"> </w:t>
      </w:r>
      <w:r w:rsidRPr="004B1D52">
        <w:rPr>
          <w:rFonts w:ascii="Times New Roman" w:hAnsi="Times New Roman" w:cs="Times New Roman"/>
        </w:rPr>
        <w:t>If there are extenuating circumstances, please contact your instructor.</w:t>
      </w:r>
    </w:p>
    <w:p w:rsidR="00DD1736" w:rsidRPr="004B1D52" w:rsidRDefault="00DD1736" w:rsidP="00DD1736">
      <w:pPr>
        <w:widowControl w:val="0"/>
        <w:rPr>
          <w:rFonts w:ascii="Times New Roman" w:hAnsi="Times New Roman" w:cs="Times New Roman"/>
        </w:rPr>
      </w:pPr>
    </w:p>
    <w:p w:rsidR="001D4CD5" w:rsidRPr="004B1D52" w:rsidRDefault="001D4CD5" w:rsidP="001D4CD5">
      <w:pPr>
        <w:rPr>
          <w:rFonts w:ascii="Times New Roman" w:hAnsi="Times New Roman" w:cs="Times New Roman"/>
          <w:b/>
        </w:rPr>
      </w:pPr>
      <w:r w:rsidRPr="004B1D52">
        <w:rPr>
          <w:rFonts w:ascii="Times New Roman" w:hAnsi="Times New Roman" w:cs="Times New Roman"/>
          <w:b/>
        </w:rPr>
        <w:t xml:space="preserve">NTCC </w:t>
      </w:r>
      <w:r w:rsidR="0024549D" w:rsidRPr="004B1D52">
        <w:rPr>
          <w:rFonts w:ascii="Times New Roman" w:hAnsi="Times New Roman" w:cs="Times New Roman"/>
          <w:b/>
        </w:rPr>
        <w:t>Academic Honesty Statement:</w:t>
      </w:r>
    </w:p>
    <w:p w:rsidR="00DE1543" w:rsidRDefault="00DE1543" w:rsidP="004B1D52">
      <w:pPr>
        <w:ind w:left="360"/>
        <w:rPr>
          <w:rFonts w:ascii="Times New Roman" w:hAnsi="Times New Roman" w:cs="Times New Roman"/>
        </w:rPr>
      </w:pPr>
    </w:p>
    <w:p w:rsidR="001D4CD5" w:rsidRPr="004B1D52" w:rsidRDefault="001D4CD5" w:rsidP="004B1D52">
      <w:pPr>
        <w:ind w:left="360"/>
        <w:rPr>
          <w:rFonts w:ascii="Times New Roman" w:hAnsi="Times New Roman" w:cs="Times New Roman"/>
        </w:rPr>
      </w:pPr>
      <w:r w:rsidRPr="004B1D52">
        <w:rPr>
          <w:rFonts w:ascii="Times New Roman" w:hAnsi="Times New Roman" w:cs="Times New Roman"/>
        </w:rPr>
        <w:t xml:space="preserve">Students are expected to complete course work in an honest manner, using their intellects and resources designated as allowable by the course instructor.  Students are responsible for addressing questions about allowable resources with the course instructor.  NTCC upholds the highest standards of academic integrity.  This course will follow the NTCC Academic Honesty policy </w:t>
      </w:r>
      <w:r w:rsidR="00D51C81">
        <w:rPr>
          <w:rFonts w:ascii="Times New Roman" w:hAnsi="Times New Roman" w:cs="Times New Roman"/>
        </w:rPr>
        <w:t>stated in the Student Handbook</w:t>
      </w:r>
      <w:r w:rsidR="004270F9">
        <w:rPr>
          <w:rFonts w:ascii="Times New Roman" w:hAnsi="Times New Roman" w:cs="Times New Roman"/>
        </w:rPr>
        <w:t xml:space="preserve"> (see Student Handbook on the student </w:t>
      </w:r>
      <w:proofErr w:type="spellStart"/>
      <w:r w:rsidR="004270F9">
        <w:rPr>
          <w:rFonts w:ascii="Times New Roman" w:hAnsi="Times New Roman" w:cs="Times New Roman"/>
        </w:rPr>
        <w:t>MyEagle</w:t>
      </w:r>
      <w:proofErr w:type="spellEnd"/>
      <w:r w:rsidR="004270F9">
        <w:rPr>
          <w:rFonts w:ascii="Times New Roman" w:hAnsi="Times New Roman" w:cs="Times New Roman"/>
        </w:rPr>
        <w:t xml:space="preserve"> Portal)</w:t>
      </w:r>
      <w:r w:rsidR="00D51C81">
        <w:rPr>
          <w:rFonts w:ascii="Times New Roman" w:hAnsi="Times New Roman" w:cs="Times New Roman"/>
        </w:rPr>
        <w:t>.</w:t>
      </w:r>
    </w:p>
    <w:p w:rsidR="001D4CD5" w:rsidRPr="004B1D52" w:rsidRDefault="001D4CD5" w:rsidP="001D4CD5">
      <w:pPr>
        <w:pStyle w:val="PlainText"/>
        <w:rPr>
          <w:rFonts w:ascii="Times New Roman" w:hAnsi="Times New Roman"/>
          <w:b/>
        </w:rPr>
      </w:pPr>
    </w:p>
    <w:p w:rsidR="001D4CD5" w:rsidRPr="004B1D52" w:rsidRDefault="001D4CD5" w:rsidP="001D4CD5">
      <w:pPr>
        <w:pStyle w:val="Footer"/>
        <w:rPr>
          <w:b/>
          <w:bCs/>
          <w:szCs w:val="20"/>
        </w:rPr>
      </w:pPr>
      <w:r w:rsidRPr="004B1D52">
        <w:rPr>
          <w:b/>
          <w:bCs/>
          <w:szCs w:val="20"/>
        </w:rPr>
        <w:t>Academic Ethics</w:t>
      </w:r>
    </w:p>
    <w:p w:rsidR="00DE1543" w:rsidRDefault="00DE1543" w:rsidP="004B1D52">
      <w:pPr>
        <w:ind w:left="360"/>
        <w:rPr>
          <w:rFonts w:ascii="Times New Roman" w:hAnsi="Times New Roman" w:cs="Times New Roman"/>
        </w:rPr>
      </w:pPr>
    </w:p>
    <w:p w:rsidR="001D4CD5" w:rsidRPr="004B1D52" w:rsidRDefault="001D4CD5" w:rsidP="004B1D52">
      <w:pPr>
        <w:ind w:left="360"/>
        <w:rPr>
          <w:rFonts w:ascii="Times New Roman" w:hAnsi="Times New Roman" w:cs="Times New Roman"/>
        </w:rPr>
      </w:pPr>
      <w:r w:rsidRPr="004B1D52">
        <w:rPr>
          <w:rFonts w:ascii="Times New Roman" w:hAnsi="Times New Roman" w:cs="Times New Roman"/>
        </w:rPr>
        <w:t>The college expects all students to engage in academic pursuits in a manner that is beyond reproach.  Students are expected to maintain complete honesty and integrity in their academic pursuit.  Academic dishonesty such as cheating, plagiarism, and collusion is unacceptable and may result in disciplinary action.  Refer to the student handbook for more information on this subject.</w:t>
      </w:r>
    </w:p>
    <w:p w:rsidR="0024549D" w:rsidRPr="004B1D52" w:rsidRDefault="0024549D" w:rsidP="00C35A15">
      <w:pPr>
        <w:rPr>
          <w:rFonts w:ascii="Times New Roman" w:hAnsi="Times New Roman" w:cs="Times New Roman"/>
        </w:rPr>
      </w:pPr>
    </w:p>
    <w:p w:rsidR="00C35A15" w:rsidRPr="004B1D52" w:rsidRDefault="00C35A15" w:rsidP="00C35A15">
      <w:pPr>
        <w:rPr>
          <w:rFonts w:ascii="Times New Roman" w:hAnsi="Times New Roman" w:cs="Times New Roman"/>
        </w:rPr>
      </w:pPr>
      <w:r w:rsidRPr="004B1D52">
        <w:rPr>
          <w:rFonts w:ascii="Times New Roman" w:hAnsi="Times New Roman" w:cs="Times New Roman"/>
          <w:b/>
        </w:rPr>
        <w:t>ADA Statement:</w:t>
      </w:r>
    </w:p>
    <w:p w:rsidR="00DE1543" w:rsidRDefault="00DE1543" w:rsidP="004B1D52">
      <w:pPr>
        <w:ind w:left="360"/>
        <w:rPr>
          <w:rFonts w:ascii="Times New Roman" w:hAnsi="Times New Roman" w:cs="Times New Roman"/>
          <w:szCs w:val="32"/>
        </w:rPr>
      </w:pPr>
    </w:p>
    <w:p w:rsidR="0024549D" w:rsidRPr="00CB6438" w:rsidRDefault="00C35A15" w:rsidP="004B1D52">
      <w:pPr>
        <w:ind w:left="360"/>
        <w:rPr>
          <w:rFonts w:ascii="Times New Roman" w:hAnsi="Times New Roman" w:cs="Times New Roman"/>
          <w:szCs w:val="32"/>
        </w:rPr>
      </w:pPr>
      <w:r w:rsidRPr="00CB6438">
        <w:rPr>
          <w:rFonts w:ascii="Times New Roman" w:hAnsi="Times New Roman" w:cs="Times New Roman"/>
          <w:szCs w:val="32"/>
        </w:rPr>
        <w:t>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arrange an appointment with a College counselor to obtain a Request for Accommodations form.  For more information, please refer to the NTCC Catalog or Student Handbook.</w:t>
      </w:r>
    </w:p>
    <w:p w:rsidR="0024549D" w:rsidRPr="004B1D52" w:rsidRDefault="0024549D" w:rsidP="00C35A15">
      <w:pPr>
        <w:rPr>
          <w:rFonts w:ascii="Times New Roman" w:hAnsi="Times New Roman" w:cs="Times New Roman"/>
          <w:color w:val="313131"/>
          <w:szCs w:val="32"/>
        </w:rPr>
      </w:pPr>
    </w:p>
    <w:p w:rsidR="00A812E0" w:rsidRDefault="00A812E0" w:rsidP="004B1D52">
      <w:pPr>
        <w:rPr>
          <w:rFonts w:ascii="Times New Roman" w:hAnsi="Times New Roman" w:cs="Times New Roman"/>
          <w:b/>
          <w:bCs/>
        </w:rPr>
      </w:pPr>
    </w:p>
    <w:p w:rsidR="004B1D52" w:rsidRPr="004B1D52" w:rsidRDefault="0024549D" w:rsidP="004B1D52">
      <w:pPr>
        <w:rPr>
          <w:rFonts w:ascii="Times New Roman" w:hAnsi="Times New Roman" w:cs="Times New Roman"/>
        </w:rPr>
      </w:pPr>
      <w:r w:rsidRPr="004B1D52">
        <w:rPr>
          <w:rFonts w:ascii="Times New Roman" w:hAnsi="Times New Roman" w:cs="Times New Roman"/>
          <w:b/>
          <w:bCs/>
        </w:rPr>
        <w:t xml:space="preserve">Family Educational Rights </w:t>
      </w:r>
      <w:proofErr w:type="gramStart"/>
      <w:r w:rsidRPr="004B1D52">
        <w:rPr>
          <w:rFonts w:ascii="Times New Roman" w:hAnsi="Times New Roman" w:cs="Times New Roman"/>
          <w:b/>
          <w:bCs/>
        </w:rPr>
        <w:t>And</w:t>
      </w:r>
      <w:proofErr w:type="gramEnd"/>
      <w:r w:rsidRPr="004B1D52">
        <w:rPr>
          <w:rFonts w:ascii="Times New Roman" w:hAnsi="Times New Roman" w:cs="Times New Roman"/>
          <w:b/>
          <w:bCs/>
        </w:rPr>
        <w:t xml:space="preserve"> Privacy Act</w:t>
      </w:r>
      <w:r w:rsidRPr="004B1D52">
        <w:rPr>
          <w:rFonts w:ascii="Times New Roman" w:hAnsi="Times New Roman" w:cs="Times New Roman"/>
        </w:rPr>
        <w:t xml:space="preserve"> (</w:t>
      </w:r>
      <w:r w:rsidRPr="004B1D52">
        <w:rPr>
          <w:rFonts w:ascii="Times New Roman" w:hAnsi="Times New Roman" w:cs="Times New Roman"/>
          <w:b/>
          <w:bCs/>
        </w:rPr>
        <w:t>F</w:t>
      </w:r>
      <w:r w:rsidR="004B1D52" w:rsidRPr="004B1D52">
        <w:rPr>
          <w:rFonts w:ascii="Times New Roman" w:hAnsi="Times New Roman" w:cs="Times New Roman"/>
          <w:b/>
          <w:bCs/>
        </w:rPr>
        <w:t>ERPA</w:t>
      </w:r>
      <w:r w:rsidRPr="004B1D52">
        <w:rPr>
          <w:rFonts w:ascii="Times New Roman" w:hAnsi="Times New Roman" w:cs="Times New Roman"/>
        </w:rPr>
        <w:t>):</w:t>
      </w:r>
    </w:p>
    <w:p w:rsidR="00DE1543" w:rsidRDefault="00DE1543" w:rsidP="00CB6438">
      <w:pPr>
        <w:ind w:left="360"/>
        <w:rPr>
          <w:rFonts w:ascii="Times New Roman" w:hAnsi="Times New Roman" w:cs="Times New Roman"/>
          <w:bCs/>
        </w:rPr>
      </w:pPr>
    </w:p>
    <w:p w:rsidR="0045252F" w:rsidRPr="00CB6438" w:rsidRDefault="0024549D" w:rsidP="00CB6438">
      <w:pPr>
        <w:ind w:left="360"/>
        <w:rPr>
          <w:rFonts w:ascii="Times New Roman" w:hAnsi="Times New Roman" w:cs="Times New Roman"/>
          <w:bCs/>
        </w:rPr>
      </w:pPr>
      <w:r w:rsidRPr="00CB6438">
        <w:rPr>
          <w:rFonts w:ascii="Times New Roman" w:hAnsi="Times New Roman" w:cs="Times New Roman"/>
          <w:bCs/>
        </w:rPr>
        <w:t xml:space="preserve">The Family Educational Rights and Privacy Act (FERPA) </w:t>
      </w:r>
      <w:r w:rsidRPr="00CB6438">
        <w:rPr>
          <w:rFonts w:ascii="Times New Roman" w:hAnsi="Times New Roman" w:cs="Times New Roman"/>
        </w:rPr>
        <w:t xml:space="preserve">is a federal law that protects the privacy of student education records. The law applies to all schools that receive funds under an applicable program of the U.S. Department of Education. FERPA gives parents certain rights with respect to </w:t>
      </w:r>
      <w:r w:rsidRPr="00CB6438">
        <w:rPr>
          <w:rFonts w:ascii="Times New Roman" w:hAnsi="Times New Roman" w:cs="Times New Roman"/>
        </w:rPr>
        <w:lastRenderedPageBreak/>
        <w:t xml:space="preserve">their children’s educational records. </w:t>
      </w:r>
      <w:r w:rsidRPr="00CB6438">
        <w:rPr>
          <w:rFonts w:ascii="Times New Roman" w:hAnsi="Times New Roman" w:cs="Times New Roman"/>
          <w:bCs/>
        </w:rPr>
        <w:t>These rights transfer to the student when</w:t>
      </w:r>
      <w:r w:rsidRPr="00CB6438">
        <w:rPr>
          <w:rFonts w:ascii="Times New Roman" w:hAnsi="Times New Roman" w:cs="Times New Roman"/>
        </w:rPr>
        <w:t xml:space="preserve"> </w:t>
      </w:r>
      <w:r w:rsidRPr="00CB6438">
        <w:rPr>
          <w:rFonts w:ascii="Times New Roman" w:hAnsi="Times New Roman" w:cs="Times New Roman"/>
          <w:bCs/>
        </w:rPr>
        <w:t xml:space="preserve">he or she attends a school beyond the high school level. </w:t>
      </w:r>
      <w:r w:rsidRPr="00CB6438">
        <w:rPr>
          <w:rFonts w:ascii="Times New Roman" w:hAnsi="Times New Roman" w:cs="Times New Roman"/>
        </w:rPr>
        <w:t xml:space="preserve">Students to whom the rights have transferred are considered “eligible students.” </w:t>
      </w:r>
      <w:r w:rsidRPr="00CB6438">
        <w:rPr>
          <w:rFonts w:ascii="Times New Roman" w:hAnsi="Times New Roman" w:cs="Times New Roman"/>
          <w:bCs/>
        </w:rPr>
        <w:t>In essence, a parent has no legal right to</w:t>
      </w:r>
      <w:r w:rsidRPr="00CB6438">
        <w:rPr>
          <w:rFonts w:ascii="Times New Roman" w:hAnsi="Times New Roman" w:cs="Times New Roman"/>
        </w:rPr>
        <w:t xml:space="preserve"> </w:t>
      </w:r>
      <w:r w:rsidRPr="00CB6438">
        <w:rPr>
          <w:rFonts w:ascii="Times New Roman" w:hAnsi="Times New Roman" w:cs="Times New Roman"/>
          <w:bCs/>
        </w:rPr>
        <w:t>obtain information concerning the child’s college records without the written consent of the</w:t>
      </w:r>
      <w:r w:rsidRPr="00CB6438">
        <w:rPr>
          <w:rFonts w:ascii="Times New Roman" w:hAnsi="Times New Roman" w:cs="Times New Roman"/>
        </w:rPr>
        <w:t xml:space="preserve"> </w:t>
      </w:r>
      <w:r w:rsidRPr="00CB6438">
        <w:rPr>
          <w:rFonts w:ascii="Times New Roman" w:hAnsi="Times New Roman" w:cs="Times New Roman"/>
          <w:bCs/>
        </w:rPr>
        <w:t xml:space="preserve">student. </w:t>
      </w:r>
      <w:r w:rsidRPr="00CB6438">
        <w:rPr>
          <w:rFonts w:ascii="Times New Roman" w:hAnsi="Times New Roman" w:cs="Times New Roman"/>
        </w:rPr>
        <w:t>In compliance with FERPA, information classified as “directory 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w:t>
      </w:r>
      <w:r w:rsidRPr="004B1D52">
        <w:rPr>
          <w:rFonts w:ascii="Times New Roman" w:hAnsi="Times New Roman" w:cs="Times New Roman"/>
        </w:rPr>
        <w:t>gnized activities/sports.</w:t>
      </w:r>
    </w:p>
    <w:sectPr w:rsidR="0045252F" w:rsidRPr="00CB6438" w:rsidSect="007D3FB2">
      <w:pgSz w:w="12240" w:h="15840"/>
      <w:pgMar w:top="1080" w:right="1080" w:bottom="10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602C6"/>
    <w:multiLevelType w:val="hybridMultilevel"/>
    <w:tmpl w:val="40FA314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4239F7"/>
    <w:multiLevelType w:val="hybridMultilevel"/>
    <w:tmpl w:val="43988A74"/>
    <w:lvl w:ilvl="0" w:tplc="57F25CC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7FF780B"/>
    <w:multiLevelType w:val="hybridMultilevel"/>
    <w:tmpl w:val="C31EEBBA"/>
    <w:lvl w:ilvl="0" w:tplc="043A8284">
      <w:start w:val="1"/>
      <w:numFmt w:val="upperLetter"/>
      <w:lvlText w:val="%1."/>
      <w:lvlJc w:val="left"/>
      <w:pPr>
        <w:ind w:left="1800" w:hanging="360"/>
      </w:pPr>
      <w:rPr>
        <w:rFonts w:ascii="Times New Roman" w:eastAsiaTheme="minorHAns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C055AA1"/>
    <w:multiLevelType w:val="hybridMultilevel"/>
    <w:tmpl w:val="1D34C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673665"/>
    <w:multiLevelType w:val="hybridMultilevel"/>
    <w:tmpl w:val="49A2495C"/>
    <w:lvl w:ilvl="0" w:tplc="DF1CBB98">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0EDD76CA"/>
    <w:multiLevelType w:val="hybridMultilevel"/>
    <w:tmpl w:val="24FAF020"/>
    <w:lvl w:ilvl="0" w:tplc="4EFEE9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466415"/>
    <w:multiLevelType w:val="hybridMultilevel"/>
    <w:tmpl w:val="0CEC0CEA"/>
    <w:lvl w:ilvl="0" w:tplc="8D70836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7BA6153"/>
    <w:multiLevelType w:val="hybridMultilevel"/>
    <w:tmpl w:val="BA028DC2"/>
    <w:lvl w:ilvl="0" w:tplc="C228FE6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EE2797B"/>
    <w:multiLevelType w:val="hybridMultilevel"/>
    <w:tmpl w:val="A78ACE3C"/>
    <w:lvl w:ilvl="0" w:tplc="0409000F">
      <w:start w:val="1"/>
      <w:numFmt w:val="decimal"/>
      <w:lvlText w:val="%1."/>
      <w:lvlJc w:val="left"/>
      <w:pPr>
        <w:ind w:left="2520" w:hanging="360"/>
      </w:pPr>
      <w:rPr>
        <w:rFonts w:hint="default"/>
      </w:rPr>
    </w:lvl>
    <w:lvl w:ilvl="1" w:tplc="8690A8EA">
      <w:start w:val="1"/>
      <w:numFmt w:val="lowerLetter"/>
      <w:lvlText w:val="%2."/>
      <w:lvlJc w:val="left"/>
      <w:pPr>
        <w:ind w:left="3240" w:hanging="360"/>
      </w:pPr>
      <w:rPr>
        <w:rFonts w:hint="default"/>
      </w:r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26B1139C"/>
    <w:multiLevelType w:val="multilevel"/>
    <w:tmpl w:val="1D34C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30F022B"/>
    <w:multiLevelType w:val="hybridMultilevel"/>
    <w:tmpl w:val="6E787BDC"/>
    <w:lvl w:ilvl="0" w:tplc="28409D4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7C25807"/>
    <w:multiLevelType w:val="hybridMultilevel"/>
    <w:tmpl w:val="4558D266"/>
    <w:lvl w:ilvl="0" w:tplc="0EE4897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8B24798"/>
    <w:multiLevelType w:val="hybridMultilevel"/>
    <w:tmpl w:val="C778DCB2"/>
    <w:lvl w:ilvl="0" w:tplc="AD8EAD8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3D5535D0"/>
    <w:multiLevelType w:val="hybridMultilevel"/>
    <w:tmpl w:val="2C868F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096944"/>
    <w:multiLevelType w:val="hybridMultilevel"/>
    <w:tmpl w:val="BBC64C5C"/>
    <w:lvl w:ilvl="0" w:tplc="3D0C517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447A3774"/>
    <w:multiLevelType w:val="hybridMultilevel"/>
    <w:tmpl w:val="33A25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C57A04"/>
    <w:multiLevelType w:val="hybridMultilevel"/>
    <w:tmpl w:val="07D8288C"/>
    <w:lvl w:ilvl="0" w:tplc="3DDED0A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5BE766AD"/>
    <w:multiLevelType w:val="hybridMultilevel"/>
    <w:tmpl w:val="7910DA26"/>
    <w:lvl w:ilvl="0" w:tplc="E73A35C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6625671C"/>
    <w:multiLevelType w:val="hybridMultilevel"/>
    <w:tmpl w:val="5A108178"/>
    <w:lvl w:ilvl="0" w:tplc="4EFEF9B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6B225028"/>
    <w:multiLevelType w:val="hybridMultilevel"/>
    <w:tmpl w:val="10ACEE68"/>
    <w:lvl w:ilvl="0" w:tplc="6D26AA04">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461802"/>
    <w:multiLevelType w:val="hybridMultilevel"/>
    <w:tmpl w:val="B38A580A"/>
    <w:lvl w:ilvl="0" w:tplc="E5E04A3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701230CF"/>
    <w:multiLevelType w:val="hybridMultilevel"/>
    <w:tmpl w:val="F942E8B2"/>
    <w:lvl w:ilvl="0" w:tplc="D7B49E8C">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57D1A08"/>
    <w:multiLevelType w:val="hybridMultilevel"/>
    <w:tmpl w:val="C548FD00"/>
    <w:lvl w:ilvl="0" w:tplc="AD3AF77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798B2353"/>
    <w:multiLevelType w:val="hybridMultilevel"/>
    <w:tmpl w:val="4B649D76"/>
    <w:lvl w:ilvl="0" w:tplc="296A1C2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7F2E5303"/>
    <w:multiLevelType w:val="hybridMultilevel"/>
    <w:tmpl w:val="6BECD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9"/>
  </w:num>
  <w:num w:numId="3">
    <w:abstractNumId w:val="0"/>
  </w:num>
  <w:num w:numId="4">
    <w:abstractNumId w:val="24"/>
  </w:num>
  <w:num w:numId="5">
    <w:abstractNumId w:val="8"/>
  </w:num>
  <w:num w:numId="6">
    <w:abstractNumId w:val="13"/>
  </w:num>
  <w:num w:numId="7">
    <w:abstractNumId w:val="19"/>
  </w:num>
  <w:num w:numId="8">
    <w:abstractNumId w:val="17"/>
  </w:num>
  <w:num w:numId="9">
    <w:abstractNumId w:val="12"/>
  </w:num>
  <w:num w:numId="10">
    <w:abstractNumId w:val="11"/>
  </w:num>
  <w:num w:numId="11">
    <w:abstractNumId w:val="1"/>
  </w:num>
  <w:num w:numId="12">
    <w:abstractNumId w:val="4"/>
  </w:num>
  <w:num w:numId="13">
    <w:abstractNumId w:val="6"/>
  </w:num>
  <w:num w:numId="14">
    <w:abstractNumId w:val="21"/>
  </w:num>
  <w:num w:numId="15">
    <w:abstractNumId w:val="5"/>
  </w:num>
  <w:num w:numId="16">
    <w:abstractNumId w:val="22"/>
  </w:num>
  <w:num w:numId="17">
    <w:abstractNumId w:val="16"/>
  </w:num>
  <w:num w:numId="18">
    <w:abstractNumId w:val="23"/>
  </w:num>
  <w:num w:numId="19">
    <w:abstractNumId w:val="7"/>
  </w:num>
  <w:num w:numId="20">
    <w:abstractNumId w:val="18"/>
  </w:num>
  <w:num w:numId="21">
    <w:abstractNumId w:val="2"/>
  </w:num>
  <w:num w:numId="22">
    <w:abstractNumId w:val="14"/>
  </w:num>
  <w:num w:numId="23">
    <w:abstractNumId w:val="20"/>
  </w:num>
  <w:num w:numId="24">
    <w:abstractNumId w:val="15"/>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isplayHorizontalDrawingGridEvery w:val="0"/>
  <w:displayVerticalDrawingGridEvery w:val="0"/>
  <w:doNotUseMarginsForDrawingGridOrigin/>
  <w:doNotShadeFormData/>
  <w:noPunctuationKerning/>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4BC"/>
    <w:rsid w:val="0000769D"/>
    <w:rsid w:val="00012EC7"/>
    <w:rsid w:val="00016417"/>
    <w:rsid w:val="000251A3"/>
    <w:rsid w:val="000267E8"/>
    <w:rsid w:val="00051FD7"/>
    <w:rsid w:val="000614C2"/>
    <w:rsid w:val="000618CE"/>
    <w:rsid w:val="00064EDC"/>
    <w:rsid w:val="000858AC"/>
    <w:rsid w:val="000A267E"/>
    <w:rsid w:val="000B2B8B"/>
    <w:rsid w:val="000B5055"/>
    <w:rsid w:val="000C03CB"/>
    <w:rsid w:val="000D0659"/>
    <w:rsid w:val="000D763D"/>
    <w:rsid w:val="000E005E"/>
    <w:rsid w:val="000E0865"/>
    <w:rsid w:val="000E39A7"/>
    <w:rsid w:val="00101CF1"/>
    <w:rsid w:val="00121692"/>
    <w:rsid w:val="0012432C"/>
    <w:rsid w:val="001410A3"/>
    <w:rsid w:val="00143D39"/>
    <w:rsid w:val="00146119"/>
    <w:rsid w:val="00151D85"/>
    <w:rsid w:val="00182E7E"/>
    <w:rsid w:val="001A7DDD"/>
    <w:rsid w:val="001B1D1F"/>
    <w:rsid w:val="001C0F44"/>
    <w:rsid w:val="001C6243"/>
    <w:rsid w:val="001D01ED"/>
    <w:rsid w:val="001D4CD5"/>
    <w:rsid w:val="001E1926"/>
    <w:rsid w:val="001E560F"/>
    <w:rsid w:val="001F484F"/>
    <w:rsid w:val="001F6CEA"/>
    <w:rsid w:val="002065A7"/>
    <w:rsid w:val="00224024"/>
    <w:rsid w:val="00235C05"/>
    <w:rsid w:val="0024547A"/>
    <w:rsid w:val="0024549D"/>
    <w:rsid w:val="00246828"/>
    <w:rsid w:val="002478E8"/>
    <w:rsid w:val="002530ED"/>
    <w:rsid w:val="002647F0"/>
    <w:rsid w:val="002B3C6D"/>
    <w:rsid w:val="002C33E7"/>
    <w:rsid w:val="002C7BA6"/>
    <w:rsid w:val="002D56F3"/>
    <w:rsid w:val="002D5EAF"/>
    <w:rsid w:val="002D7E8E"/>
    <w:rsid w:val="002E1AB5"/>
    <w:rsid w:val="002E25C2"/>
    <w:rsid w:val="002E4DC5"/>
    <w:rsid w:val="002F2606"/>
    <w:rsid w:val="002F5D4B"/>
    <w:rsid w:val="003120CF"/>
    <w:rsid w:val="00314B81"/>
    <w:rsid w:val="00315932"/>
    <w:rsid w:val="00317022"/>
    <w:rsid w:val="00317416"/>
    <w:rsid w:val="00340482"/>
    <w:rsid w:val="003525B9"/>
    <w:rsid w:val="00357E06"/>
    <w:rsid w:val="00373510"/>
    <w:rsid w:val="003737C3"/>
    <w:rsid w:val="00377901"/>
    <w:rsid w:val="00384F70"/>
    <w:rsid w:val="003937BF"/>
    <w:rsid w:val="003B2201"/>
    <w:rsid w:val="003E1E8C"/>
    <w:rsid w:val="003E542F"/>
    <w:rsid w:val="003F3B9F"/>
    <w:rsid w:val="00400128"/>
    <w:rsid w:val="00407E22"/>
    <w:rsid w:val="004134B1"/>
    <w:rsid w:val="004270F9"/>
    <w:rsid w:val="0043087B"/>
    <w:rsid w:val="004354D2"/>
    <w:rsid w:val="004500FD"/>
    <w:rsid w:val="0045252F"/>
    <w:rsid w:val="004614F7"/>
    <w:rsid w:val="00471EC3"/>
    <w:rsid w:val="00494F5F"/>
    <w:rsid w:val="004965BE"/>
    <w:rsid w:val="004A0140"/>
    <w:rsid w:val="004B1D52"/>
    <w:rsid w:val="004E65A1"/>
    <w:rsid w:val="005005BB"/>
    <w:rsid w:val="00502D1A"/>
    <w:rsid w:val="0050308F"/>
    <w:rsid w:val="00505B9D"/>
    <w:rsid w:val="005100A7"/>
    <w:rsid w:val="00511AA5"/>
    <w:rsid w:val="00533DA0"/>
    <w:rsid w:val="005549A9"/>
    <w:rsid w:val="00574B94"/>
    <w:rsid w:val="005903E4"/>
    <w:rsid w:val="005A2A25"/>
    <w:rsid w:val="005B04B1"/>
    <w:rsid w:val="005C5864"/>
    <w:rsid w:val="005D1D9C"/>
    <w:rsid w:val="005D5F33"/>
    <w:rsid w:val="005E5BAA"/>
    <w:rsid w:val="006067A3"/>
    <w:rsid w:val="00615F41"/>
    <w:rsid w:val="00626B63"/>
    <w:rsid w:val="00626BE7"/>
    <w:rsid w:val="00631EA6"/>
    <w:rsid w:val="006321A9"/>
    <w:rsid w:val="00635840"/>
    <w:rsid w:val="00652AFE"/>
    <w:rsid w:val="00655DF0"/>
    <w:rsid w:val="00665695"/>
    <w:rsid w:val="006B5522"/>
    <w:rsid w:val="006D0524"/>
    <w:rsid w:val="006D7AAA"/>
    <w:rsid w:val="006E66A0"/>
    <w:rsid w:val="006F2698"/>
    <w:rsid w:val="006F7D63"/>
    <w:rsid w:val="00700ABA"/>
    <w:rsid w:val="007266E9"/>
    <w:rsid w:val="00731E2D"/>
    <w:rsid w:val="0076001A"/>
    <w:rsid w:val="00760125"/>
    <w:rsid w:val="0076613A"/>
    <w:rsid w:val="00773C6F"/>
    <w:rsid w:val="00780DCD"/>
    <w:rsid w:val="00790F7B"/>
    <w:rsid w:val="00794A59"/>
    <w:rsid w:val="0079734B"/>
    <w:rsid w:val="007C73BC"/>
    <w:rsid w:val="007C78DC"/>
    <w:rsid w:val="007D0069"/>
    <w:rsid w:val="007D3FB2"/>
    <w:rsid w:val="007D4459"/>
    <w:rsid w:val="007F0F69"/>
    <w:rsid w:val="007F350E"/>
    <w:rsid w:val="007F7A66"/>
    <w:rsid w:val="00802190"/>
    <w:rsid w:val="00807926"/>
    <w:rsid w:val="0081170B"/>
    <w:rsid w:val="00815441"/>
    <w:rsid w:val="00816FF8"/>
    <w:rsid w:val="00834329"/>
    <w:rsid w:val="0083518D"/>
    <w:rsid w:val="008631F4"/>
    <w:rsid w:val="008672ED"/>
    <w:rsid w:val="00874C19"/>
    <w:rsid w:val="00880209"/>
    <w:rsid w:val="008869BF"/>
    <w:rsid w:val="0089594A"/>
    <w:rsid w:val="008A53E6"/>
    <w:rsid w:val="008B3E0F"/>
    <w:rsid w:val="008B6024"/>
    <w:rsid w:val="008F66E9"/>
    <w:rsid w:val="00901ABC"/>
    <w:rsid w:val="00916DCE"/>
    <w:rsid w:val="009879A0"/>
    <w:rsid w:val="009C793D"/>
    <w:rsid w:val="009D5DF1"/>
    <w:rsid w:val="009D619C"/>
    <w:rsid w:val="009D6398"/>
    <w:rsid w:val="009F7D12"/>
    <w:rsid w:val="00A01AEC"/>
    <w:rsid w:val="00A17B59"/>
    <w:rsid w:val="00A33282"/>
    <w:rsid w:val="00A36742"/>
    <w:rsid w:val="00A50F15"/>
    <w:rsid w:val="00A62E44"/>
    <w:rsid w:val="00A65ACB"/>
    <w:rsid w:val="00A7055F"/>
    <w:rsid w:val="00A812E0"/>
    <w:rsid w:val="00A85154"/>
    <w:rsid w:val="00AB114B"/>
    <w:rsid w:val="00B177AC"/>
    <w:rsid w:val="00B2790E"/>
    <w:rsid w:val="00B46EA7"/>
    <w:rsid w:val="00B4759F"/>
    <w:rsid w:val="00B6391E"/>
    <w:rsid w:val="00B65BDE"/>
    <w:rsid w:val="00B93D1F"/>
    <w:rsid w:val="00B972A8"/>
    <w:rsid w:val="00BA1682"/>
    <w:rsid w:val="00BA1944"/>
    <w:rsid w:val="00BD6276"/>
    <w:rsid w:val="00BF35DA"/>
    <w:rsid w:val="00C02824"/>
    <w:rsid w:val="00C35A15"/>
    <w:rsid w:val="00C40898"/>
    <w:rsid w:val="00C472E4"/>
    <w:rsid w:val="00C61171"/>
    <w:rsid w:val="00C62E27"/>
    <w:rsid w:val="00C64451"/>
    <w:rsid w:val="00C65F2C"/>
    <w:rsid w:val="00C7531A"/>
    <w:rsid w:val="00C77113"/>
    <w:rsid w:val="00C87DE8"/>
    <w:rsid w:val="00CA036B"/>
    <w:rsid w:val="00CB2A0D"/>
    <w:rsid w:val="00CB5875"/>
    <w:rsid w:val="00CB6438"/>
    <w:rsid w:val="00CD45C3"/>
    <w:rsid w:val="00CE090F"/>
    <w:rsid w:val="00CE47CB"/>
    <w:rsid w:val="00CE5BE3"/>
    <w:rsid w:val="00CF38CF"/>
    <w:rsid w:val="00CF560E"/>
    <w:rsid w:val="00D12357"/>
    <w:rsid w:val="00D218E3"/>
    <w:rsid w:val="00D221A5"/>
    <w:rsid w:val="00D246EB"/>
    <w:rsid w:val="00D3798B"/>
    <w:rsid w:val="00D401CD"/>
    <w:rsid w:val="00D51C81"/>
    <w:rsid w:val="00D52288"/>
    <w:rsid w:val="00D60730"/>
    <w:rsid w:val="00D60764"/>
    <w:rsid w:val="00D62DF2"/>
    <w:rsid w:val="00D633C3"/>
    <w:rsid w:val="00D93CB3"/>
    <w:rsid w:val="00DA02CA"/>
    <w:rsid w:val="00DD1736"/>
    <w:rsid w:val="00DD3973"/>
    <w:rsid w:val="00DD58A8"/>
    <w:rsid w:val="00DE1543"/>
    <w:rsid w:val="00E054B0"/>
    <w:rsid w:val="00E114BC"/>
    <w:rsid w:val="00E3558B"/>
    <w:rsid w:val="00E37EBD"/>
    <w:rsid w:val="00E65F42"/>
    <w:rsid w:val="00E75816"/>
    <w:rsid w:val="00EA61C5"/>
    <w:rsid w:val="00EC53D7"/>
    <w:rsid w:val="00ED3DB8"/>
    <w:rsid w:val="00ED5C61"/>
    <w:rsid w:val="00ED6355"/>
    <w:rsid w:val="00EF1F54"/>
    <w:rsid w:val="00F02844"/>
    <w:rsid w:val="00F45421"/>
    <w:rsid w:val="00F45597"/>
    <w:rsid w:val="00F52C18"/>
    <w:rsid w:val="00F62638"/>
    <w:rsid w:val="00F7490D"/>
    <w:rsid w:val="00F9074C"/>
    <w:rsid w:val="00FA22F6"/>
    <w:rsid w:val="00FA2F54"/>
    <w:rsid w:val="00FA401D"/>
    <w:rsid w:val="00FA4613"/>
    <w:rsid w:val="00FB28FF"/>
    <w:rsid w:val="00FC208D"/>
    <w:rsid w:val="00FC755A"/>
    <w:rsid w:val="00FD1DD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5:docId w15:val="{28664BA9-CE6D-4C42-944B-C1700BAAF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371">
    <w:lsdException w:name="heading 2" w:uiPriority="9" w:qFormat="1"/>
    <w:lsdException w:name="heading 7" w:semiHidden="1" w:unhideWhenUsed="1"/>
    <w:lsdException w:name="index 1"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1F54"/>
  </w:style>
  <w:style w:type="paragraph" w:styleId="Heading2">
    <w:name w:val="heading 2"/>
    <w:basedOn w:val="Normal"/>
    <w:next w:val="Normal"/>
    <w:link w:val="Heading2Char"/>
    <w:uiPriority w:val="9"/>
    <w:unhideWhenUsed/>
    <w:qFormat/>
    <w:rsid w:val="00D93CB3"/>
    <w:pPr>
      <w:spacing w:before="240" w:after="80" w:line="276" w:lineRule="auto"/>
      <w:outlineLvl w:val="1"/>
    </w:pPr>
    <w:rPr>
      <w:rFonts w:ascii="Calibri" w:eastAsia="Times New Roman" w:hAnsi="Calibri" w:cs="Times New Roman"/>
      <w:smallCaps/>
      <w:spacing w:val="5"/>
      <w:sz w:val="28"/>
      <w:szCs w:val="28"/>
      <w:lang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114B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lainText">
    <w:name w:val="Plain Text"/>
    <w:basedOn w:val="Normal"/>
    <w:link w:val="PlainTextChar"/>
    <w:rsid w:val="001D4CD5"/>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1D4CD5"/>
    <w:rPr>
      <w:rFonts w:ascii="Courier New" w:eastAsia="Times New Roman" w:hAnsi="Courier New" w:cs="Times New Roman"/>
      <w:sz w:val="20"/>
      <w:szCs w:val="20"/>
    </w:rPr>
  </w:style>
  <w:style w:type="paragraph" w:styleId="Footer">
    <w:name w:val="footer"/>
    <w:basedOn w:val="Normal"/>
    <w:link w:val="FooterChar"/>
    <w:uiPriority w:val="99"/>
    <w:unhideWhenUsed/>
    <w:rsid w:val="001D4CD5"/>
    <w:rPr>
      <w:rFonts w:ascii="Times New Roman" w:eastAsia="Calibri" w:hAnsi="Times New Roman" w:cs="Times New Roman"/>
    </w:rPr>
  </w:style>
  <w:style w:type="character" w:customStyle="1" w:styleId="FooterChar">
    <w:name w:val="Footer Char"/>
    <w:basedOn w:val="DefaultParagraphFont"/>
    <w:link w:val="Footer"/>
    <w:uiPriority w:val="99"/>
    <w:rsid w:val="001D4CD5"/>
    <w:rPr>
      <w:rFonts w:ascii="Times New Roman" w:eastAsia="Calibri" w:hAnsi="Times New Roman" w:cs="Times New Roman"/>
    </w:rPr>
  </w:style>
  <w:style w:type="paragraph" w:styleId="ListParagraph">
    <w:name w:val="List Paragraph"/>
    <w:basedOn w:val="Normal"/>
    <w:rsid w:val="005A2A25"/>
    <w:pPr>
      <w:ind w:left="720"/>
      <w:contextualSpacing/>
    </w:pPr>
  </w:style>
  <w:style w:type="paragraph" w:styleId="BalloonText">
    <w:name w:val="Balloon Text"/>
    <w:basedOn w:val="Normal"/>
    <w:link w:val="BalloonTextChar"/>
    <w:rsid w:val="00471EC3"/>
    <w:rPr>
      <w:rFonts w:ascii="Lucida Grande" w:hAnsi="Lucida Grande"/>
      <w:sz w:val="18"/>
      <w:szCs w:val="18"/>
    </w:rPr>
  </w:style>
  <w:style w:type="character" w:customStyle="1" w:styleId="BalloonTextChar">
    <w:name w:val="Balloon Text Char"/>
    <w:basedOn w:val="DefaultParagraphFont"/>
    <w:link w:val="BalloonText"/>
    <w:rsid w:val="00471EC3"/>
    <w:rPr>
      <w:rFonts w:ascii="Lucida Grande" w:hAnsi="Lucida Grande"/>
      <w:sz w:val="18"/>
      <w:szCs w:val="18"/>
    </w:rPr>
  </w:style>
  <w:style w:type="character" w:styleId="Hyperlink">
    <w:name w:val="Hyperlink"/>
    <w:basedOn w:val="DefaultParagraphFont"/>
    <w:rsid w:val="007F350E"/>
    <w:rPr>
      <w:color w:val="0000FF" w:themeColor="hyperlink"/>
      <w:u w:val="single"/>
    </w:rPr>
  </w:style>
  <w:style w:type="character" w:customStyle="1" w:styleId="Heading2Char">
    <w:name w:val="Heading 2 Char"/>
    <w:basedOn w:val="DefaultParagraphFont"/>
    <w:link w:val="Heading2"/>
    <w:uiPriority w:val="9"/>
    <w:rsid w:val="00D93CB3"/>
    <w:rPr>
      <w:rFonts w:ascii="Calibri" w:eastAsia="Times New Roman" w:hAnsi="Calibri" w:cs="Times New Roman"/>
      <w:smallCaps/>
      <w:spacing w:val="5"/>
      <w:sz w:val="28"/>
      <w:szCs w:val="28"/>
      <w:lang w:eastAsia="en-US" w:bidi="en-US"/>
    </w:rPr>
  </w:style>
  <w:style w:type="paragraph" w:styleId="BodyTextIndent">
    <w:name w:val="Body Text Indent"/>
    <w:basedOn w:val="Normal"/>
    <w:link w:val="BodyTextIndentChar"/>
    <w:rsid w:val="00D93CB3"/>
    <w:pPr>
      <w:spacing w:after="120" w:line="276" w:lineRule="auto"/>
      <w:ind w:left="360"/>
      <w:jc w:val="both"/>
    </w:pPr>
    <w:rPr>
      <w:rFonts w:ascii="Calibri" w:eastAsia="Times New Roman" w:hAnsi="Calibri" w:cs="Times New Roman"/>
      <w:sz w:val="20"/>
      <w:szCs w:val="20"/>
      <w:lang w:eastAsia="en-US" w:bidi="en-US"/>
    </w:rPr>
  </w:style>
  <w:style w:type="character" w:customStyle="1" w:styleId="BodyTextIndentChar">
    <w:name w:val="Body Text Indent Char"/>
    <w:basedOn w:val="DefaultParagraphFont"/>
    <w:link w:val="BodyTextIndent"/>
    <w:rsid w:val="00D93CB3"/>
    <w:rPr>
      <w:rFonts w:ascii="Calibri" w:eastAsia="Times New Roman" w:hAnsi="Calibri" w:cs="Times New Roman"/>
      <w:sz w:val="20"/>
      <w:szCs w:val="20"/>
      <w:lang w:eastAsia="en-US" w:bidi="en-US"/>
    </w:rPr>
  </w:style>
  <w:style w:type="paragraph" w:customStyle="1" w:styleId="Default">
    <w:name w:val="Default"/>
    <w:rsid w:val="000C03CB"/>
    <w:pPr>
      <w:autoSpaceDE w:val="0"/>
      <w:autoSpaceDN w:val="0"/>
      <w:adjustRightInd w:val="0"/>
    </w:pPr>
    <w:rPr>
      <w:rFonts w:ascii="Times New Roman" w:eastAsiaTheme="minorHAnsi" w:hAnsi="Times New Roman" w:cs="Times New Roman"/>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491429">
      <w:bodyDiv w:val="1"/>
      <w:marLeft w:val="0"/>
      <w:marRight w:val="0"/>
      <w:marTop w:val="0"/>
      <w:marBottom w:val="0"/>
      <w:divBdr>
        <w:top w:val="none" w:sz="0" w:space="0" w:color="auto"/>
        <w:left w:val="none" w:sz="0" w:space="0" w:color="auto"/>
        <w:bottom w:val="none" w:sz="0" w:space="0" w:color="auto"/>
        <w:right w:val="none" w:sz="0" w:space="0" w:color="auto"/>
      </w:divBdr>
    </w:div>
    <w:div w:id="594553294">
      <w:bodyDiv w:val="1"/>
      <w:marLeft w:val="0"/>
      <w:marRight w:val="0"/>
      <w:marTop w:val="0"/>
      <w:marBottom w:val="0"/>
      <w:divBdr>
        <w:top w:val="none" w:sz="0" w:space="0" w:color="auto"/>
        <w:left w:val="none" w:sz="0" w:space="0" w:color="auto"/>
        <w:bottom w:val="none" w:sz="0" w:space="0" w:color="auto"/>
        <w:right w:val="none" w:sz="0" w:space="0" w:color="auto"/>
      </w:divBdr>
    </w:div>
    <w:div w:id="937101246">
      <w:bodyDiv w:val="1"/>
      <w:marLeft w:val="0"/>
      <w:marRight w:val="0"/>
      <w:marTop w:val="0"/>
      <w:marBottom w:val="0"/>
      <w:divBdr>
        <w:top w:val="none" w:sz="0" w:space="0" w:color="auto"/>
        <w:left w:val="none" w:sz="0" w:space="0" w:color="auto"/>
        <w:bottom w:val="none" w:sz="0" w:space="0" w:color="auto"/>
        <w:right w:val="none" w:sz="0" w:space="0" w:color="auto"/>
      </w:divBdr>
    </w:div>
    <w:div w:id="955521727">
      <w:bodyDiv w:val="1"/>
      <w:marLeft w:val="0"/>
      <w:marRight w:val="0"/>
      <w:marTop w:val="0"/>
      <w:marBottom w:val="0"/>
      <w:divBdr>
        <w:top w:val="none" w:sz="0" w:space="0" w:color="auto"/>
        <w:left w:val="none" w:sz="0" w:space="0" w:color="auto"/>
        <w:bottom w:val="none" w:sz="0" w:space="0" w:color="auto"/>
        <w:right w:val="none" w:sz="0" w:space="0" w:color="auto"/>
      </w:divBdr>
      <w:divsChild>
        <w:div w:id="1825077026">
          <w:marLeft w:val="0"/>
          <w:marRight w:val="0"/>
          <w:marTop w:val="0"/>
          <w:marBottom w:val="0"/>
          <w:divBdr>
            <w:top w:val="none" w:sz="0" w:space="0" w:color="auto"/>
            <w:left w:val="none" w:sz="0" w:space="0" w:color="auto"/>
            <w:bottom w:val="none" w:sz="0" w:space="0" w:color="auto"/>
            <w:right w:val="none" w:sz="0" w:space="0" w:color="auto"/>
          </w:divBdr>
        </w:div>
        <w:div w:id="303120654">
          <w:marLeft w:val="0"/>
          <w:marRight w:val="0"/>
          <w:marTop w:val="0"/>
          <w:marBottom w:val="0"/>
          <w:divBdr>
            <w:top w:val="none" w:sz="0" w:space="0" w:color="auto"/>
            <w:left w:val="none" w:sz="0" w:space="0" w:color="auto"/>
            <w:bottom w:val="none" w:sz="0" w:space="0" w:color="auto"/>
            <w:right w:val="none" w:sz="0" w:space="0" w:color="auto"/>
          </w:divBdr>
        </w:div>
        <w:div w:id="1080522219">
          <w:marLeft w:val="0"/>
          <w:marRight w:val="0"/>
          <w:marTop w:val="0"/>
          <w:marBottom w:val="0"/>
          <w:divBdr>
            <w:top w:val="none" w:sz="0" w:space="0" w:color="auto"/>
            <w:left w:val="none" w:sz="0" w:space="0" w:color="auto"/>
            <w:bottom w:val="none" w:sz="0" w:space="0" w:color="auto"/>
            <w:right w:val="none" w:sz="0" w:space="0" w:color="auto"/>
          </w:divBdr>
        </w:div>
        <w:div w:id="1365473585">
          <w:marLeft w:val="0"/>
          <w:marRight w:val="0"/>
          <w:marTop w:val="0"/>
          <w:marBottom w:val="0"/>
          <w:divBdr>
            <w:top w:val="none" w:sz="0" w:space="0" w:color="auto"/>
            <w:left w:val="none" w:sz="0" w:space="0" w:color="auto"/>
            <w:bottom w:val="none" w:sz="0" w:space="0" w:color="auto"/>
            <w:right w:val="none" w:sz="0" w:space="0" w:color="auto"/>
          </w:divBdr>
        </w:div>
        <w:div w:id="2069716900">
          <w:marLeft w:val="0"/>
          <w:marRight w:val="0"/>
          <w:marTop w:val="0"/>
          <w:marBottom w:val="0"/>
          <w:divBdr>
            <w:top w:val="none" w:sz="0" w:space="0" w:color="auto"/>
            <w:left w:val="none" w:sz="0" w:space="0" w:color="auto"/>
            <w:bottom w:val="none" w:sz="0" w:space="0" w:color="auto"/>
            <w:right w:val="none" w:sz="0" w:space="0" w:color="auto"/>
          </w:divBdr>
        </w:div>
      </w:divsChild>
    </w:div>
    <w:div w:id="1275752840">
      <w:bodyDiv w:val="1"/>
      <w:marLeft w:val="0"/>
      <w:marRight w:val="0"/>
      <w:marTop w:val="0"/>
      <w:marBottom w:val="0"/>
      <w:divBdr>
        <w:top w:val="none" w:sz="0" w:space="0" w:color="auto"/>
        <w:left w:val="none" w:sz="0" w:space="0" w:color="auto"/>
        <w:bottom w:val="none" w:sz="0" w:space="0" w:color="auto"/>
        <w:right w:val="none" w:sz="0" w:space="0" w:color="auto"/>
      </w:divBdr>
    </w:div>
    <w:div w:id="1425539827">
      <w:bodyDiv w:val="1"/>
      <w:marLeft w:val="0"/>
      <w:marRight w:val="0"/>
      <w:marTop w:val="0"/>
      <w:marBottom w:val="0"/>
      <w:divBdr>
        <w:top w:val="none" w:sz="0" w:space="0" w:color="auto"/>
        <w:left w:val="none" w:sz="0" w:space="0" w:color="auto"/>
        <w:bottom w:val="none" w:sz="0" w:space="0" w:color="auto"/>
        <w:right w:val="none" w:sz="0" w:space="0" w:color="auto"/>
      </w:divBdr>
    </w:div>
    <w:div w:id="1546794422">
      <w:bodyDiv w:val="1"/>
      <w:marLeft w:val="0"/>
      <w:marRight w:val="0"/>
      <w:marTop w:val="0"/>
      <w:marBottom w:val="0"/>
      <w:divBdr>
        <w:top w:val="none" w:sz="0" w:space="0" w:color="auto"/>
        <w:left w:val="none" w:sz="0" w:space="0" w:color="auto"/>
        <w:bottom w:val="none" w:sz="0" w:space="0" w:color="auto"/>
        <w:right w:val="none" w:sz="0" w:space="0" w:color="auto"/>
      </w:divBdr>
    </w:div>
    <w:div w:id="20904203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moore@ntcc.edu" TargetMode="External"/><Relationship Id="rId3" Type="http://schemas.openxmlformats.org/officeDocument/2006/relationships/styles" Target="styles.xml"/><Relationship Id="rId7" Type="http://schemas.openxmlformats.org/officeDocument/2006/relationships/image" Target="media/image2.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374D7F-B775-4D30-8446-83C7DBE22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1758</TotalTime>
  <Pages>5</Pages>
  <Words>1341</Words>
  <Characters>7647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Kim's Kreations</Company>
  <LinksUpToDate>false</LinksUpToDate>
  <CharactersWithSpaces>8971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Wommack</dc:creator>
  <cp:lastModifiedBy>Robert Moore</cp:lastModifiedBy>
  <cp:revision>5</cp:revision>
  <cp:lastPrinted>2018-01-17T03:10:00Z</cp:lastPrinted>
  <dcterms:created xsi:type="dcterms:W3CDTF">2020-08-07T13:52:00Z</dcterms:created>
  <dcterms:modified xsi:type="dcterms:W3CDTF">2020-08-19T13:48:00Z</dcterms:modified>
</cp:coreProperties>
</file>