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1294068"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BC6487">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487" w:rsidRPr="00BC6487">
        <w:rPr>
          <w:rFonts w:ascii="Times New Roman" w:hAnsi="Times New Roman" w:cs="Times New Roman"/>
          <w:b/>
          <w:color w:val="000000" w:themeColor="text1"/>
          <w:sz w:val="32"/>
        </w:rPr>
        <w:t>RNSG 1</w:t>
      </w:r>
      <w:r w:rsidR="00BF409A">
        <w:rPr>
          <w:rFonts w:ascii="Times New Roman" w:hAnsi="Times New Roman" w:cs="Times New Roman"/>
          <w:b/>
          <w:color w:val="000000" w:themeColor="text1"/>
          <w:sz w:val="32"/>
        </w:rPr>
        <w:t>533</w:t>
      </w:r>
    </w:p>
    <w:p w14:paraId="5B5254EE" w14:textId="6726A53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F409A">
        <w:rPr>
          <w:rFonts w:ascii="Times New Roman" w:hAnsi="Times New Roman" w:cs="Times New Roman"/>
          <w:b/>
          <w:spacing w:val="-3"/>
          <w:sz w:val="24"/>
        </w:rPr>
        <w:t>Spring 202</w:t>
      </w:r>
      <w:r w:rsidR="00360EC4">
        <w:rPr>
          <w:rFonts w:ascii="Times New Roman" w:hAnsi="Times New Roman" w:cs="Times New Roman"/>
          <w:b/>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5931639" w:rsidR="00ED0E6E" w:rsidRDefault="00ED0E6E" w:rsidP="00ED0E6E">
      <w:pPr>
        <w:pStyle w:val="TableParagraph"/>
        <w:ind w:left="1908"/>
        <w:rPr>
          <w:rFonts w:ascii="Times New Roman" w:eastAsia="Times New Roman" w:hAnsi="Times New Roman" w:cs="Times New Roman"/>
          <w:b/>
          <w:bCs/>
          <w:i/>
          <w:spacing w:val="-1"/>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6C82F4B" w14:textId="77777777" w:rsidR="008F449D" w:rsidRPr="002E21E3" w:rsidRDefault="008F449D" w:rsidP="00ED0E6E">
      <w:pPr>
        <w:pStyle w:val="TableParagraph"/>
        <w:ind w:left="1908"/>
        <w:rPr>
          <w:rFonts w:ascii="Times New Roman" w:eastAsia="Times New Roman" w:hAnsi="Times New Roman" w:cs="Times New Roman"/>
          <w:sz w:val="18"/>
          <w:szCs w:val="18"/>
        </w:rPr>
      </w:pPr>
    </w:p>
    <w:p w14:paraId="7F8E5A27" w14:textId="24996CD2"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w:t>
      </w:r>
      <w:r w:rsidR="00A5432E">
        <w:rPr>
          <w:rFonts w:ascii="Times New Roman" w:hAnsi="Times New Roman" w:cs="Times New Roman"/>
          <w:b/>
          <w:sz w:val="28"/>
        </w:rPr>
        <w:t>Amanda Shaw, MSN RN NP</w:t>
      </w:r>
      <w:r w:rsidR="00F52C44">
        <w:rPr>
          <w:rFonts w:ascii="Times New Roman" w:hAnsi="Times New Roman" w:cs="Times New Roman"/>
          <w:b/>
          <w:sz w:val="28"/>
        </w:rPr>
        <w:t>-</w:t>
      </w:r>
      <w:r w:rsidR="00A5432E">
        <w:rPr>
          <w:rFonts w:ascii="Times New Roman" w:hAnsi="Times New Roman" w:cs="Times New Roman"/>
          <w:b/>
          <w:sz w:val="28"/>
        </w:rPr>
        <w:t>BC</w:t>
      </w:r>
    </w:p>
    <w:p w14:paraId="132579AA" w14:textId="1EB09B05"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w:t>
      </w:r>
      <w:r w:rsidR="00360EC4">
        <w:rPr>
          <w:rFonts w:ascii="Times New Roman" w:hAnsi="Times New Roman" w:cs="Times New Roman"/>
          <w:b/>
          <w:spacing w:val="-6"/>
          <w:sz w:val="24"/>
        </w:rPr>
        <w:t>10</w:t>
      </w:r>
    </w:p>
    <w:p w14:paraId="1FB92D07" w14:textId="730AFA2E"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5432E">
        <w:rPr>
          <w:rFonts w:ascii="Times New Roman" w:hAnsi="Times New Roman" w:cs="Times New Roman"/>
          <w:b/>
          <w:spacing w:val="-4"/>
          <w:sz w:val="24"/>
        </w:rPr>
        <w:t>469-652-0605</w:t>
      </w:r>
    </w:p>
    <w:p w14:paraId="1E0116D9" w14:textId="7D065AE8" w:rsidR="008F449D" w:rsidRDefault="008F449D" w:rsidP="008F449D">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Pr>
          <w:rFonts w:ascii="Times New Roman" w:hAnsi="Times New Roman" w:cs="Times New Roman"/>
          <w:b/>
          <w:spacing w:val="-6"/>
          <w:sz w:val="24"/>
        </w:rPr>
        <w:t xml:space="preserve"> </w:t>
      </w:r>
      <w:hyperlink r:id="rId11" w:history="1">
        <w:r w:rsidR="00BF409A" w:rsidRPr="007247F6">
          <w:rPr>
            <w:rStyle w:val="Hyperlink"/>
            <w:rFonts w:ascii="Times New Roman" w:hAnsi="Times New Roman" w:cs="Times New Roman"/>
            <w:b/>
            <w:spacing w:val="-6"/>
            <w:sz w:val="24"/>
          </w:rPr>
          <w:t>ashaw@ntcc.edu</w:t>
        </w:r>
      </w:hyperlink>
    </w:p>
    <w:p w14:paraId="24BABAF7" w14:textId="77777777" w:rsidR="00BF409A" w:rsidRPr="002E21E3" w:rsidRDefault="00BF409A" w:rsidP="00BF409A">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Carol Slider MSN, RN</w:t>
      </w:r>
    </w:p>
    <w:p w14:paraId="2AA35798" w14:textId="4D981456" w:rsidR="00BF409A" w:rsidRPr="002E21E3" w:rsidRDefault="00BF409A" w:rsidP="00BF409A">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w:t>
      </w:r>
      <w:r w:rsidR="00360EC4">
        <w:rPr>
          <w:rFonts w:ascii="Times New Roman" w:hAnsi="Times New Roman" w:cs="Times New Roman"/>
          <w:b/>
          <w:spacing w:val="-6"/>
          <w:sz w:val="24"/>
        </w:rPr>
        <w:t>10</w:t>
      </w:r>
    </w:p>
    <w:p w14:paraId="57642F18" w14:textId="77777777" w:rsidR="00BF409A" w:rsidRPr="001010FF" w:rsidRDefault="00BF409A" w:rsidP="00BF409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903-348-2703</w:t>
      </w:r>
    </w:p>
    <w:p w14:paraId="396F937F" w14:textId="77777777" w:rsidR="00BF409A" w:rsidRDefault="00BF409A" w:rsidP="00BF409A">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Pr>
          <w:rFonts w:ascii="Times New Roman" w:hAnsi="Times New Roman" w:cs="Times New Roman"/>
          <w:b/>
          <w:spacing w:val="-1"/>
          <w:sz w:val="24"/>
        </w:rPr>
        <w:t xml:space="preserve"> cslider@ntcc.edu</w:t>
      </w:r>
    </w:p>
    <w:p w14:paraId="0BB822C5" w14:textId="5E51081F" w:rsidR="008D0CEF" w:rsidRPr="003E74E4" w:rsidRDefault="009522B6" w:rsidP="008D0CEF">
      <w:pPr>
        <w:pStyle w:val="TableParagraph"/>
        <w:spacing w:before="1" w:after="120"/>
        <w:rPr>
          <w:rFonts w:ascii="Times New Roman" w:eastAsia="Cambria" w:hAnsi="Times New Roman" w:cs="Times New Roman"/>
          <w:b/>
          <w:i/>
          <w:sz w:val="24"/>
          <w:szCs w:val="24"/>
        </w:rPr>
      </w:pPr>
      <w:r>
        <w:rPr>
          <w:rFonts w:ascii="Times New Roman" w:eastAsia="Cambria" w:hAnsi="Times New Roman" w:cs="Times New Roman"/>
          <w:b/>
          <w:i/>
          <w:sz w:val="24"/>
          <w:szCs w:val="24"/>
        </w:rPr>
        <w:t xml:space="preserve">    </w:t>
      </w:r>
      <w:r w:rsidR="008D0CEF" w:rsidRPr="003E74E4">
        <w:rPr>
          <w:rFonts w:ascii="Times New Roman" w:hAnsi="Times New Roman" w:cs="Times New Roman"/>
          <w:b/>
          <w:i/>
          <w:sz w:val="24"/>
          <w:szCs w:val="24"/>
        </w:rPr>
        <w:t xml:space="preserve">Office Hours are </w:t>
      </w:r>
      <w:r w:rsidR="008D0CEF">
        <w:rPr>
          <w:rFonts w:ascii="Times New Roman" w:hAnsi="Times New Roman" w:cs="Times New Roman"/>
          <w:b/>
          <w:i/>
          <w:sz w:val="24"/>
          <w:szCs w:val="24"/>
        </w:rPr>
        <w:t xml:space="preserve">listed below for Ms. </w:t>
      </w:r>
      <w:r w:rsidR="00BF409A">
        <w:rPr>
          <w:rFonts w:ascii="Times New Roman" w:hAnsi="Times New Roman" w:cs="Times New Roman"/>
          <w:b/>
          <w:i/>
          <w:sz w:val="24"/>
          <w:szCs w:val="24"/>
        </w:rPr>
        <w:t xml:space="preserve">Slider and </w:t>
      </w:r>
      <w:r w:rsidR="00D83D46">
        <w:rPr>
          <w:rFonts w:ascii="Times New Roman" w:hAnsi="Times New Roman" w:cs="Times New Roman"/>
          <w:b/>
          <w:i/>
          <w:sz w:val="24"/>
          <w:szCs w:val="24"/>
        </w:rPr>
        <w:t>Mrs.</w:t>
      </w:r>
      <w:r w:rsidR="00BF409A">
        <w:rPr>
          <w:rFonts w:ascii="Times New Roman" w:hAnsi="Times New Roman" w:cs="Times New Roman"/>
          <w:b/>
          <w:i/>
          <w:sz w:val="24"/>
          <w:szCs w:val="24"/>
        </w:rPr>
        <w:t xml:space="preserve"> Shaw.</w:t>
      </w:r>
      <w:r w:rsidR="008D0CEF" w:rsidRPr="003E74E4">
        <w:rPr>
          <w:rFonts w:ascii="Times New Roman" w:hAnsi="Times New Roman" w:cs="Times New Roman"/>
          <w:b/>
          <w:i/>
          <w:sz w:val="24"/>
          <w:szCs w:val="24"/>
        </w:rPr>
        <w:t xml:space="preserve"> </w:t>
      </w:r>
      <w:r w:rsidR="008D0CEF" w:rsidRPr="00E90150">
        <w:rPr>
          <w:rFonts w:ascii="Times New Roman" w:hAnsi="Times New Roman" w:cs="Times New Roman"/>
          <w:b/>
          <w:i/>
          <w:color w:val="FF0000"/>
          <w:sz w:val="24"/>
          <w:szCs w:val="24"/>
        </w:rPr>
        <w:t xml:space="preserve">Contact instructor via NTCC email </w:t>
      </w:r>
      <w:r w:rsidR="008D0CEF" w:rsidRPr="003E74E4">
        <w:rPr>
          <w:rFonts w:ascii="Times New Roman" w:hAnsi="Times New Roman" w:cs="Times New Roman"/>
          <w:b/>
          <w:i/>
          <w:sz w:val="24"/>
          <w:szCs w:val="24"/>
        </w:rPr>
        <w:t>to schedule</w:t>
      </w:r>
      <w:r w:rsidR="00BF409A">
        <w:rPr>
          <w:rFonts w:ascii="Times New Roman" w:hAnsi="Times New Roman" w:cs="Times New Roman"/>
          <w:b/>
          <w:i/>
          <w:sz w:val="24"/>
          <w:szCs w:val="24"/>
        </w:rPr>
        <w:t xml:space="preserve"> appointment. </w:t>
      </w:r>
      <w:r w:rsidR="008D0CEF">
        <w:rPr>
          <w:rFonts w:ascii="Times New Roman" w:hAnsi="Times New Roman" w:cs="Times New Roman"/>
          <w:b/>
          <w:i/>
          <w:sz w:val="24"/>
          <w:szCs w:val="24"/>
        </w:rPr>
        <w:t xml:space="preserve">Meeting at a time </w:t>
      </w:r>
      <w:r w:rsidR="00273998">
        <w:rPr>
          <w:rFonts w:ascii="Times New Roman" w:hAnsi="Times New Roman" w:cs="Times New Roman"/>
          <w:b/>
          <w:i/>
          <w:sz w:val="24"/>
          <w:szCs w:val="24"/>
        </w:rPr>
        <w:t xml:space="preserve">not </w:t>
      </w:r>
      <w:r w:rsidR="008D0CEF">
        <w:rPr>
          <w:rFonts w:ascii="Times New Roman" w:hAnsi="Times New Roman" w:cs="Times New Roman"/>
          <w:b/>
          <w:i/>
          <w:sz w:val="24"/>
          <w:szCs w:val="24"/>
        </w:rPr>
        <w:t xml:space="preserve">listed </w:t>
      </w:r>
      <w:r w:rsidR="00273998">
        <w:rPr>
          <w:rFonts w:ascii="Times New Roman" w:hAnsi="Times New Roman" w:cs="Times New Roman"/>
          <w:b/>
          <w:i/>
          <w:sz w:val="24"/>
          <w:szCs w:val="24"/>
        </w:rPr>
        <w:t xml:space="preserve">as </w:t>
      </w:r>
      <w:r w:rsidR="008D0CEF">
        <w:rPr>
          <w:rFonts w:ascii="Times New Roman" w:hAnsi="Times New Roman" w:cs="Times New Roman"/>
          <w:b/>
          <w:i/>
          <w:sz w:val="24"/>
          <w:szCs w:val="24"/>
        </w:rPr>
        <w:t xml:space="preserve">office hours </w:t>
      </w:r>
      <w:r w:rsidR="00E65421">
        <w:rPr>
          <w:rFonts w:ascii="Times New Roman" w:hAnsi="Times New Roman" w:cs="Times New Roman"/>
          <w:b/>
          <w:i/>
          <w:sz w:val="24"/>
          <w:szCs w:val="24"/>
        </w:rPr>
        <w:t>may also be</w:t>
      </w:r>
      <w:r w:rsidR="008D0CEF">
        <w:rPr>
          <w:rFonts w:ascii="Times New Roman" w:hAnsi="Times New Roman" w:cs="Times New Roman"/>
          <w:b/>
          <w:i/>
          <w:sz w:val="24"/>
          <w:szCs w:val="24"/>
        </w:rPr>
        <w:t xml:space="preserve"> available by appointment only.</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8D0CEF" w:rsidRPr="002E21E3" w14:paraId="30397B65" w14:textId="77777777" w:rsidTr="00824CFB">
        <w:trPr>
          <w:trHeight w:val="287"/>
        </w:trPr>
        <w:tc>
          <w:tcPr>
            <w:tcW w:w="1350" w:type="dxa"/>
            <w:vMerge w:val="restart"/>
            <w:tcBorders>
              <w:right w:val="single" w:sz="6" w:space="0" w:color="000000"/>
            </w:tcBorders>
            <w:shd w:val="clear" w:color="auto" w:fill="FFFFFF" w:themeFill="background1"/>
          </w:tcPr>
          <w:p w14:paraId="321A864E" w14:textId="77777777" w:rsidR="008D0CEF" w:rsidRPr="002E21E3" w:rsidRDefault="008D0CEF" w:rsidP="00824CF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3E9F34A7" w14:textId="77777777" w:rsidR="008D0CEF" w:rsidRPr="002E21E3" w:rsidRDefault="008D0CEF" w:rsidP="00824CFB">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CB3CE18"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8F67059"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140C319"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C897BD5"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71608DD7"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02E6DDD"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8D0CEF" w:rsidRPr="002E21E3" w14:paraId="0F1E24EB" w14:textId="77777777" w:rsidTr="00824CFB">
        <w:trPr>
          <w:trHeight w:val="481"/>
        </w:trPr>
        <w:tc>
          <w:tcPr>
            <w:tcW w:w="1350" w:type="dxa"/>
            <w:vMerge/>
            <w:tcBorders>
              <w:top w:val="nil"/>
              <w:right w:val="single" w:sz="6" w:space="0" w:color="000000"/>
            </w:tcBorders>
            <w:shd w:val="clear" w:color="auto" w:fill="FFFFFF" w:themeFill="background1"/>
          </w:tcPr>
          <w:p w14:paraId="283FAFCE" w14:textId="77777777" w:rsidR="008D0CEF" w:rsidRPr="002E21E3" w:rsidRDefault="008D0CEF" w:rsidP="00824CF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A83B0D0" w14:textId="6B2FCB20" w:rsidR="008D0CEF" w:rsidRPr="00813EEE" w:rsidRDefault="008D0CEF" w:rsidP="00BF409A">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13EEE">
              <w:rPr>
                <w:rFonts w:ascii="Times New Roman" w:hAnsi="Times New Roman" w:cs="Times New Roman"/>
                <w:spacing w:val="-1"/>
                <w:sz w:val="20"/>
              </w:rPr>
              <w:t xml:space="preserve"> </w:t>
            </w:r>
            <w:r w:rsidR="00BF409A">
              <w:rPr>
                <w:rFonts w:ascii="Times New Roman" w:hAnsi="Times New Roman" w:cs="Times New Roman"/>
                <w:spacing w:val="-1"/>
                <w:sz w:val="20"/>
              </w:rPr>
              <w:t>Clinicals</w:t>
            </w:r>
          </w:p>
        </w:tc>
        <w:tc>
          <w:tcPr>
            <w:tcW w:w="1440" w:type="dxa"/>
            <w:tcBorders>
              <w:top w:val="single" w:sz="6" w:space="0" w:color="000000"/>
              <w:left w:val="single" w:sz="6" w:space="0" w:color="000000"/>
              <w:right w:val="single" w:sz="6" w:space="0" w:color="000000"/>
            </w:tcBorders>
            <w:shd w:val="clear" w:color="auto" w:fill="FFFFFF" w:themeFill="background1"/>
          </w:tcPr>
          <w:p w14:paraId="3AB01155" w14:textId="07AC689F" w:rsidR="00E65421" w:rsidRPr="00813EEE" w:rsidRDefault="00360EC4" w:rsidP="00360EC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0700-1030</w:t>
            </w:r>
          </w:p>
        </w:tc>
        <w:tc>
          <w:tcPr>
            <w:tcW w:w="1510" w:type="dxa"/>
            <w:tcBorders>
              <w:top w:val="single" w:sz="6" w:space="0" w:color="000000"/>
              <w:left w:val="single" w:sz="6" w:space="0" w:color="000000"/>
              <w:right w:val="single" w:sz="6" w:space="0" w:color="000000"/>
            </w:tcBorders>
            <w:shd w:val="clear" w:color="auto" w:fill="FFFFFF" w:themeFill="background1"/>
          </w:tcPr>
          <w:p w14:paraId="2CC4263E" w14:textId="403FD516" w:rsidR="008D0CEF" w:rsidRDefault="00360EC4" w:rsidP="00360EC4">
            <w:pPr>
              <w:autoSpaceDE w:val="0"/>
              <w:autoSpaceDN w:val="0"/>
              <w:spacing w:before="120"/>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       0730-</w:t>
            </w:r>
            <w:r w:rsidR="00143AF2">
              <w:rPr>
                <w:rFonts w:ascii="Times New Roman" w:eastAsia="Times New Roman" w:hAnsi="Times New Roman" w:cs="Times New Roman"/>
                <w:sz w:val="19"/>
                <w:szCs w:val="19"/>
                <w:lang w:bidi="en-US"/>
              </w:rPr>
              <w:t>1030</w:t>
            </w:r>
          </w:p>
          <w:p w14:paraId="6BDE833B" w14:textId="5C6DEF17" w:rsidR="00143AF2" w:rsidRDefault="00143AF2" w:rsidP="00360EC4">
            <w:pPr>
              <w:autoSpaceDE w:val="0"/>
              <w:autoSpaceDN w:val="0"/>
              <w:spacing w:before="120"/>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       1330-1630</w:t>
            </w:r>
          </w:p>
          <w:p w14:paraId="6BD65D2E" w14:textId="481D72A6" w:rsidR="00E65421" w:rsidRPr="00813EEE" w:rsidRDefault="00E65421" w:rsidP="00824CFB">
            <w:pPr>
              <w:autoSpaceDE w:val="0"/>
              <w:autoSpaceDN w:val="0"/>
              <w:spacing w:before="120"/>
              <w:jc w:val="center"/>
              <w:rPr>
                <w:rFonts w:ascii="Times New Roman" w:eastAsia="Times New Roman" w:hAnsi="Times New Roman" w:cs="Times New Roman"/>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4557FF86" w14:textId="77777777" w:rsidR="00143AF2" w:rsidRDefault="00143AF2" w:rsidP="00273998">
            <w:pPr>
              <w:autoSpaceDE w:val="0"/>
              <w:autoSpaceDN w:val="0"/>
              <w:spacing w:line="228" w:lineRule="exact"/>
              <w:ind w:left="107"/>
              <w:jc w:val="center"/>
              <w:rPr>
                <w:rFonts w:ascii="Times New Roman" w:eastAsia="Times New Roman" w:hAnsi="Times New Roman" w:cs="Times New Roman"/>
                <w:sz w:val="19"/>
                <w:szCs w:val="19"/>
                <w:lang w:bidi="en-US"/>
              </w:rPr>
            </w:pPr>
          </w:p>
          <w:p w14:paraId="02A5F9ED" w14:textId="0669A6ED" w:rsidR="00155FBA" w:rsidRDefault="00143AF2" w:rsidP="00273998">
            <w:pPr>
              <w:autoSpaceDE w:val="0"/>
              <w:autoSpaceDN w:val="0"/>
              <w:spacing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1030-1430</w:t>
            </w:r>
          </w:p>
          <w:p w14:paraId="3199710A" w14:textId="5BF28A06" w:rsidR="00143AF2" w:rsidRPr="00813EEE" w:rsidRDefault="00143AF2" w:rsidP="00273998">
            <w:pPr>
              <w:autoSpaceDE w:val="0"/>
              <w:autoSpaceDN w:val="0"/>
              <w:spacing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66925084" w14:textId="485E7AA2" w:rsidR="008D0CEF" w:rsidRPr="00813EEE" w:rsidRDefault="008D0CEF" w:rsidP="00273998">
            <w:pPr>
              <w:autoSpaceDE w:val="0"/>
              <w:autoSpaceDN w:val="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155CB6" w14:textId="77777777" w:rsidR="00155FBA" w:rsidRDefault="00155FBA" w:rsidP="00273998">
            <w:pPr>
              <w:autoSpaceDE w:val="0"/>
              <w:autoSpaceDN w:val="0"/>
              <w:spacing w:line="228" w:lineRule="exact"/>
              <w:ind w:left="158"/>
              <w:jc w:val="center"/>
              <w:rPr>
                <w:rFonts w:ascii="Times New Roman" w:eastAsia="Times New Roman" w:hAnsi="Times New Roman" w:cs="Times New Roman"/>
                <w:sz w:val="19"/>
                <w:szCs w:val="19"/>
                <w:lang w:bidi="en-US"/>
              </w:rPr>
            </w:pPr>
          </w:p>
          <w:p w14:paraId="1627C786" w14:textId="34BE8649" w:rsidR="00577C89" w:rsidRPr="00813EEE" w:rsidRDefault="00577C89" w:rsidP="00273998">
            <w:pPr>
              <w:autoSpaceDE w:val="0"/>
              <w:autoSpaceDN w:val="0"/>
              <w:spacing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Via Teams</w:t>
            </w:r>
          </w:p>
        </w:tc>
      </w:tr>
    </w:tbl>
    <w:p w14:paraId="742E2A0E" w14:textId="402FFADF" w:rsidR="00D85118" w:rsidRPr="002E21E3" w:rsidRDefault="00D85118" w:rsidP="008D0CEF">
      <w:pPr>
        <w:pStyle w:val="TableParagraph"/>
        <w:spacing w:before="1" w:after="120"/>
        <w:rPr>
          <w:rFonts w:ascii="Times New Roman" w:hAnsi="Times New Roman" w:cs="Times New Roman"/>
          <w:b/>
          <w:i/>
          <w:sz w:val="28"/>
          <w:szCs w:val="28"/>
        </w:rPr>
      </w:pPr>
    </w:p>
    <w:p w14:paraId="2A1044BD" w14:textId="6338E1C1" w:rsidR="00D85118" w:rsidRPr="009522B6" w:rsidRDefault="00D85118" w:rsidP="00D85118">
      <w:pPr>
        <w:ind w:left="100" w:right="396"/>
        <w:jc w:val="center"/>
        <w:rPr>
          <w:rFonts w:ascii="Times New Roman" w:hAnsi="Times New Roman" w:cs="Times New Roman"/>
          <w:b/>
          <w:i/>
          <w:sz w:val="24"/>
          <w:szCs w:val="24"/>
        </w:rPr>
      </w:pPr>
      <w:r w:rsidRPr="009522B6">
        <w:rPr>
          <w:rFonts w:ascii="Times New Roman" w:hAnsi="Times New Roman" w:cs="Times New Roman"/>
          <w:b/>
          <w:i/>
          <w:sz w:val="24"/>
          <w:szCs w:val="24"/>
        </w:rPr>
        <w:t xml:space="preserve">This syllabus </w:t>
      </w:r>
      <w:r w:rsidR="00944A31" w:rsidRPr="009522B6">
        <w:rPr>
          <w:rFonts w:ascii="Times New Roman" w:hAnsi="Times New Roman" w:cs="Times New Roman"/>
          <w:b/>
          <w:i/>
          <w:sz w:val="24"/>
          <w:szCs w:val="24"/>
        </w:rPr>
        <w:t>serves as</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the documentation</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for</w:t>
      </w:r>
      <w:r w:rsidR="00944A31" w:rsidRPr="009522B6">
        <w:rPr>
          <w:rFonts w:ascii="Times New Roman" w:hAnsi="Times New Roman" w:cs="Times New Roman"/>
          <w:b/>
          <w:i/>
          <w:sz w:val="24"/>
          <w:szCs w:val="24"/>
        </w:rPr>
        <w:t xml:space="preserve"> all course policies</w:t>
      </w:r>
      <w:r w:rsidR="005C594A" w:rsidRPr="009522B6">
        <w:rPr>
          <w:rFonts w:ascii="Times New Roman" w:hAnsi="Times New Roman" w:cs="Times New Roman"/>
          <w:b/>
          <w:i/>
          <w:sz w:val="24"/>
          <w:szCs w:val="24"/>
        </w:rPr>
        <w:t xml:space="preserve"> and requirements</w:t>
      </w:r>
      <w:r w:rsidR="00944A31"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assignments, and instructor/student responsibilities</w:t>
      </w:r>
      <w:r w:rsidRPr="009522B6">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18FEA07F" w14:textId="77777777" w:rsidR="009522B6" w:rsidRPr="009D0160" w:rsidRDefault="009522B6" w:rsidP="009522B6">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F6372B" w:rsidR="00194115" w:rsidRPr="00E51B9F" w:rsidRDefault="006456B9" w:rsidP="00E51B9F">
      <w:pPr>
        <w:pStyle w:val="BodyText"/>
        <w:shd w:val="clear" w:color="auto" w:fill="FFFFFF" w:themeFill="background1"/>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5342D9">
        <w:rPr>
          <w:rFonts w:cs="Times New Roman"/>
          <w:b/>
          <w:spacing w:val="11"/>
        </w:rPr>
        <w:t>Credit hours:</w:t>
      </w:r>
      <w:r w:rsidR="00935D7B">
        <w:rPr>
          <w:rFonts w:cs="Times New Roman"/>
          <w:b/>
          <w:spacing w:val="11"/>
        </w:rPr>
        <w:t xml:space="preserve"> 5</w:t>
      </w:r>
    </w:p>
    <w:p w14:paraId="14DBD46A" w14:textId="727C50C2" w:rsidR="00194115" w:rsidRDefault="00434FBF" w:rsidP="00194115">
      <w:pPr>
        <w:pStyle w:val="BodyText"/>
        <w:ind w:right="344"/>
        <w:rPr>
          <w:rFonts w:cs="Times New Roman"/>
          <w:spacing w:val="-1"/>
        </w:rPr>
      </w:pPr>
      <w:r w:rsidRPr="00434FBF">
        <w:rPr>
          <w:rFonts w:cs="Times New Roman"/>
          <w:spacing w:val="-1"/>
        </w:rPr>
        <w:t xml:space="preserve">In-depth coverage of foundational health care concepts with application through selected exemplars.  Concepts include </w:t>
      </w:r>
      <w:r w:rsidR="00577C89">
        <w:rPr>
          <w:rFonts w:cs="Times New Roman"/>
          <w:spacing w:val="-1"/>
        </w:rPr>
        <w:t>a</w:t>
      </w:r>
      <w:r w:rsidR="00155FBA">
        <w:rPr>
          <w:rFonts w:cs="Times New Roman"/>
          <w:spacing w:val="-1"/>
        </w:rPr>
        <w:t>cid/</w:t>
      </w:r>
      <w:r w:rsidR="00577C89">
        <w:rPr>
          <w:rFonts w:cs="Times New Roman"/>
          <w:spacing w:val="-1"/>
        </w:rPr>
        <w:t>b</w:t>
      </w:r>
      <w:r w:rsidR="00155FBA">
        <w:rPr>
          <w:rFonts w:cs="Times New Roman"/>
          <w:spacing w:val="-1"/>
        </w:rPr>
        <w:t xml:space="preserve">ase balance, clotting, </w:t>
      </w:r>
      <w:r w:rsidRPr="00434FBF">
        <w:rPr>
          <w:rFonts w:cs="Times New Roman"/>
          <w:spacing w:val="-1"/>
        </w:rPr>
        <w:t>comfort, elimination, f</w:t>
      </w:r>
      <w:r w:rsidR="00155FBA">
        <w:rPr>
          <w:rFonts w:cs="Times New Roman"/>
          <w:spacing w:val="-1"/>
        </w:rPr>
        <w:t>luid and electrolytes, gas exchange, immunity</w:t>
      </w:r>
      <w:r w:rsidRPr="00434FBF">
        <w:rPr>
          <w:rFonts w:cs="Times New Roman"/>
          <w:spacing w:val="-1"/>
        </w:rPr>
        <w:t>, m</w:t>
      </w:r>
      <w:r w:rsidR="00155FBA">
        <w:rPr>
          <w:rFonts w:cs="Times New Roman"/>
          <w:spacing w:val="-1"/>
        </w:rPr>
        <w:t>etabolism</w:t>
      </w:r>
      <w:r w:rsidRPr="00434FBF">
        <w:rPr>
          <w:rFonts w:cs="Times New Roman"/>
          <w:spacing w:val="-1"/>
        </w:rPr>
        <w:t xml:space="preserve">, nutrition, </w:t>
      </w:r>
      <w:r w:rsidR="00155FBA">
        <w:rPr>
          <w:rFonts w:cs="Times New Roman"/>
          <w:spacing w:val="-1"/>
        </w:rPr>
        <w:t>perfusion</w:t>
      </w:r>
      <w:r w:rsidRPr="00434FBF">
        <w:rPr>
          <w:rFonts w:cs="Times New Roman"/>
          <w:spacing w:val="-1"/>
        </w:rPr>
        <w:t xml:space="preserve">, </w:t>
      </w:r>
      <w:r w:rsidR="00A67DC6">
        <w:rPr>
          <w:rFonts w:cs="Times New Roman"/>
          <w:spacing w:val="-1"/>
        </w:rPr>
        <w:t>cognition, and coping</w:t>
      </w:r>
      <w:r w:rsidRPr="00434FBF">
        <w:rPr>
          <w:rFonts w:cs="Times New Roman"/>
          <w:spacing w:val="-1"/>
        </w:rPr>
        <w:t xml:space="preserve">.  Emphasizes </w:t>
      </w:r>
      <w:r w:rsidR="00A67DC6">
        <w:rPr>
          <w:rFonts w:cs="Times New Roman"/>
          <w:spacing w:val="-1"/>
        </w:rPr>
        <w:t xml:space="preserve">continued </w:t>
      </w:r>
      <w:r w:rsidRPr="00434FBF">
        <w:rPr>
          <w:rFonts w:cs="Times New Roman"/>
          <w:spacing w:val="-1"/>
        </w:rPr>
        <w:t>development of clinical judgment skills</w:t>
      </w:r>
      <w:r w:rsidR="00A67DC6">
        <w:rPr>
          <w:rFonts w:cs="Times New Roman"/>
          <w:spacing w:val="-1"/>
        </w:rPr>
        <w:t xml:space="preserve">. </w:t>
      </w:r>
      <w:r w:rsidRPr="00434FBF">
        <w:rPr>
          <w:rFonts w:cs="Times New Roman"/>
          <w:spacing w:val="-1"/>
        </w:rPr>
        <w:t xml:space="preserve"> This course lends itself to a concept-based approach. (</w:t>
      </w:r>
      <w:r w:rsidR="00A67DC6">
        <w:rPr>
          <w:rFonts w:cs="Times New Roman"/>
          <w:spacing w:val="-1"/>
        </w:rPr>
        <w:t>Spring</w:t>
      </w:r>
      <w:r w:rsidRPr="00434FBF">
        <w:rPr>
          <w:rFonts w:cs="Times New Roman"/>
          <w:spacing w:val="-1"/>
        </w:rPr>
        <w:t>)</w:t>
      </w:r>
    </w:p>
    <w:p w14:paraId="5070A9CB" w14:textId="5B137633" w:rsidR="002939BA"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67DC6">
        <w:rPr>
          <w:rFonts w:cs="Times New Roman"/>
          <w:spacing w:val="-1"/>
        </w:rPr>
        <w:t>RNSG 1128, RNSG 1160, RNSG 1430, RNSG 1216, RNSG 1125</w:t>
      </w:r>
    </w:p>
    <w:p w14:paraId="433D192D" w14:textId="3EE73CBA" w:rsidR="00F81A5A" w:rsidRDefault="00F81A5A" w:rsidP="002939BA">
      <w:pPr>
        <w:pStyle w:val="BodyText"/>
        <w:ind w:right="344"/>
        <w:rPr>
          <w:rFonts w:cs="Times New Roman"/>
          <w:spacing w:val="-1"/>
        </w:rPr>
      </w:pPr>
      <w:r w:rsidRPr="00F81A5A">
        <w:rPr>
          <w:rFonts w:cs="Times New Roman"/>
          <w:b/>
          <w:spacing w:val="-1"/>
        </w:rPr>
        <w:t>Co-requisites:</w:t>
      </w:r>
      <w:r>
        <w:rPr>
          <w:rFonts w:cs="Times New Roman"/>
          <w:spacing w:val="-1"/>
        </w:rPr>
        <w:t xml:space="preserve"> RNSG </w:t>
      </w:r>
      <w:r w:rsidR="00A67DC6">
        <w:rPr>
          <w:rFonts w:cs="Times New Roman"/>
          <w:spacing w:val="-1"/>
        </w:rPr>
        <w:t>1126, RNSG 2362</w:t>
      </w:r>
    </w:p>
    <w:p w14:paraId="56B07898" w14:textId="77777777" w:rsidR="00A67DC6" w:rsidRPr="00F81A5A" w:rsidRDefault="00A67DC6" w:rsidP="002939BA">
      <w:pPr>
        <w:pStyle w:val="BodyText"/>
        <w:ind w:right="344"/>
        <w:rPr>
          <w:rFonts w:cs="Times New Roman"/>
          <w:spacing w:val="-1"/>
        </w:rPr>
      </w:pPr>
    </w:p>
    <w:p w14:paraId="0D2EAEEF" w14:textId="77777777" w:rsidR="00E53C66" w:rsidRPr="002E21E3" w:rsidRDefault="00E53C66" w:rsidP="002939BA">
      <w:pPr>
        <w:pStyle w:val="BodyText"/>
        <w:ind w:right="344"/>
        <w:rPr>
          <w:rFonts w:cs="Times New Roman"/>
          <w:spacing w:val="-1"/>
        </w:rPr>
      </w:pPr>
    </w:p>
    <w:p w14:paraId="32C1C79C" w14:textId="550ECCAF" w:rsidR="00B92255" w:rsidRDefault="00E53C66" w:rsidP="00AB5473">
      <w:pPr>
        <w:pStyle w:val="Heading1"/>
        <w:spacing w:line="281" w:lineRule="exact"/>
        <w:rPr>
          <w:rFonts w:ascii="Times New Roman" w:hAnsi="Times New Roman" w:cs="Times New Roman"/>
          <w:b w:val="0"/>
        </w:rPr>
      </w:pPr>
      <w:r w:rsidRPr="006C1713">
        <w:rPr>
          <w:rFonts w:ascii="Times New Roman" w:hAnsi="Times New Roman" w:cs="Times New Roman"/>
          <w:spacing w:val="-1"/>
        </w:rPr>
        <w:t>Student</w:t>
      </w:r>
      <w:r w:rsidRPr="006C1713">
        <w:rPr>
          <w:rFonts w:ascii="Times New Roman" w:hAnsi="Times New Roman" w:cs="Times New Roman"/>
          <w:spacing w:val="-6"/>
        </w:rPr>
        <w:t xml:space="preserve"> </w:t>
      </w:r>
      <w:r w:rsidRPr="006C1713">
        <w:rPr>
          <w:rFonts w:ascii="Times New Roman" w:hAnsi="Times New Roman" w:cs="Times New Roman"/>
          <w:spacing w:val="-1"/>
        </w:rPr>
        <w:t>Learning</w:t>
      </w:r>
      <w:r w:rsidRPr="006C1713">
        <w:rPr>
          <w:rFonts w:ascii="Times New Roman" w:hAnsi="Times New Roman" w:cs="Times New Roman"/>
          <w:spacing w:val="-6"/>
        </w:rPr>
        <w:t xml:space="preserve"> </w:t>
      </w:r>
      <w:r w:rsidRPr="006C1713">
        <w:rPr>
          <w:rFonts w:ascii="Times New Roman" w:hAnsi="Times New Roman" w:cs="Times New Roman"/>
          <w:spacing w:val="-1"/>
        </w:rPr>
        <w:t>Outcomes:</w:t>
      </w:r>
      <w:r w:rsidR="009A77A5" w:rsidRPr="006C1713">
        <w:rPr>
          <w:rFonts w:ascii="Times New Roman" w:hAnsi="Times New Roman" w:cs="Times New Roman"/>
          <w:spacing w:val="-1"/>
        </w:rPr>
        <w:t xml:space="preserve"> </w:t>
      </w:r>
      <w:r w:rsidR="00B92255" w:rsidRPr="006C1713">
        <w:rPr>
          <w:rFonts w:ascii="Times New Roman" w:hAnsi="Times New Roman" w:cs="Times New Roman"/>
          <w:b w:val="0"/>
        </w:rPr>
        <w:t>The Texas State Board of Nurses (BON) provides differentiated essential competencies (DECs) (20</w:t>
      </w:r>
      <w:r w:rsidR="00F2683B">
        <w:rPr>
          <w:rFonts w:ascii="Times New Roman" w:hAnsi="Times New Roman" w:cs="Times New Roman"/>
          <w:b w:val="0"/>
        </w:rPr>
        <w:t>21</w:t>
      </w:r>
      <w:r w:rsidR="00B92255" w:rsidRPr="006C1713">
        <w:rPr>
          <w:rFonts w:ascii="Times New Roman" w:hAnsi="Times New Roman" w:cs="Times New Roman"/>
          <w:b w:val="0"/>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w:t>
      </w:r>
      <w:r w:rsidR="00F2683B">
        <w:rPr>
          <w:rFonts w:ascii="Times New Roman" w:hAnsi="Times New Roman" w:cs="Times New Roman"/>
          <w:b w:val="0"/>
        </w:rPr>
        <w:t>21</w:t>
      </w:r>
      <w:r w:rsidR="00B92255" w:rsidRPr="006C1713">
        <w:rPr>
          <w:rFonts w:ascii="Times New Roman" w:hAnsi="Times New Roman" w:cs="Times New Roman"/>
          <w:b w:val="0"/>
        </w:rPr>
        <w:t>) into the student learning outcomes of each course, based on the level of the nursing educational program. The learning outcomes of this course are based on the essential competencies of graduates of Texas Associates Degree Nursing education program.</w:t>
      </w:r>
    </w:p>
    <w:p w14:paraId="2241F69E" w14:textId="579EC8FD" w:rsidR="00154149" w:rsidRDefault="00154149" w:rsidP="00AB5473">
      <w:pPr>
        <w:pStyle w:val="Heading1"/>
        <w:spacing w:line="281" w:lineRule="exact"/>
        <w:rPr>
          <w:rFonts w:ascii="Times New Roman" w:hAnsi="Times New Roman" w:cs="Times New Roman"/>
          <w:b w:val="0"/>
        </w:rPr>
      </w:pPr>
    </w:p>
    <w:p w14:paraId="44A5A1FD" w14:textId="3403D1F7" w:rsidR="00154149" w:rsidRDefault="00154149" w:rsidP="00154149">
      <w:pPr>
        <w:pStyle w:val="Heading1"/>
        <w:spacing w:line="281" w:lineRule="exact"/>
        <w:rPr>
          <w:rFonts w:ascii="Times New Roman" w:hAnsi="Times New Roman" w:cs="Times New Roman"/>
          <w:b w:val="0"/>
        </w:rPr>
      </w:pPr>
      <w:r w:rsidRPr="002A1ACC">
        <w:rPr>
          <w:rFonts w:ascii="Times New Roman" w:hAnsi="Times New Roman" w:cs="Times New Roman"/>
        </w:rPr>
        <w:lastRenderedPageBreak/>
        <w:t xml:space="preserve">Student Learning Outcomes Objectives for RNSG </w:t>
      </w:r>
      <w:r w:rsidR="001D33C6">
        <w:rPr>
          <w:rFonts w:ascii="Times New Roman" w:hAnsi="Times New Roman" w:cs="Times New Roman"/>
        </w:rPr>
        <w:t>1533</w:t>
      </w:r>
      <w:r w:rsidRPr="002A1ACC">
        <w:rPr>
          <w:rFonts w:ascii="Times New Roman" w:hAnsi="Times New Roman" w:cs="Times New Roman"/>
        </w:rPr>
        <w:t>:</w:t>
      </w:r>
      <w:r w:rsidRPr="002A1ACC">
        <w:rPr>
          <w:rFonts w:ascii="Times New Roman" w:hAnsi="Times New Roman" w:cs="Times New Roman"/>
          <w:b w:val="0"/>
        </w:rPr>
        <w:t xml:space="preserve"> </w:t>
      </w:r>
    </w:p>
    <w:p w14:paraId="119AC9C0" w14:textId="77777777" w:rsidR="00A015F9" w:rsidRPr="002A1ACC" w:rsidRDefault="00A015F9" w:rsidP="00154149">
      <w:pPr>
        <w:pStyle w:val="Heading1"/>
        <w:spacing w:line="281" w:lineRule="exact"/>
        <w:rPr>
          <w:rFonts w:ascii="Times New Roman" w:hAnsi="Times New Roman" w:cs="Times New Roman"/>
          <w:b w:val="0"/>
        </w:rPr>
      </w:pPr>
    </w:p>
    <w:p w14:paraId="71D08F89" w14:textId="145730B3" w:rsidR="008242DB" w:rsidRDefault="00C61694" w:rsidP="008242DB">
      <w:pPr>
        <w:pStyle w:val="Heading1"/>
        <w:numPr>
          <w:ilvl w:val="0"/>
          <w:numId w:val="9"/>
        </w:numPr>
        <w:spacing w:line="281" w:lineRule="exact"/>
        <w:rPr>
          <w:rFonts w:ascii="Times New Roman" w:hAnsi="Times New Roman" w:cs="Times New Roman"/>
          <w:b w:val="0"/>
        </w:rPr>
      </w:pPr>
      <w:r w:rsidRPr="002A1ACC">
        <w:rPr>
          <w:rFonts w:ascii="Times New Roman" w:hAnsi="Times New Roman" w:cs="Times New Roman"/>
          <w:b w:val="0"/>
        </w:rPr>
        <w:t>Utilize a systematic process to analyze selected foundational concepts for diverse patients across the lifespan.</w:t>
      </w:r>
    </w:p>
    <w:p w14:paraId="7BEE73EC" w14:textId="77777777" w:rsidR="00A015F9" w:rsidRDefault="00A015F9" w:rsidP="00A015F9">
      <w:pPr>
        <w:pStyle w:val="Default"/>
        <w:numPr>
          <w:ilvl w:val="0"/>
          <w:numId w:val="13"/>
        </w:numPr>
        <w:rPr>
          <w:sz w:val="22"/>
          <w:szCs w:val="22"/>
        </w:rPr>
      </w:pPr>
      <w:r>
        <w:rPr>
          <w:sz w:val="22"/>
          <w:szCs w:val="22"/>
        </w:rPr>
        <w:t>Use clinical reasoning and nursing science as a basis for decision-making in nursing practice</w:t>
      </w:r>
    </w:p>
    <w:p w14:paraId="6FF3ED96" w14:textId="77777777" w:rsidR="00A015F9" w:rsidRPr="008242DB" w:rsidRDefault="00A015F9" w:rsidP="00A015F9">
      <w:pPr>
        <w:pStyle w:val="Heading1"/>
        <w:spacing w:line="281" w:lineRule="exact"/>
        <w:ind w:left="460"/>
        <w:rPr>
          <w:rFonts w:ascii="Times New Roman" w:hAnsi="Times New Roman" w:cs="Times New Roman"/>
          <w:b w:val="0"/>
        </w:rPr>
      </w:pPr>
    </w:p>
    <w:tbl>
      <w:tblPr>
        <w:tblW w:w="14644" w:type="dxa"/>
        <w:tblInd w:w="-108" w:type="dxa"/>
        <w:tblBorders>
          <w:top w:val="nil"/>
          <w:left w:val="nil"/>
          <w:bottom w:val="nil"/>
          <w:right w:val="nil"/>
        </w:tblBorders>
        <w:tblLayout w:type="fixed"/>
        <w:tblLook w:val="0000" w:firstRow="0" w:lastRow="0" w:firstColumn="0" w:lastColumn="0" w:noHBand="0" w:noVBand="0"/>
      </w:tblPr>
      <w:tblGrid>
        <w:gridCol w:w="14644"/>
      </w:tblGrid>
      <w:tr w:rsidR="00A015F9" w:rsidRPr="00A015F9" w14:paraId="045DD61F" w14:textId="77777777" w:rsidTr="00A015F9">
        <w:trPr>
          <w:trHeight w:val="529"/>
        </w:trPr>
        <w:tc>
          <w:tcPr>
            <w:tcW w:w="14644" w:type="dxa"/>
          </w:tcPr>
          <w:p w14:paraId="6BEFA0DE" w14:textId="6937ECD9" w:rsidR="00A015F9" w:rsidRPr="00A015F9" w:rsidRDefault="00C61694" w:rsidP="00A015F9">
            <w:pPr>
              <w:pStyle w:val="ListParagraph"/>
              <w:widowControl/>
              <w:numPr>
                <w:ilvl w:val="0"/>
                <w:numId w:val="9"/>
              </w:numPr>
              <w:autoSpaceDE w:val="0"/>
              <w:autoSpaceDN w:val="0"/>
              <w:adjustRightInd w:val="0"/>
              <w:rPr>
                <w:rFonts w:ascii="Arial" w:hAnsi="Arial" w:cs="Arial"/>
                <w:sz w:val="24"/>
                <w:szCs w:val="24"/>
              </w:rPr>
            </w:pPr>
            <w:r w:rsidRPr="00A015F9">
              <w:rPr>
                <w:rFonts w:ascii="Times New Roman" w:hAnsi="Times New Roman" w:cs="Times New Roman"/>
              </w:rPr>
              <w:t>Describe nursing management for selected foundational concepts.</w:t>
            </w:r>
          </w:p>
          <w:p w14:paraId="5E73324E" w14:textId="5049DF40" w:rsidR="00A015F9" w:rsidRPr="00A015F9" w:rsidRDefault="00A015F9" w:rsidP="00A015F9">
            <w:pPr>
              <w:pStyle w:val="ListParagraph"/>
              <w:widowControl/>
              <w:numPr>
                <w:ilvl w:val="0"/>
                <w:numId w:val="13"/>
              </w:numPr>
              <w:autoSpaceDE w:val="0"/>
              <w:autoSpaceDN w:val="0"/>
              <w:adjustRightInd w:val="0"/>
              <w:rPr>
                <w:rFonts w:ascii="Arial" w:hAnsi="Arial" w:cs="Arial"/>
                <w:color w:val="000000"/>
              </w:rPr>
            </w:pPr>
            <w:r w:rsidRPr="00A015F9">
              <w:rPr>
                <w:rFonts w:ascii="Arial" w:hAnsi="Arial" w:cs="Arial"/>
                <w:color w:val="000000"/>
              </w:rPr>
              <w:t xml:space="preserve">Implement the plan of care for patients and their families within legal, ethical, and regulatory </w:t>
            </w:r>
            <w:r>
              <w:rPr>
                <w:rFonts w:ascii="Arial" w:hAnsi="Arial" w:cs="Arial"/>
                <w:color w:val="000000"/>
              </w:rPr>
              <w:t xml:space="preserve">                                                          </w:t>
            </w:r>
            <w:r w:rsidRPr="00A015F9">
              <w:rPr>
                <w:rFonts w:ascii="Arial" w:hAnsi="Arial" w:cs="Arial"/>
                <w:color w:val="000000"/>
              </w:rPr>
              <w:t xml:space="preserve">parameters and in consideration of disease prevention, wellness, and </w:t>
            </w:r>
            <w:r>
              <w:rPr>
                <w:rFonts w:ascii="Arial" w:hAnsi="Arial" w:cs="Arial"/>
                <w:color w:val="000000"/>
              </w:rPr>
              <w:t>promotion of healthy life styles</w:t>
            </w:r>
          </w:p>
        </w:tc>
      </w:tr>
    </w:tbl>
    <w:p w14:paraId="73B4F1BE" w14:textId="77777777" w:rsidR="00A015F9" w:rsidRDefault="00A015F9" w:rsidP="00A015F9">
      <w:pPr>
        <w:pStyle w:val="Heading1"/>
        <w:spacing w:line="281" w:lineRule="exact"/>
        <w:ind w:left="0"/>
        <w:rPr>
          <w:rFonts w:ascii="Times New Roman" w:hAnsi="Times New Roman" w:cs="Times New Roman"/>
          <w:b w:val="0"/>
        </w:rPr>
      </w:pPr>
    </w:p>
    <w:p w14:paraId="540A9373" w14:textId="2AFE2A99" w:rsidR="00C61694" w:rsidRDefault="00C61694" w:rsidP="00A015F9">
      <w:pPr>
        <w:pStyle w:val="Heading1"/>
        <w:spacing w:line="281" w:lineRule="exact"/>
        <w:ind w:left="0"/>
        <w:rPr>
          <w:rFonts w:ascii="Times New Roman" w:hAnsi="Times New Roman" w:cs="Times New Roman"/>
          <w:b w:val="0"/>
        </w:rPr>
      </w:pPr>
      <w:r w:rsidRPr="002A1ACC">
        <w:rPr>
          <w:rFonts w:ascii="Times New Roman" w:hAnsi="Times New Roman" w:cs="Times New Roman"/>
          <w:b w:val="0"/>
        </w:rPr>
        <w:t>3. Apply the learned concepts to other concepts or exemplars.</w:t>
      </w:r>
    </w:p>
    <w:p w14:paraId="0F39E3F9" w14:textId="77777777" w:rsidR="00A015F9" w:rsidRDefault="00A015F9" w:rsidP="00A015F9">
      <w:pPr>
        <w:pStyle w:val="Default"/>
        <w:numPr>
          <w:ilvl w:val="0"/>
          <w:numId w:val="13"/>
        </w:numPr>
        <w:rPr>
          <w:sz w:val="22"/>
          <w:szCs w:val="22"/>
        </w:rPr>
      </w:pPr>
      <w:r>
        <w:rPr>
          <w:sz w:val="22"/>
          <w:szCs w:val="22"/>
        </w:rPr>
        <w:t>Interpret and analyze health data for underlying pathophysiological changes in the patient’s status</w:t>
      </w:r>
    </w:p>
    <w:p w14:paraId="3AEB8C2B" w14:textId="77777777" w:rsidR="00A015F9" w:rsidRDefault="00A015F9" w:rsidP="00A015F9">
      <w:pPr>
        <w:pStyle w:val="Default"/>
        <w:ind w:left="720"/>
        <w:rPr>
          <w:sz w:val="22"/>
          <w:szCs w:val="22"/>
        </w:rPr>
      </w:pPr>
    </w:p>
    <w:p w14:paraId="164EF898" w14:textId="58ED71D9" w:rsidR="00C61694" w:rsidRDefault="00C61694" w:rsidP="00A015F9">
      <w:pPr>
        <w:pStyle w:val="Heading1"/>
        <w:numPr>
          <w:ilvl w:val="0"/>
          <w:numId w:val="9"/>
        </w:numPr>
        <w:spacing w:line="281" w:lineRule="exact"/>
        <w:rPr>
          <w:rFonts w:ascii="Times New Roman" w:hAnsi="Times New Roman" w:cs="Times New Roman"/>
          <w:b w:val="0"/>
        </w:rPr>
      </w:pPr>
      <w:r w:rsidRPr="002A1ACC">
        <w:rPr>
          <w:rFonts w:ascii="Times New Roman" w:hAnsi="Times New Roman" w:cs="Times New Roman"/>
          <w:b w:val="0"/>
        </w:rPr>
        <w:t>Describe the interrelatedness between foundational concepts to assist in developing clinical judgment.</w:t>
      </w:r>
    </w:p>
    <w:p w14:paraId="3D2A8A0A" w14:textId="77777777" w:rsidR="00A015F9" w:rsidRPr="00A015F9" w:rsidRDefault="00A015F9" w:rsidP="00A015F9">
      <w:pPr>
        <w:pStyle w:val="ListParagraph"/>
        <w:widowControl/>
        <w:numPr>
          <w:ilvl w:val="0"/>
          <w:numId w:val="13"/>
        </w:numPr>
        <w:autoSpaceDE w:val="0"/>
        <w:autoSpaceDN w:val="0"/>
        <w:adjustRightInd w:val="0"/>
        <w:rPr>
          <w:rFonts w:ascii="Arial" w:hAnsi="Arial" w:cs="Arial"/>
          <w:color w:val="000000"/>
        </w:rPr>
      </w:pPr>
      <w:r w:rsidRPr="00A015F9">
        <w:rPr>
          <w:rFonts w:ascii="Arial" w:hAnsi="Arial" w:cs="Arial"/>
          <w:color w:val="000000"/>
        </w:rPr>
        <w:t xml:space="preserve">Use clinical reasoning and knowledge based on the diploma or associate degree nursing program of study and evidence-based practice outcomes as a basis for decision-making in nursing practice. </w:t>
      </w:r>
    </w:p>
    <w:p w14:paraId="528BE1DA" w14:textId="7285AD5A" w:rsidR="00154149" w:rsidRPr="008242DB" w:rsidRDefault="00154149" w:rsidP="00154149">
      <w:pPr>
        <w:pStyle w:val="Heading1"/>
        <w:spacing w:line="281" w:lineRule="exact"/>
        <w:rPr>
          <w:rFonts w:ascii="Times New Roman" w:hAnsi="Times New Roman" w:cs="Times New Roman"/>
          <w:b w:val="0"/>
        </w:rPr>
      </w:pPr>
    </w:p>
    <w:p w14:paraId="3C5B564B" w14:textId="308484CD" w:rsidR="00154149" w:rsidRDefault="00AD061A" w:rsidP="00154149">
      <w:pPr>
        <w:pStyle w:val="Heading1"/>
        <w:spacing w:line="281" w:lineRule="exact"/>
        <w:rPr>
          <w:rFonts w:ascii="Times New Roman" w:hAnsi="Times New Roman" w:cs="Times New Roman"/>
          <w:b w:val="0"/>
        </w:rPr>
      </w:pPr>
      <w:r>
        <w:rPr>
          <w:rFonts w:ascii="Times New Roman" w:hAnsi="Times New Roman" w:cs="Times New Roman"/>
        </w:rPr>
        <w:t>Course Structure and O</w:t>
      </w:r>
      <w:r w:rsidRPr="00AD061A">
        <w:rPr>
          <w:rFonts w:ascii="Times New Roman" w:hAnsi="Times New Roman" w:cs="Times New Roman"/>
        </w:rPr>
        <w:t>verview</w:t>
      </w:r>
      <w:r>
        <w:rPr>
          <w:rFonts w:ascii="Times New Roman" w:hAnsi="Times New Roman" w:cs="Times New Roman"/>
          <w:b w:val="0"/>
        </w:rPr>
        <w:t xml:space="preserve">: </w:t>
      </w:r>
      <w:r w:rsidR="00154149" w:rsidRPr="00154149">
        <w:rPr>
          <w:rFonts w:ascii="Times New Roman" w:hAnsi="Times New Roman" w:cs="Times New Roman"/>
          <w:b w:val="0"/>
        </w:rPr>
        <w:t>Texas Concept-Based Curriculum</w:t>
      </w:r>
      <w:r w:rsidR="009E3987">
        <w:rPr>
          <w:rFonts w:ascii="Times New Roman" w:hAnsi="Times New Roman" w:cs="Times New Roman"/>
          <w:b w:val="0"/>
        </w:rPr>
        <w:t xml:space="preserve"> and</w:t>
      </w:r>
      <w:r w:rsidR="00154149">
        <w:rPr>
          <w:rFonts w:ascii="Times New Roman" w:hAnsi="Times New Roman" w:cs="Times New Roman"/>
          <w:b w:val="0"/>
        </w:rPr>
        <w:t xml:space="preserve"> </w:t>
      </w:r>
      <w:r w:rsidR="00154149" w:rsidRPr="00154149">
        <w:rPr>
          <w:rFonts w:ascii="Times New Roman" w:hAnsi="Times New Roman" w:cs="Times New Roman"/>
          <w:b w:val="0"/>
        </w:rPr>
        <w:t>Northeast Texa</w:t>
      </w:r>
      <w:r>
        <w:rPr>
          <w:rFonts w:ascii="Times New Roman" w:hAnsi="Times New Roman" w:cs="Times New Roman"/>
          <w:b w:val="0"/>
        </w:rPr>
        <w:t xml:space="preserve">s Community College ADN Program, </w:t>
      </w:r>
      <w:r w:rsidR="00154149" w:rsidRPr="00154149">
        <w:rPr>
          <w:rFonts w:ascii="Times New Roman" w:hAnsi="Times New Roman" w:cs="Times New Roman"/>
          <w:b w:val="0"/>
        </w:rPr>
        <w:t>R</w:t>
      </w:r>
      <w:r w:rsidR="00F2683B">
        <w:rPr>
          <w:rFonts w:ascii="Times New Roman" w:hAnsi="Times New Roman" w:cs="Times New Roman"/>
          <w:b w:val="0"/>
        </w:rPr>
        <w:t xml:space="preserve">NSG 1533 </w:t>
      </w:r>
      <w:r w:rsidRPr="00154149">
        <w:rPr>
          <w:rFonts w:ascii="Times New Roman" w:hAnsi="Times New Roman" w:cs="Times New Roman"/>
          <w:b w:val="0"/>
        </w:rPr>
        <w:t xml:space="preserve">Health Care Concepts </w:t>
      </w:r>
      <w:r w:rsidR="00F2683B">
        <w:rPr>
          <w:rFonts w:ascii="Times New Roman" w:hAnsi="Times New Roman" w:cs="Times New Roman"/>
          <w:b w:val="0"/>
        </w:rPr>
        <w:t>I</w:t>
      </w:r>
      <w:r w:rsidRPr="00154149">
        <w:rPr>
          <w:rFonts w:ascii="Times New Roman" w:hAnsi="Times New Roman" w:cs="Times New Roman"/>
          <w:b w:val="0"/>
        </w:rPr>
        <w:t>I</w:t>
      </w:r>
      <w:r>
        <w:rPr>
          <w:rFonts w:ascii="Times New Roman" w:hAnsi="Times New Roman" w:cs="Times New Roman"/>
          <w:b w:val="0"/>
        </w:rPr>
        <w:t xml:space="preserve">, </w:t>
      </w:r>
      <w:r w:rsidR="00154149" w:rsidRPr="00154149">
        <w:rPr>
          <w:rFonts w:ascii="Times New Roman" w:hAnsi="Times New Roman" w:cs="Times New Roman"/>
          <w:b w:val="0"/>
        </w:rPr>
        <w:t xml:space="preserve">and </w:t>
      </w:r>
      <w:r w:rsidR="00F2683B">
        <w:rPr>
          <w:rFonts w:ascii="Times New Roman" w:hAnsi="Times New Roman" w:cs="Times New Roman"/>
          <w:b w:val="0"/>
        </w:rPr>
        <w:t>1126</w:t>
      </w:r>
      <w:r>
        <w:rPr>
          <w:rFonts w:ascii="Times New Roman" w:hAnsi="Times New Roman" w:cs="Times New Roman"/>
          <w:b w:val="0"/>
        </w:rPr>
        <w:t xml:space="preserve"> </w:t>
      </w:r>
      <w:r w:rsidR="00154149" w:rsidRPr="00154149">
        <w:rPr>
          <w:rFonts w:ascii="Times New Roman" w:hAnsi="Times New Roman" w:cs="Times New Roman"/>
          <w:b w:val="0"/>
        </w:rPr>
        <w:t>Professional Nursing Concepts I</w:t>
      </w:r>
      <w:r w:rsidR="00F2683B">
        <w:rPr>
          <w:rFonts w:ascii="Times New Roman" w:hAnsi="Times New Roman" w:cs="Times New Roman"/>
          <w:b w:val="0"/>
        </w:rPr>
        <w:t>I</w:t>
      </w:r>
      <w:r>
        <w:rPr>
          <w:rFonts w:ascii="Times New Roman" w:hAnsi="Times New Roman" w:cs="Times New Roman"/>
          <w:b w:val="0"/>
        </w:rPr>
        <w:t xml:space="preserve"> </w:t>
      </w:r>
      <w:r w:rsidR="00154149" w:rsidRPr="00154149">
        <w:rPr>
          <w:rFonts w:ascii="Times New Roman" w:hAnsi="Times New Roman" w:cs="Times New Roman"/>
          <w:b w:val="0"/>
        </w:rPr>
        <w:t>are hybrid courses with a large portion of the reading and homework to be found on the B</w:t>
      </w:r>
      <w:r w:rsidR="009E3987">
        <w:rPr>
          <w:rFonts w:ascii="Times New Roman" w:hAnsi="Times New Roman" w:cs="Times New Roman"/>
          <w:b w:val="0"/>
        </w:rPr>
        <w:t>lackboard</w:t>
      </w:r>
      <w:r w:rsidR="00154149" w:rsidRPr="00154149">
        <w:rPr>
          <w:rFonts w:ascii="Times New Roman" w:hAnsi="Times New Roman" w:cs="Times New Roman"/>
          <w:b w:val="0"/>
        </w:rPr>
        <w:t xml:space="preserve"> Learning platform </w:t>
      </w:r>
      <w:r w:rsidR="00154149" w:rsidRPr="009E3987">
        <w:rPr>
          <w:rFonts w:ascii="Times New Roman" w:hAnsi="Times New Roman" w:cs="Times New Roman"/>
          <w:i/>
        </w:rPr>
        <w:t>and to be completed before coming to class</w:t>
      </w:r>
      <w:r w:rsidR="00154149" w:rsidRPr="009E3987">
        <w:rPr>
          <w:rFonts w:ascii="Times New Roman" w:hAnsi="Times New Roman" w:cs="Times New Roman"/>
          <w:b w:val="0"/>
          <w:i/>
        </w:rPr>
        <w:t>.</w:t>
      </w:r>
      <w:r w:rsidR="00154149" w:rsidRPr="00154149">
        <w:rPr>
          <w:rFonts w:ascii="Times New Roman" w:hAnsi="Times New Roman" w:cs="Times New Roman"/>
          <w:b w:val="0"/>
        </w:rPr>
        <w:t xml:space="preserve"> Teaching methodologies include didactic and skills laboratory using low and high fidelity simulation to reinforce didactic teaching. Classroom student engagement is essential to student learning and is achieved through group projects, assigned case study research</w:t>
      </w:r>
      <w:r w:rsidR="00154149">
        <w:rPr>
          <w:rFonts w:ascii="Times New Roman" w:hAnsi="Times New Roman" w:cs="Times New Roman"/>
          <w:b w:val="0"/>
        </w:rPr>
        <w:t xml:space="preserve">, </w:t>
      </w:r>
      <w:r w:rsidR="00154149" w:rsidRPr="00154149">
        <w:rPr>
          <w:rFonts w:ascii="Times New Roman" w:hAnsi="Times New Roman" w:cs="Times New Roman"/>
          <w:b w:val="0"/>
        </w:rPr>
        <w:t>presentations, and gu</w:t>
      </w:r>
      <w:r w:rsidR="00154149">
        <w:rPr>
          <w:rFonts w:ascii="Times New Roman" w:hAnsi="Times New Roman" w:cs="Times New Roman"/>
          <w:b w:val="0"/>
        </w:rPr>
        <w:t>est speakers. Module exams, ATI</w:t>
      </w:r>
      <w:r w:rsidR="00154149" w:rsidRPr="00154149">
        <w:rPr>
          <w:rFonts w:ascii="Times New Roman" w:hAnsi="Times New Roman" w:cs="Times New Roman"/>
          <w:b w:val="0"/>
        </w:rPr>
        <w:t xml:space="preserve"> testing with active test remediation, group projects</w:t>
      </w:r>
      <w:r w:rsidR="00154149">
        <w:rPr>
          <w:rFonts w:ascii="Times New Roman" w:hAnsi="Times New Roman" w:cs="Times New Roman"/>
          <w:b w:val="0"/>
        </w:rPr>
        <w:t xml:space="preserve">, presentations, </w:t>
      </w:r>
      <w:r w:rsidR="00154149" w:rsidRPr="00154149">
        <w:rPr>
          <w:rFonts w:ascii="Times New Roman" w:hAnsi="Times New Roman" w:cs="Times New Roman"/>
          <w:b w:val="0"/>
        </w:rPr>
        <w:t>case studies</w:t>
      </w:r>
      <w:r w:rsidR="00154149">
        <w:rPr>
          <w:rFonts w:ascii="Times New Roman" w:hAnsi="Times New Roman" w:cs="Times New Roman"/>
          <w:b w:val="0"/>
        </w:rPr>
        <w:t xml:space="preserve">, and </w:t>
      </w:r>
      <w:r w:rsidR="00154149" w:rsidRPr="00154149">
        <w:rPr>
          <w:rFonts w:ascii="Times New Roman" w:hAnsi="Times New Roman" w:cs="Times New Roman"/>
          <w:b w:val="0"/>
        </w:rPr>
        <w:t xml:space="preserve">low and high- fidelity simulation for content reinforcement will be utilized throughout this course. </w:t>
      </w:r>
      <w:r w:rsidRPr="00721D5E">
        <w:rPr>
          <w:rFonts w:ascii="Times New Roman" w:hAnsi="Times New Roman" w:cs="Times New Roman"/>
          <w:b w:val="0"/>
          <w:spacing w:val="-1"/>
        </w:rPr>
        <w:t xml:space="preserve">The didactic portion of this course is delivered in the classroom but may be changed at any time to “online” format </w:t>
      </w:r>
      <w:r w:rsidR="006D5737" w:rsidRPr="00721D5E">
        <w:rPr>
          <w:rFonts w:ascii="Times New Roman" w:hAnsi="Times New Roman" w:cs="Times New Roman"/>
          <w:b w:val="0"/>
          <w:spacing w:val="-1"/>
        </w:rPr>
        <w:t xml:space="preserve">as determined by NTCC </w:t>
      </w:r>
      <w:r w:rsidR="009F5B20" w:rsidRPr="00721D5E">
        <w:rPr>
          <w:rFonts w:ascii="Times New Roman" w:hAnsi="Times New Roman" w:cs="Times New Roman"/>
          <w:b w:val="0"/>
          <w:spacing w:val="-1"/>
        </w:rPr>
        <w:t>leadership.</w:t>
      </w:r>
    </w:p>
    <w:p w14:paraId="02D959E2" w14:textId="77777777" w:rsidR="00154149" w:rsidRDefault="00154149" w:rsidP="00154149">
      <w:pPr>
        <w:pStyle w:val="Heading1"/>
        <w:spacing w:line="281" w:lineRule="exact"/>
        <w:rPr>
          <w:rFonts w:ascii="Times New Roman" w:hAnsi="Times New Roman" w:cs="Times New Roman"/>
          <w:b w:val="0"/>
        </w:rPr>
      </w:pPr>
    </w:p>
    <w:p w14:paraId="7F03AC88"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The student is required to: </w:t>
      </w:r>
    </w:p>
    <w:p w14:paraId="2D970649" w14:textId="0CB72313"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Review definitions of all concepts on assigned concept analysis diagrams </w:t>
      </w:r>
      <w:r>
        <w:rPr>
          <w:rFonts w:ascii="Times New Roman" w:hAnsi="Times New Roman" w:cs="Times New Roman"/>
          <w:b w:val="0"/>
        </w:rPr>
        <w:t>prior to the start of class</w:t>
      </w:r>
    </w:p>
    <w:p w14:paraId="3B198882"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Complete required reading and posted assignments on Blackboard prior to the start of the scheduled class or lab </w:t>
      </w:r>
    </w:p>
    <w:p w14:paraId="5E1524D5" w14:textId="15D8D96B" w:rsidR="00154149" w:rsidRP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Attend and participate in all classroom, simulation, and lab activities</w:t>
      </w:r>
    </w:p>
    <w:p w14:paraId="3BB65B99" w14:textId="77777777" w:rsidR="00B92255" w:rsidRPr="006C1713" w:rsidRDefault="00B92255" w:rsidP="00AB5473">
      <w:pPr>
        <w:pStyle w:val="Heading1"/>
        <w:spacing w:line="281" w:lineRule="exact"/>
        <w:rPr>
          <w:rFonts w:ascii="Times New Roman" w:hAnsi="Times New Roman" w:cs="Times New Roman"/>
          <w:b w:val="0"/>
        </w:rPr>
      </w:pPr>
    </w:p>
    <w:p w14:paraId="26661428" w14:textId="336CF09C" w:rsidR="00C14696" w:rsidRDefault="00E53C66" w:rsidP="007C22BE">
      <w:pPr>
        <w:pStyle w:val="Heading1"/>
        <w:rPr>
          <w:rFonts w:ascii="Times New Roman" w:hAnsi="Times New Roman" w:cs="Times New Roman"/>
          <w:b w:val="0"/>
        </w:rPr>
      </w:pPr>
      <w:r w:rsidRPr="006C1713">
        <w:rPr>
          <w:rFonts w:ascii="Times New Roman" w:hAnsi="Times New Roman" w:cs="Times New Roman"/>
          <w:spacing w:val="-1"/>
        </w:rPr>
        <w:t>Evaluation/Grading</w:t>
      </w:r>
      <w:r w:rsidRPr="006C1713">
        <w:rPr>
          <w:rFonts w:ascii="Times New Roman" w:hAnsi="Times New Roman" w:cs="Times New Roman"/>
          <w:spacing w:val="-10"/>
        </w:rPr>
        <w:t xml:space="preserve"> </w:t>
      </w:r>
      <w:r w:rsidRPr="006C1713">
        <w:rPr>
          <w:rFonts w:ascii="Times New Roman" w:hAnsi="Times New Roman" w:cs="Times New Roman"/>
          <w:spacing w:val="-1"/>
        </w:rPr>
        <w:t>Policy:</w:t>
      </w:r>
      <w:r w:rsidR="007C22BE" w:rsidRPr="006C1713">
        <w:rPr>
          <w:rFonts w:ascii="Times New Roman" w:hAnsi="Times New Roman" w:cs="Times New Roman"/>
          <w:spacing w:val="-1"/>
        </w:rPr>
        <w:t xml:space="preserve"> </w:t>
      </w:r>
      <w:r w:rsidR="009717E3" w:rsidRPr="006C1713">
        <w:rPr>
          <w:rFonts w:ascii="Times New Roman" w:hAnsi="Times New Roman" w:cs="Times New Roman"/>
          <w:b w:val="0"/>
        </w:rPr>
        <w:t xml:space="preserve">Course grades are based on scores; quizzes, exams, special assignments, lab practical examinations and final examinations. Percentages are listed in specific course syllabi. All tests are the property of Northeast Texas Community College and are not to be retained by students. The course schedule of class topics and exams is subject to change as the need arises. A minimum overall grade of 78% is required in all Nursing courses before using that course as a prerequisite for the next course in sequence. In preparation for the State Board examination, the letter grade assigned to all Nursing courses shall be determined as follows: </w:t>
      </w:r>
      <w:r w:rsidR="00382447" w:rsidRPr="006C1713">
        <w:rPr>
          <w:rFonts w:ascii="Times New Roman" w:hAnsi="Times New Roman" w:cs="Times New Roman"/>
          <w:b w:val="0"/>
        </w:rPr>
        <w:t xml:space="preserve"> </w:t>
      </w:r>
      <w:r w:rsidR="00043A18">
        <w:rPr>
          <w:rFonts w:ascii="Times New Roman" w:hAnsi="Times New Roman" w:cs="Times New Roman"/>
          <w:b w:val="0"/>
        </w:rPr>
        <w:t xml:space="preserve">  </w:t>
      </w:r>
    </w:p>
    <w:p w14:paraId="75575C92" w14:textId="77777777" w:rsidR="00043A18" w:rsidRDefault="00043A18" w:rsidP="007C22BE">
      <w:pPr>
        <w:pStyle w:val="Heading1"/>
        <w:rPr>
          <w:rFonts w:ascii="Times New Roman" w:hAnsi="Times New Roman" w:cs="Times New Roman"/>
          <w:b w:val="0"/>
        </w:rPr>
      </w:pPr>
    </w:p>
    <w:p w14:paraId="46A30A4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A= 90–100</w:t>
      </w:r>
    </w:p>
    <w:p w14:paraId="2A5EE904" w14:textId="77777777" w:rsidR="00C14696" w:rsidRPr="00043A18" w:rsidRDefault="00C14696" w:rsidP="007C22BE">
      <w:pPr>
        <w:pStyle w:val="Heading1"/>
        <w:rPr>
          <w:rFonts w:ascii="Times New Roman" w:hAnsi="Times New Roman" w:cs="Times New Roman"/>
          <w:b w:val="0"/>
        </w:rPr>
      </w:pPr>
      <w:r w:rsidRPr="00043A18">
        <w:rPr>
          <w:rFonts w:ascii="Times New Roman" w:hAnsi="Times New Roman" w:cs="Times New Roman"/>
          <w:b w:val="0"/>
        </w:rPr>
        <w:t>B = 80–89</w:t>
      </w:r>
    </w:p>
    <w:p w14:paraId="281AE2E9" w14:textId="01A549EB"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C = 7</w:t>
      </w:r>
      <w:r w:rsidR="006D5737">
        <w:rPr>
          <w:rFonts w:ascii="Times New Roman" w:hAnsi="Times New Roman" w:cs="Times New Roman"/>
          <w:b w:val="0"/>
        </w:rPr>
        <w:t>8</w:t>
      </w:r>
      <w:r w:rsidRPr="00043A18">
        <w:rPr>
          <w:rFonts w:ascii="Times New Roman" w:hAnsi="Times New Roman" w:cs="Times New Roman"/>
          <w:b w:val="0"/>
        </w:rPr>
        <w:t>–79</w:t>
      </w:r>
    </w:p>
    <w:p w14:paraId="4CCD7DAE"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D = 66–74</w:t>
      </w:r>
    </w:p>
    <w:p w14:paraId="0659F2E1" w14:textId="33874D51" w:rsidR="00C14696" w:rsidRDefault="00382447" w:rsidP="007C22BE">
      <w:pPr>
        <w:pStyle w:val="Heading1"/>
        <w:rPr>
          <w:rFonts w:ascii="Times New Roman" w:hAnsi="Times New Roman" w:cs="Times New Roman"/>
          <w:b w:val="0"/>
        </w:rPr>
      </w:pPr>
      <w:r w:rsidRPr="00043A18">
        <w:rPr>
          <w:rFonts w:ascii="Times New Roman" w:hAnsi="Times New Roman" w:cs="Times New Roman"/>
          <w:b w:val="0"/>
        </w:rPr>
        <w:t>F = 65 and below.</w:t>
      </w:r>
      <w:r w:rsidRPr="006C1713">
        <w:rPr>
          <w:rFonts w:ascii="Times New Roman" w:hAnsi="Times New Roman" w:cs="Times New Roman"/>
          <w:b w:val="0"/>
        </w:rPr>
        <w:t xml:space="preserve">  </w:t>
      </w:r>
    </w:p>
    <w:p w14:paraId="68ADF510" w14:textId="77777777" w:rsidR="00043A18" w:rsidRDefault="00043A18" w:rsidP="007C22BE">
      <w:pPr>
        <w:pStyle w:val="Heading1"/>
        <w:rPr>
          <w:rFonts w:ascii="Times New Roman" w:hAnsi="Times New Roman" w:cs="Times New Roman"/>
          <w:b w:val="0"/>
        </w:rPr>
      </w:pPr>
    </w:p>
    <w:p w14:paraId="1BDA59E9" w14:textId="77777777" w:rsidR="006D5737" w:rsidRDefault="006D5737" w:rsidP="007C22BE">
      <w:pPr>
        <w:pStyle w:val="Heading1"/>
        <w:rPr>
          <w:rFonts w:ascii="Times New Roman" w:hAnsi="Times New Roman" w:cs="Times New Roman"/>
          <w:b w:val="0"/>
        </w:rPr>
      </w:pPr>
    </w:p>
    <w:p w14:paraId="0738AF74" w14:textId="77777777" w:rsidR="006D5737" w:rsidRDefault="006D5737" w:rsidP="007C22BE">
      <w:pPr>
        <w:pStyle w:val="Heading1"/>
        <w:rPr>
          <w:rFonts w:ascii="Times New Roman" w:hAnsi="Times New Roman" w:cs="Times New Roman"/>
          <w:b w:val="0"/>
        </w:rPr>
      </w:pPr>
    </w:p>
    <w:p w14:paraId="75DC664B" w14:textId="77777777" w:rsidR="00F2683B" w:rsidRDefault="00F2683B" w:rsidP="007C22BE">
      <w:pPr>
        <w:pStyle w:val="Heading1"/>
        <w:rPr>
          <w:rFonts w:ascii="Times New Roman" w:hAnsi="Times New Roman" w:cs="Times New Roman"/>
          <w:b w:val="0"/>
        </w:rPr>
      </w:pPr>
    </w:p>
    <w:p w14:paraId="38AEE0DB" w14:textId="26CF32CB"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lastRenderedPageBreak/>
        <w:t>The average of the exam grades, before weighted calculation is performed, must be 78% or above to pass the course. Grades will not be rounded when calculating the average (77.5 – 77.9 is not rounded to 78). Stud</w:t>
      </w:r>
      <w:r w:rsidR="009E3987">
        <w:rPr>
          <w:rFonts w:ascii="Times New Roman" w:hAnsi="Times New Roman" w:cs="Times New Roman"/>
          <w:b w:val="0"/>
        </w:rPr>
        <w:t xml:space="preserve">ents with an exam average of 78 percent </w:t>
      </w:r>
      <w:r w:rsidRPr="006C1713">
        <w:rPr>
          <w:rFonts w:ascii="Times New Roman" w:hAnsi="Times New Roman" w:cs="Times New Roman"/>
          <w:b w:val="0"/>
        </w:rPr>
        <w:t xml:space="preserve">or higher will have course grades calculated based on the weighted calculation of the exams and other required course work. A minimum grade of 78% and a letter grade of “C” or higher is required to receive credit for the nursing course. The grade earned in this course will be based on the following criteria: </w:t>
      </w:r>
    </w:p>
    <w:p w14:paraId="5C257096" w14:textId="5AA2A209"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Module Exams</w:t>
      </w:r>
      <w:r w:rsidR="00382447" w:rsidRPr="006C1713">
        <w:rPr>
          <w:rFonts w:ascii="Times New Roman" w:hAnsi="Times New Roman" w:cs="Times New Roman"/>
          <w:b w:val="0"/>
        </w:rPr>
        <w:t xml:space="preserve"> </w:t>
      </w:r>
      <w:r w:rsidRPr="006C1713">
        <w:rPr>
          <w:rFonts w:ascii="Times New Roman" w:hAnsi="Times New Roman" w:cs="Times New Roman"/>
          <w:b w:val="0"/>
        </w:rPr>
        <w:t>(7) ………….………………………</w:t>
      </w:r>
      <w:r w:rsidR="009F5B20" w:rsidRPr="006C1713">
        <w:rPr>
          <w:rFonts w:ascii="Times New Roman" w:hAnsi="Times New Roman" w:cs="Times New Roman"/>
          <w:b w:val="0"/>
        </w:rPr>
        <w:t>….</w:t>
      </w:r>
      <w:r w:rsidRPr="006C1713">
        <w:rPr>
          <w:rFonts w:ascii="Times New Roman" w:hAnsi="Times New Roman" w:cs="Times New Roman"/>
          <w:b w:val="0"/>
        </w:rPr>
        <w:t>…………………………………………</w:t>
      </w:r>
      <w:r w:rsidR="00E53F3D">
        <w:rPr>
          <w:rFonts w:ascii="Times New Roman" w:hAnsi="Times New Roman" w:cs="Times New Roman"/>
          <w:b w:val="0"/>
        </w:rPr>
        <w:t>6</w:t>
      </w:r>
      <w:r w:rsidRPr="006C1713">
        <w:rPr>
          <w:rFonts w:ascii="Times New Roman" w:hAnsi="Times New Roman" w:cs="Times New Roman"/>
          <w:b w:val="0"/>
        </w:rPr>
        <w:t xml:space="preserve">0% </w:t>
      </w:r>
    </w:p>
    <w:p w14:paraId="401BAB54" w14:textId="63189D5A" w:rsidR="00382447" w:rsidRDefault="009717E3" w:rsidP="007C22BE">
      <w:pPr>
        <w:pStyle w:val="Heading1"/>
        <w:rPr>
          <w:rFonts w:ascii="Times New Roman" w:hAnsi="Times New Roman" w:cs="Times New Roman"/>
          <w:b w:val="0"/>
        </w:rPr>
      </w:pPr>
      <w:r w:rsidRPr="006C1713">
        <w:rPr>
          <w:rFonts w:ascii="Times New Roman" w:hAnsi="Times New Roman" w:cs="Times New Roman"/>
          <w:b w:val="0"/>
        </w:rPr>
        <w:t>Comprehensive Final Exam</w:t>
      </w:r>
      <w:r w:rsidR="00382447" w:rsidRPr="006C1713">
        <w:rPr>
          <w:rFonts w:ascii="Times New Roman" w:hAnsi="Times New Roman" w:cs="Times New Roman"/>
          <w:b w:val="0"/>
        </w:rPr>
        <w:t xml:space="preserve"> </w:t>
      </w:r>
      <w:r w:rsidRPr="006C1713">
        <w:rPr>
          <w:rFonts w:ascii="Times New Roman" w:hAnsi="Times New Roman" w:cs="Times New Roman"/>
          <w:b w:val="0"/>
        </w:rPr>
        <w:t>(1)</w:t>
      </w:r>
      <w:r w:rsidR="00382447" w:rsidRPr="006C1713">
        <w:rPr>
          <w:rFonts w:ascii="Times New Roman" w:hAnsi="Times New Roman" w:cs="Times New Roman"/>
          <w:b w:val="0"/>
        </w:rPr>
        <w:t xml:space="preserve"> </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E53F3D">
        <w:rPr>
          <w:rFonts w:ascii="Times New Roman" w:hAnsi="Times New Roman" w:cs="Times New Roman"/>
          <w:b w:val="0"/>
        </w:rPr>
        <w:t>15</w:t>
      </w:r>
      <w:r w:rsidRPr="006C1713">
        <w:rPr>
          <w:rFonts w:ascii="Times New Roman" w:hAnsi="Times New Roman" w:cs="Times New Roman"/>
          <w:b w:val="0"/>
        </w:rPr>
        <w:t xml:space="preserve">% </w:t>
      </w:r>
    </w:p>
    <w:p w14:paraId="07836E8A" w14:textId="234D2F34" w:rsidR="00E53F3D" w:rsidRDefault="00E53F3D" w:rsidP="007C22BE">
      <w:pPr>
        <w:pStyle w:val="Heading1"/>
        <w:rPr>
          <w:rFonts w:ascii="Times New Roman" w:hAnsi="Times New Roman" w:cs="Times New Roman"/>
          <w:b w:val="0"/>
        </w:rPr>
      </w:pPr>
      <w:r>
        <w:rPr>
          <w:rFonts w:ascii="Times New Roman" w:hAnsi="Times New Roman" w:cs="Times New Roman"/>
          <w:b w:val="0"/>
        </w:rPr>
        <w:t>ATI Proctored Exams-----------------------------------------------------------------------------------------10%</w:t>
      </w:r>
    </w:p>
    <w:p w14:paraId="450B9A25" w14:textId="42598021"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Pop-Quizzes, </w:t>
      </w:r>
      <w:r w:rsidR="00E53F3D">
        <w:rPr>
          <w:rFonts w:ascii="Times New Roman" w:hAnsi="Times New Roman" w:cs="Times New Roman"/>
          <w:b w:val="0"/>
        </w:rPr>
        <w:t xml:space="preserve">Discussion Boards, </w:t>
      </w:r>
      <w:r w:rsidRPr="006C1713">
        <w:rPr>
          <w:rFonts w:ascii="Times New Roman" w:hAnsi="Times New Roman" w:cs="Times New Roman"/>
          <w:b w:val="0"/>
        </w:rPr>
        <w:t>other Assignments</w:t>
      </w:r>
      <w:r w:rsidR="00382447" w:rsidRPr="006C1713">
        <w:rPr>
          <w:rFonts w:ascii="Times New Roman" w:hAnsi="Times New Roman" w:cs="Times New Roman"/>
          <w:b w:val="0"/>
        </w:rPr>
        <w:t xml:space="preserve"> </w:t>
      </w:r>
      <w:r w:rsidR="00E53F3D">
        <w:rPr>
          <w:rFonts w:ascii="Times New Roman" w:hAnsi="Times New Roman" w:cs="Times New Roman"/>
          <w:b w:val="0"/>
        </w:rPr>
        <w:t>----------------------------------------------------</w:t>
      </w:r>
      <w:r w:rsidRPr="006C1713">
        <w:rPr>
          <w:rFonts w:ascii="Times New Roman" w:hAnsi="Times New Roman" w:cs="Times New Roman"/>
          <w:b w:val="0"/>
        </w:rPr>
        <w:t>1</w:t>
      </w:r>
      <w:r w:rsidR="002A1ACC">
        <w:rPr>
          <w:rFonts w:ascii="Times New Roman" w:hAnsi="Times New Roman" w:cs="Times New Roman"/>
          <w:b w:val="0"/>
        </w:rPr>
        <w:t>5</w:t>
      </w:r>
      <w:r w:rsidRPr="006C1713">
        <w:rPr>
          <w:rFonts w:ascii="Times New Roman" w:hAnsi="Times New Roman" w:cs="Times New Roman"/>
          <w:b w:val="0"/>
        </w:rPr>
        <w:t xml:space="preserve">% </w:t>
      </w:r>
    </w:p>
    <w:p w14:paraId="139C1C85" w14:textId="21473129" w:rsidR="009717E3" w:rsidRPr="006C1713" w:rsidRDefault="009717E3" w:rsidP="007C22BE">
      <w:pPr>
        <w:pStyle w:val="Heading1"/>
        <w:rPr>
          <w:rFonts w:ascii="Times New Roman" w:hAnsi="Times New Roman" w:cs="Times New Roman"/>
          <w:b w:val="0"/>
        </w:rPr>
      </w:pPr>
      <w:r w:rsidRPr="00C14696">
        <w:rPr>
          <w:rFonts w:ascii="Times New Roman" w:hAnsi="Times New Roman" w:cs="Times New Roman"/>
        </w:rPr>
        <w:t>Total</w:t>
      </w:r>
      <w:r w:rsidRPr="006C1713">
        <w:rPr>
          <w:rFonts w:ascii="Times New Roman" w:hAnsi="Times New Roman" w:cs="Times New Roman"/>
          <w:b w:val="0"/>
        </w:rPr>
        <w:t>………………………………………………………………………………………………</w:t>
      </w:r>
      <w:r w:rsidRPr="00C14696">
        <w:rPr>
          <w:rFonts w:ascii="Times New Roman" w:hAnsi="Times New Roman" w:cs="Times New Roman"/>
          <w:b w:val="0"/>
        </w:rPr>
        <w:t>.</w:t>
      </w:r>
      <w:r w:rsidRPr="00C14696">
        <w:rPr>
          <w:rFonts w:ascii="Times New Roman" w:hAnsi="Times New Roman" w:cs="Times New Roman"/>
        </w:rPr>
        <w:t xml:space="preserve">100% </w:t>
      </w:r>
    </w:p>
    <w:p w14:paraId="51ACC12E" w14:textId="77777777" w:rsidR="00C14696" w:rsidRDefault="00C14696" w:rsidP="007C22BE">
      <w:pPr>
        <w:pStyle w:val="Heading1"/>
        <w:rPr>
          <w:rFonts w:ascii="Times New Roman" w:hAnsi="Times New Roman" w:cs="Times New Roman"/>
          <w:b w:val="0"/>
        </w:rPr>
      </w:pPr>
    </w:p>
    <w:p w14:paraId="6E47EC4A" w14:textId="5123AC8C" w:rsidR="00E53C66" w:rsidRDefault="009717E3" w:rsidP="007C22BE">
      <w:pPr>
        <w:pStyle w:val="Heading1"/>
        <w:rPr>
          <w:rFonts w:ascii="Times New Roman" w:hAnsi="Times New Roman" w:cs="Times New Roman"/>
          <w:b w:val="0"/>
        </w:rPr>
      </w:pPr>
      <w:r w:rsidRPr="006C1713">
        <w:rPr>
          <w:rFonts w:ascii="Times New Roman" w:hAnsi="Times New Roman" w:cs="Times New Roman"/>
          <w:b w:val="0"/>
        </w:rPr>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Students enrolled in RNSG 1</w:t>
      </w:r>
      <w:r w:rsidR="00F2683B">
        <w:rPr>
          <w:rFonts w:ascii="Times New Roman" w:hAnsi="Times New Roman" w:cs="Times New Roman"/>
          <w:b w:val="0"/>
        </w:rPr>
        <w:t>533</w:t>
      </w:r>
      <w:r w:rsidRPr="006C1713">
        <w:rPr>
          <w:rFonts w:ascii="Times New Roman" w:hAnsi="Times New Roman" w:cs="Times New Roman"/>
          <w:b w:val="0"/>
        </w:rPr>
        <w:t xml:space="preserve"> will have </w:t>
      </w:r>
      <w:r w:rsidRPr="00E53F3D">
        <w:rPr>
          <w:rFonts w:ascii="Times New Roman" w:hAnsi="Times New Roman" w:cs="Times New Roman"/>
          <w:b w:val="0"/>
        </w:rPr>
        <w:t xml:space="preserve">the same </w:t>
      </w:r>
      <w:r w:rsidR="00E53F3D">
        <w:rPr>
          <w:rFonts w:ascii="Times New Roman" w:hAnsi="Times New Roman" w:cs="Times New Roman"/>
          <w:b w:val="0"/>
        </w:rPr>
        <w:t xml:space="preserve">exam </w:t>
      </w:r>
      <w:r w:rsidRPr="00E53F3D">
        <w:rPr>
          <w:rFonts w:ascii="Times New Roman" w:hAnsi="Times New Roman" w:cs="Times New Roman"/>
          <w:b w:val="0"/>
        </w:rPr>
        <w:t>grade</w:t>
      </w:r>
      <w:r w:rsidR="00E53F3D">
        <w:rPr>
          <w:rFonts w:ascii="Times New Roman" w:hAnsi="Times New Roman" w:cs="Times New Roman"/>
          <w:b w:val="0"/>
        </w:rPr>
        <w:t>s</w:t>
      </w:r>
      <w:r w:rsidRPr="00E53F3D">
        <w:rPr>
          <w:rFonts w:ascii="Times New Roman" w:hAnsi="Times New Roman" w:cs="Times New Roman"/>
          <w:b w:val="0"/>
        </w:rPr>
        <w:t xml:space="preserve"> for</w:t>
      </w:r>
      <w:r w:rsidRPr="006C1713">
        <w:rPr>
          <w:rFonts w:ascii="Times New Roman" w:hAnsi="Times New Roman" w:cs="Times New Roman"/>
          <w:b w:val="0"/>
        </w:rPr>
        <w:t xml:space="preserve"> </w:t>
      </w:r>
      <w:r w:rsidR="00F2683B">
        <w:rPr>
          <w:rFonts w:ascii="Times New Roman" w:hAnsi="Times New Roman" w:cs="Times New Roman"/>
          <w:b w:val="0"/>
        </w:rPr>
        <w:t xml:space="preserve">this </w:t>
      </w:r>
      <w:r w:rsidRPr="006C1713">
        <w:rPr>
          <w:rFonts w:ascii="Times New Roman" w:hAnsi="Times New Roman" w:cs="Times New Roman"/>
          <w:b w:val="0"/>
        </w:rPr>
        <w:t>course as they are taught simultaneously and testing integrates content across courses</w:t>
      </w:r>
      <w:r w:rsidR="00382447" w:rsidRPr="006C1713">
        <w:rPr>
          <w:rFonts w:ascii="Times New Roman" w:hAnsi="Times New Roman" w:cs="Times New Roman"/>
          <w:b w:val="0"/>
        </w:rPr>
        <w:t xml:space="preserve">. </w:t>
      </w:r>
    </w:p>
    <w:p w14:paraId="31AAF56A" w14:textId="0695ABAB" w:rsidR="001A3D3A" w:rsidRDefault="001A3D3A" w:rsidP="007C22BE">
      <w:pPr>
        <w:pStyle w:val="Heading1"/>
        <w:rPr>
          <w:rFonts w:ascii="Times New Roman" w:hAnsi="Times New Roman" w:cs="Times New Roman"/>
          <w:b w:val="0"/>
        </w:rPr>
      </w:pPr>
    </w:p>
    <w:p w14:paraId="36E76F87" w14:textId="7E915CA0" w:rsidR="001A3D3A" w:rsidRDefault="001A3D3A" w:rsidP="001A3D3A">
      <w:pPr>
        <w:pStyle w:val="Heading1"/>
        <w:rPr>
          <w:rFonts w:ascii="Times New Roman" w:hAnsi="Times New Roman" w:cs="Times New Roman"/>
          <w:b w:val="0"/>
        </w:rPr>
      </w:pPr>
      <w:r w:rsidRPr="001A3D3A">
        <w:rPr>
          <w:rFonts w:ascii="Times New Roman" w:hAnsi="Times New Roman" w:cs="Times New Roman"/>
        </w:rPr>
        <w:t xml:space="preserve">Exam Policies: </w:t>
      </w:r>
      <w:r>
        <w:rPr>
          <w:rFonts w:ascii="Times New Roman" w:hAnsi="Times New Roman" w:cs="Times New Roman"/>
          <w:b w:val="0"/>
        </w:rPr>
        <w:t>No “review for exam” will be given by instructor. E</w:t>
      </w:r>
      <w:r w:rsidRPr="001A3D3A">
        <w:rPr>
          <w:rFonts w:ascii="Times New Roman" w:hAnsi="Times New Roman" w:cs="Times New Roman"/>
          <w:b w:val="0"/>
        </w:rPr>
        <w:t xml:space="preserve">xam blueprints are posted within Blackboard </w:t>
      </w:r>
      <w:r w:rsidR="009D0160">
        <w:rPr>
          <w:rFonts w:ascii="Times New Roman" w:hAnsi="Times New Roman" w:cs="Times New Roman"/>
          <w:b w:val="0"/>
        </w:rPr>
        <w:t xml:space="preserve">up to </w:t>
      </w:r>
      <w:r w:rsidRPr="001A3D3A">
        <w:rPr>
          <w:rFonts w:ascii="Times New Roman" w:hAnsi="Times New Roman" w:cs="Times New Roman"/>
          <w:b w:val="0"/>
        </w:rPr>
        <w:t>72 hours prior to the administration of the exam</w:t>
      </w:r>
      <w:r>
        <w:rPr>
          <w:rFonts w:ascii="Times New Roman" w:hAnsi="Times New Roman" w:cs="Times New Roman"/>
          <w:b w:val="0"/>
        </w:rPr>
        <w:t xml:space="preserve"> at the discretion of the instructor</w:t>
      </w:r>
      <w:r w:rsidRPr="001A3D3A">
        <w:rPr>
          <w:rFonts w:ascii="Times New Roman" w:hAnsi="Times New Roman" w:cs="Times New Roman"/>
          <w:b w:val="0"/>
        </w:rPr>
        <w:t xml:space="preserve">. Posting of exam grades will be within 72 hours of exam completion to allow time for exam review and analysis by faculty. Students may be required to remediate concepts missed following an exam if the exam grade falls below </w:t>
      </w:r>
      <w:r w:rsidR="00F2683B">
        <w:rPr>
          <w:rFonts w:ascii="Times New Roman" w:hAnsi="Times New Roman" w:cs="Times New Roman"/>
          <w:b w:val="0"/>
        </w:rPr>
        <w:t>80</w:t>
      </w:r>
      <w:r w:rsidRPr="001A3D3A">
        <w:rPr>
          <w:rFonts w:ascii="Times New Roman" w:hAnsi="Times New Roman" w:cs="Times New Roman"/>
          <w:b w:val="0"/>
        </w:rPr>
        <w:t>. Students will not see exam questions again to protect exam security. Missed exams are made up at the discretion of the instructor and will be an alternate exam that may contain essay questions. Students should alert their instructor if they anticipate they will miss an exam.</w:t>
      </w:r>
    </w:p>
    <w:p w14:paraId="36EECA49" w14:textId="01D31BF4" w:rsidR="00D658C9" w:rsidRDefault="00D658C9" w:rsidP="001A3D3A">
      <w:pPr>
        <w:pStyle w:val="Heading1"/>
        <w:rPr>
          <w:rFonts w:ascii="Times New Roman" w:hAnsi="Times New Roman" w:cs="Times New Roman"/>
          <w:b w:val="0"/>
          <w:bCs w:val="0"/>
        </w:rPr>
      </w:pPr>
    </w:p>
    <w:p w14:paraId="1AE4136B" w14:textId="4C6FD0C8" w:rsidR="00D658C9" w:rsidRPr="00D658C9" w:rsidRDefault="00D658C9" w:rsidP="00D658C9">
      <w:pPr>
        <w:pStyle w:val="Heading1"/>
        <w:rPr>
          <w:rFonts w:ascii="Times New Roman" w:hAnsi="Times New Roman" w:cs="Times New Roman"/>
          <w:b w:val="0"/>
          <w:bCs w:val="0"/>
        </w:rPr>
      </w:pPr>
      <w:r w:rsidRPr="00D658C9">
        <w:rPr>
          <w:rFonts w:ascii="Times New Roman" w:hAnsi="Times New Roman" w:cs="Times New Roman"/>
        </w:rPr>
        <w:t xml:space="preserve">Late work: </w:t>
      </w:r>
      <w:r w:rsidRPr="00D658C9">
        <w:rPr>
          <w:rFonts w:ascii="Times New Roman" w:hAnsi="Times New Roman" w:cs="Times New Roman"/>
          <w:b w:val="0"/>
        </w:rPr>
        <w:t>Late work is accepted with a deduction of 10 points per day for a maximum 3 days. After 3 days have passed, the grade is a zero. 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D690A9D" w14:textId="714F2A2F" w:rsidR="00CE7B62" w:rsidRPr="00CE7B62" w:rsidRDefault="002939BA" w:rsidP="00CE7B6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D47854">
        <w:rPr>
          <w:rFonts w:ascii="Times New Roman" w:hAnsi="Times New Roman" w:cs="Times New Roman"/>
          <w:spacing w:val="-1"/>
        </w:rPr>
        <w:t xml:space="preserve"> </w:t>
      </w:r>
    </w:p>
    <w:p w14:paraId="41C924E4" w14:textId="77777777" w:rsidR="00CE7B62" w:rsidRDefault="00CE7B62" w:rsidP="00CE7B62">
      <w:pPr>
        <w:pStyle w:val="Heading1"/>
        <w:rPr>
          <w:rFonts w:ascii="Times New Roman" w:hAnsi="Times New Roman"/>
          <w:spacing w:val="-1"/>
        </w:rPr>
      </w:pPr>
    </w:p>
    <w:p w14:paraId="5C992268" w14:textId="4DEC6DC9" w:rsidR="00CE7B62" w:rsidRDefault="00CE7B62" w:rsidP="00CE7B62">
      <w:pPr>
        <w:pStyle w:val="Heading1"/>
        <w:rPr>
          <w:rFonts w:ascii="Times New Roman" w:hAnsi="Times New Roman"/>
          <w:b w:val="0"/>
          <w:bCs w:val="0"/>
        </w:rPr>
      </w:pPr>
      <w:r>
        <w:rPr>
          <w:rFonts w:ascii="Times New Roman" w:hAnsi="Times New Roman"/>
          <w:b w:val="0"/>
          <w:bCs w:val="0"/>
        </w:rPr>
        <w:t>ADN Nursing Faculty. (202</w:t>
      </w:r>
      <w:r w:rsidR="001D33C6">
        <w:rPr>
          <w:rFonts w:ascii="Times New Roman" w:hAnsi="Times New Roman"/>
          <w:b w:val="0"/>
          <w:bCs w:val="0"/>
        </w:rPr>
        <w:t>2</w:t>
      </w:r>
      <w:r>
        <w:rPr>
          <w:rFonts w:ascii="Times New Roman" w:hAnsi="Times New Roman"/>
          <w:b w:val="0"/>
          <w:bCs w:val="0"/>
        </w:rPr>
        <w:t xml:space="preserve">). </w:t>
      </w:r>
      <w:r>
        <w:rPr>
          <w:rFonts w:ascii="Times New Roman" w:hAnsi="Times New Roman"/>
          <w:b w:val="0"/>
          <w:bCs w:val="0"/>
          <w:i/>
        </w:rPr>
        <w:t>Syllabus and Classroom Learning Folder</w:t>
      </w:r>
      <w:r>
        <w:rPr>
          <w:rFonts w:ascii="Times New Roman" w:hAnsi="Times New Roman"/>
          <w:b w:val="0"/>
          <w:bCs w:val="0"/>
        </w:rPr>
        <w:t xml:space="preserve">. Northeast Texas Community College. </w:t>
      </w:r>
    </w:p>
    <w:p w14:paraId="79C9D8FA"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99</w:t>
      </w:r>
    </w:p>
    <w:p w14:paraId="4F95EFEC" w14:textId="2EF8F09C" w:rsidR="00CE7B62" w:rsidRDefault="00CE7B62" w:rsidP="00CE7B62">
      <w:pPr>
        <w:pStyle w:val="Heading1"/>
        <w:rPr>
          <w:rFonts w:ascii="Times New Roman" w:hAnsi="Times New Roman"/>
          <w:b w:val="0"/>
          <w:bCs w:val="0"/>
        </w:rPr>
      </w:pPr>
      <w:r>
        <w:rPr>
          <w:rFonts w:ascii="Times New Roman" w:hAnsi="Times New Roman"/>
          <w:b w:val="0"/>
          <w:bCs w:val="0"/>
          <w:i/>
        </w:rPr>
        <w:t>Nursing: A Concept-based Approach to Learning</w:t>
      </w:r>
      <w:r>
        <w:rPr>
          <w:rFonts w:ascii="Times New Roman" w:hAnsi="Times New Roman"/>
          <w:b w:val="0"/>
          <w:bCs w:val="0"/>
        </w:rPr>
        <w:t xml:space="preserve"> (</w:t>
      </w:r>
      <w:r w:rsidR="00AD2C3C">
        <w:rPr>
          <w:rFonts w:ascii="Times New Roman" w:hAnsi="Times New Roman"/>
          <w:b w:val="0"/>
          <w:bCs w:val="0"/>
        </w:rPr>
        <w:t>4</w:t>
      </w:r>
      <w:r>
        <w:rPr>
          <w:rFonts w:ascii="Times New Roman" w:hAnsi="Times New Roman"/>
          <w:b w:val="0"/>
          <w:bCs w:val="0"/>
        </w:rPr>
        <w:t>rd edition, Volume 1), (20</w:t>
      </w:r>
      <w:r w:rsidR="00AD2C3C">
        <w:rPr>
          <w:rFonts w:ascii="Times New Roman" w:hAnsi="Times New Roman"/>
          <w:b w:val="0"/>
          <w:bCs w:val="0"/>
        </w:rPr>
        <w:t>22</w:t>
      </w:r>
      <w:r>
        <w:rPr>
          <w:rFonts w:ascii="Times New Roman" w:hAnsi="Times New Roman"/>
          <w:b w:val="0"/>
          <w:bCs w:val="0"/>
        </w:rPr>
        <w:t xml:space="preserve">). Upper Saddle River, NJ: Pearson.  </w:t>
      </w:r>
    </w:p>
    <w:p w14:paraId="46220960"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22CE7D25" w14:textId="3110130C" w:rsidR="00CE7B62" w:rsidRDefault="00CE7B62" w:rsidP="00CE7B62">
      <w:pPr>
        <w:pStyle w:val="Heading1"/>
        <w:rPr>
          <w:rFonts w:ascii="Times New Roman" w:hAnsi="Times New Roman"/>
          <w:b w:val="0"/>
          <w:bCs w:val="0"/>
        </w:rPr>
      </w:pPr>
      <w:r>
        <w:rPr>
          <w:rFonts w:ascii="Times New Roman" w:hAnsi="Times New Roman"/>
          <w:b w:val="0"/>
          <w:bCs w:val="0"/>
          <w:i/>
        </w:rPr>
        <w:t>Nursing: A Concept-based Approach to Learning</w:t>
      </w:r>
      <w:r>
        <w:rPr>
          <w:rFonts w:ascii="Times New Roman" w:hAnsi="Times New Roman"/>
          <w:b w:val="0"/>
          <w:bCs w:val="0"/>
        </w:rPr>
        <w:t xml:space="preserve"> (</w:t>
      </w:r>
      <w:r w:rsidR="00AD2C3C">
        <w:rPr>
          <w:rFonts w:ascii="Times New Roman" w:hAnsi="Times New Roman"/>
          <w:b w:val="0"/>
          <w:bCs w:val="0"/>
        </w:rPr>
        <w:t>4</w:t>
      </w:r>
      <w:r>
        <w:rPr>
          <w:rFonts w:ascii="Times New Roman" w:hAnsi="Times New Roman"/>
          <w:b w:val="0"/>
          <w:bCs w:val="0"/>
        </w:rPr>
        <w:t>rd edition, Volume 2), (20</w:t>
      </w:r>
      <w:r w:rsidR="00AD2C3C">
        <w:rPr>
          <w:rFonts w:ascii="Times New Roman" w:hAnsi="Times New Roman"/>
          <w:b w:val="0"/>
          <w:bCs w:val="0"/>
        </w:rPr>
        <w:t>22</w:t>
      </w:r>
      <w:r>
        <w:rPr>
          <w:rFonts w:ascii="Times New Roman" w:hAnsi="Times New Roman"/>
          <w:b w:val="0"/>
          <w:bCs w:val="0"/>
        </w:rPr>
        <w:t xml:space="preserve">). Upper Saddle River, NJ: Pearson.  </w:t>
      </w:r>
    </w:p>
    <w:p w14:paraId="66A3C30A"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337E453A" w14:textId="77777777" w:rsidR="00CE7B62" w:rsidRDefault="00CE7B62" w:rsidP="00CE7B62">
      <w:pPr>
        <w:pStyle w:val="Heading1"/>
        <w:rPr>
          <w:rFonts w:ascii="Times New Roman" w:hAnsi="Times New Roman"/>
          <w:b w:val="0"/>
          <w:bCs w:val="0"/>
        </w:rPr>
      </w:pPr>
      <w:bookmarkStart w:id="0" w:name="_Hlk123815653"/>
      <w:r>
        <w:rPr>
          <w:rFonts w:ascii="Times New Roman" w:hAnsi="Times New Roman"/>
          <w:b w:val="0"/>
          <w:bCs w:val="0"/>
        </w:rPr>
        <w:t xml:space="preserve">Hinkle, J., Bruner, &amp; Sudarth’s (2018). </w:t>
      </w:r>
      <w:r>
        <w:rPr>
          <w:rFonts w:ascii="Times New Roman" w:hAnsi="Times New Roman"/>
          <w:b w:val="0"/>
          <w:bCs w:val="0"/>
          <w:i/>
        </w:rPr>
        <w:t>Textbook of Medical-Surgical Nursing</w:t>
      </w:r>
      <w:r>
        <w:rPr>
          <w:rFonts w:ascii="Times New Roman" w:hAnsi="Times New Roman"/>
          <w:b w:val="0"/>
          <w:bCs w:val="0"/>
        </w:rPr>
        <w:t xml:space="preserve"> (14th ed.). Philadelphia, PA: Wolters Kluwer.  </w:t>
      </w:r>
    </w:p>
    <w:bookmarkEnd w:id="0"/>
    <w:p w14:paraId="0E329FCF" w14:textId="05123574"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26E2FE86"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Jarvis, C. (2020). </w:t>
      </w:r>
      <w:r>
        <w:rPr>
          <w:rFonts w:ascii="Times New Roman" w:hAnsi="Times New Roman"/>
          <w:b w:val="0"/>
          <w:bCs w:val="0"/>
          <w:i/>
        </w:rPr>
        <w:t>Physical Examination &amp; Health Assessment Pocket Companion</w:t>
      </w:r>
      <w:r>
        <w:rPr>
          <w:rFonts w:ascii="Times New Roman" w:hAnsi="Times New Roman"/>
          <w:b w:val="0"/>
          <w:bCs w:val="0"/>
        </w:rPr>
        <w:t xml:space="preserve"> (8th ed.). St. Louis, MO: Elsevier. </w:t>
      </w:r>
    </w:p>
    <w:p w14:paraId="6D4B2E72"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5C4FC951" w14:textId="77777777" w:rsidR="00CE7B62" w:rsidRDefault="00CE7B62" w:rsidP="00CE7B62">
      <w:pPr>
        <w:pStyle w:val="Heading1"/>
        <w:rPr>
          <w:rFonts w:ascii="Times New Roman" w:hAnsi="Times New Roman"/>
          <w:b w:val="0"/>
          <w:bCs w:val="0"/>
        </w:rPr>
      </w:pPr>
    </w:p>
    <w:p w14:paraId="028073D8" w14:textId="77777777" w:rsidR="00CE7B62" w:rsidRDefault="00CE7B62" w:rsidP="00CE7B62">
      <w:pPr>
        <w:pStyle w:val="Heading1"/>
        <w:rPr>
          <w:rFonts w:ascii="Times New Roman" w:hAnsi="Times New Roman"/>
          <w:b w:val="0"/>
          <w:bCs w:val="0"/>
        </w:rPr>
      </w:pPr>
    </w:p>
    <w:p w14:paraId="43421450" w14:textId="77777777" w:rsidR="00CE7B62" w:rsidRDefault="00CE7B62" w:rsidP="00CE7B62">
      <w:pPr>
        <w:pStyle w:val="Heading1"/>
        <w:rPr>
          <w:rFonts w:ascii="Times New Roman" w:hAnsi="Times New Roman"/>
          <w:b w:val="0"/>
          <w:bCs w:val="0"/>
        </w:rPr>
      </w:pPr>
    </w:p>
    <w:p w14:paraId="279EB615" w14:textId="77777777" w:rsidR="00CE7B62" w:rsidRDefault="00CE7B62" w:rsidP="00CE7B62">
      <w:pPr>
        <w:pStyle w:val="Heading1"/>
        <w:rPr>
          <w:rFonts w:ascii="Times New Roman" w:hAnsi="Times New Roman"/>
          <w:b w:val="0"/>
          <w:bCs w:val="0"/>
        </w:rPr>
      </w:pPr>
    </w:p>
    <w:p w14:paraId="7841CE76" w14:textId="59122192" w:rsidR="00CE7B62" w:rsidRDefault="00CE7B62" w:rsidP="00CE7B62">
      <w:pPr>
        <w:pStyle w:val="Heading1"/>
        <w:rPr>
          <w:rFonts w:ascii="Times New Roman" w:hAnsi="Times New Roman"/>
          <w:b w:val="0"/>
          <w:bCs w:val="0"/>
        </w:rPr>
      </w:pPr>
      <w:r>
        <w:rPr>
          <w:rFonts w:ascii="Times New Roman" w:hAnsi="Times New Roman"/>
          <w:b w:val="0"/>
          <w:bCs w:val="0"/>
        </w:rPr>
        <w:lastRenderedPageBreak/>
        <w:t xml:space="preserve">Ogden, S. J. &amp; Fluharty, L. K. (2016). </w:t>
      </w:r>
      <w:r>
        <w:rPr>
          <w:rFonts w:ascii="Times New Roman" w:hAnsi="Times New Roman"/>
          <w:b w:val="0"/>
          <w:bCs w:val="0"/>
          <w:i/>
        </w:rPr>
        <w:t>Calculation of Drug Dosages.</w:t>
      </w:r>
      <w:r>
        <w:rPr>
          <w:rFonts w:ascii="Times New Roman" w:hAnsi="Times New Roman"/>
          <w:b w:val="0"/>
          <w:bCs w:val="0"/>
        </w:rPr>
        <w:t xml:space="preserve"> (11th ed.). St. Louis: Mosby Elsevier. </w:t>
      </w:r>
    </w:p>
    <w:p w14:paraId="0F9A793C" w14:textId="77777777" w:rsidR="00CE7B62" w:rsidRDefault="00CE7B62" w:rsidP="00CE7B62">
      <w:pPr>
        <w:pStyle w:val="Heading1"/>
        <w:rPr>
          <w:rFonts w:ascii="Times New Roman" w:hAnsi="Times New Roman"/>
          <w:b w:val="0"/>
          <w:bCs w:val="0"/>
        </w:rPr>
      </w:pPr>
    </w:p>
    <w:p w14:paraId="3429A9B8" w14:textId="77777777" w:rsidR="00CE7B62" w:rsidRDefault="00CE7B62" w:rsidP="00CE7B62">
      <w:pPr>
        <w:pStyle w:val="Heading1"/>
        <w:rPr>
          <w:rFonts w:ascii="Times New Roman" w:hAnsi="Times New Roman"/>
          <w:b w:val="0"/>
          <w:bCs w:val="0"/>
        </w:rPr>
      </w:pPr>
      <w:r>
        <w:rPr>
          <w:rFonts w:ascii="Times New Roman" w:hAnsi="Times New Roman"/>
          <w:b w:val="0"/>
          <w:bCs w:val="0"/>
        </w:rPr>
        <w:t>Publication Manual American Psychological Association. (2020). 7</w:t>
      </w:r>
      <w:r>
        <w:rPr>
          <w:rFonts w:ascii="Times New Roman" w:hAnsi="Times New Roman"/>
          <w:b w:val="0"/>
          <w:bCs w:val="0"/>
          <w:vertAlign w:val="superscript"/>
        </w:rPr>
        <w:t>th</w:t>
      </w:r>
      <w:r>
        <w:rPr>
          <w:rFonts w:ascii="Times New Roman" w:hAnsi="Times New Roman"/>
          <w:b w:val="0"/>
          <w:bCs w:val="0"/>
        </w:rPr>
        <w:t xml:space="preserve"> Edition</w:t>
      </w:r>
    </w:p>
    <w:p w14:paraId="3D60D727" w14:textId="77777777" w:rsidR="00CE7B62" w:rsidRDefault="00CE7B62" w:rsidP="00CE7B62">
      <w:pPr>
        <w:pStyle w:val="Heading1"/>
        <w:rPr>
          <w:rFonts w:ascii="Times New Roman" w:hAnsi="Times New Roman"/>
          <w:b w:val="0"/>
          <w:bCs w:val="0"/>
        </w:rPr>
      </w:pPr>
    </w:p>
    <w:p w14:paraId="472ACECE"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Yoder-Wise, P (2019). </w:t>
      </w:r>
      <w:r>
        <w:rPr>
          <w:rFonts w:ascii="Times New Roman" w:hAnsi="Times New Roman"/>
          <w:b w:val="0"/>
          <w:bCs w:val="0"/>
          <w:i/>
        </w:rPr>
        <w:t>Leading and Managing in Nursing</w:t>
      </w:r>
      <w:r>
        <w:rPr>
          <w:rFonts w:ascii="Times New Roman" w:hAnsi="Times New Roman"/>
          <w:b w:val="0"/>
          <w:bCs w:val="0"/>
        </w:rPr>
        <w:t>. (7</w:t>
      </w:r>
      <w:r>
        <w:rPr>
          <w:rFonts w:ascii="Times New Roman" w:hAnsi="Times New Roman"/>
          <w:b w:val="0"/>
          <w:bCs w:val="0"/>
          <w:vertAlign w:val="superscript"/>
        </w:rPr>
        <w:t>th</w:t>
      </w:r>
      <w:r>
        <w:rPr>
          <w:rFonts w:ascii="Times New Roman" w:hAnsi="Times New Roman"/>
          <w:b w:val="0"/>
          <w:bCs w:val="0"/>
        </w:rPr>
        <w:t xml:space="preserve"> Edition). St Loius, MO: Elsevier</w:t>
      </w:r>
    </w:p>
    <w:p w14:paraId="504C944B" w14:textId="77777777" w:rsidR="00CE7B62" w:rsidRDefault="00CE7B62" w:rsidP="00CE7B62">
      <w:pPr>
        <w:pStyle w:val="Heading1"/>
        <w:rPr>
          <w:rFonts w:ascii="Times New Roman" w:hAnsi="Times New Roman"/>
          <w:b w:val="0"/>
          <w:bCs w:val="0"/>
        </w:rPr>
      </w:pPr>
    </w:p>
    <w:p w14:paraId="24E1EAD2"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Yoost, B.L., &amp; Crawford L.R. (2020). </w:t>
      </w:r>
      <w:r>
        <w:rPr>
          <w:rFonts w:ascii="Times New Roman" w:hAnsi="Times New Roman"/>
          <w:b w:val="0"/>
          <w:bCs w:val="0"/>
          <w:i/>
        </w:rPr>
        <w:t xml:space="preserve">Fundamentals of Nursing, Active Learning for Collaborative Practice. </w:t>
      </w:r>
      <w:r>
        <w:rPr>
          <w:rFonts w:ascii="Times New Roman" w:hAnsi="Times New Roman"/>
          <w:b w:val="0"/>
          <w:bCs w:val="0"/>
        </w:rPr>
        <w:t xml:space="preserve">(2nd ed.). St. Louis, MO: Elsevier. </w:t>
      </w:r>
    </w:p>
    <w:p w14:paraId="09FA5182"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6315AC2F" w14:textId="75612362" w:rsidR="00CE7B62" w:rsidRDefault="00CE7B62" w:rsidP="00CE7B62">
      <w:pPr>
        <w:pStyle w:val="Heading1"/>
        <w:rPr>
          <w:rFonts w:ascii="Times New Roman" w:hAnsi="Times New Roman"/>
          <w:bCs w:val="0"/>
        </w:rPr>
      </w:pPr>
      <w:r>
        <w:rPr>
          <w:rFonts w:ascii="Times New Roman" w:hAnsi="Times New Roman"/>
          <w:bCs w:val="0"/>
        </w:rPr>
        <w:t xml:space="preserve">Recommended Textbooks: </w:t>
      </w:r>
    </w:p>
    <w:p w14:paraId="2A974F6E" w14:textId="09CEE6F0" w:rsidR="00AD2C3C" w:rsidRDefault="00AD2C3C" w:rsidP="00CE7B62">
      <w:pPr>
        <w:pStyle w:val="Heading1"/>
        <w:rPr>
          <w:rFonts w:ascii="Times New Roman" w:hAnsi="Times New Roman"/>
          <w:bCs w:val="0"/>
        </w:rPr>
      </w:pPr>
    </w:p>
    <w:p w14:paraId="098EB127" w14:textId="77777777" w:rsidR="00CE7B62" w:rsidRDefault="00CE7B62" w:rsidP="00CE7B62">
      <w:pPr>
        <w:pStyle w:val="Heading1"/>
        <w:rPr>
          <w:rFonts w:ascii="Times New Roman" w:hAnsi="Times New Roman"/>
          <w:b w:val="0"/>
          <w:bCs w:val="0"/>
        </w:rPr>
      </w:pPr>
      <w:r>
        <w:rPr>
          <w:rFonts w:ascii="Times New Roman" w:hAnsi="Times New Roman"/>
          <w:b w:val="0"/>
          <w:bCs w:val="0"/>
        </w:rPr>
        <w:t>Hargrove-</w:t>
      </w:r>
      <w:proofErr w:type="spellStart"/>
      <w:r>
        <w:rPr>
          <w:rFonts w:ascii="Times New Roman" w:hAnsi="Times New Roman"/>
          <w:b w:val="0"/>
          <w:bCs w:val="0"/>
        </w:rPr>
        <w:t>Huttel</w:t>
      </w:r>
      <w:proofErr w:type="spellEnd"/>
      <w:r>
        <w:rPr>
          <w:rFonts w:ascii="Times New Roman" w:hAnsi="Times New Roman"/>
          <w:b w:val="0"/>
          <w:bCs w:val="0"/>
        </w:rPr>
        <w:t xml:space="preserve">, R. A. &amp; Cadenhead Colgrove, K. (2014). </w:t>
      </w:r>
      <w:r>
        <w:rPr>
          <w:rFonts w:ascii="Times New Roman" w:hAnsi="Times New Roman"/>
          <w:b w:val="0"/>
          <w:bCs w:val="0"/>
          <w:i/>
        </w:rPr>
        <w:t>Prioritization Delegation &amp; Management of Care for NCLEX RN Exam.</w:t>
      </w:r>
      <w:r>
        <w:rPr>
          <w:rFonts w:ascii="Times New Roman" w:hAnsi="Times New Roman"/>
          <w:b w:val="0"/>
          <w:bCs w:val="0"/>
        </w:rPr>
        <w:t xml:space="preserve"> Philadelphia, PA: F.A. Davis. </w:t>
      </w:r>
    </w:p>
    <w:p w14:paraId="422ED2B9" w14:textId="4D183CF6"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1F81471A" w14:textId="77777777" w:rsidR="00AD2C3C" w:rsidRDefault="00AD2C3C" w:rsidP="00AD2C3C">
      <w:pPr>
        <w:pStyle w:val="Heading1"/>
        <w:rPr>
          <w:rFonts w:ascii="Times New Roman" w:hAnsi="Times New Roman"/>
          <w:b w:val="0"/>
          <w:bCs w:val="0"/>
        </w:rPr>
      </w:pPr>
      <w:r>
        <w:rPr>
          <w:rFonts w:ascii="Times New Roman" w:hAnsi="Times New Roman"/>
          <w:b w:val="0"/>
          <w:bCs w:val="0"/>
        </w:rPr>
        <w:t xml:space="preserve">Hinkle, J., Bruner, &amp; </w:t>
      </w:r>
      <w:proofErr w:type="spellStart"/>
      <w:r>
        <w:rPr>
          <w:rFonts w:ascii="Times New Roman" w:hAnsi="Times New Roman"/>
          <w:b w:val="0"/>
          <w:bCs w:val="0"/>
        </w:rPr>
        <w:t>Sudarth’s</w:t>
      </w:r>
      <w:proofErr w:type="spellEnd"/>
      <w:r>
        <w:rPr>
          <w:rFonts w:ascii="Times New Roman" w:hAnsi="Times New Roman"/>
          <w:b w:val="0"/>
          <w:bCs w:val="0"/>
        </w:rPr>
        <w:t xml:space="preserve"> (2018). </w:t>
      </w:r>
      <w:r>
        <w:rPr>
          <w:rFonts w:ascii="Times New Roman" w:hAnsi="Times New Roman"/>
          <w:b w:val="0"/>
          <w:bCs w:val="0"/>
          <w:i/>
        </w:rPr>
        <w:t>Textbook of Medical-Surgical Nursing</w:t>
      </w:r>
      <w:r>
        <w:rPr>
          <w:rFonts w:ascii="Times New Roman" w:hAnsi="Times New Roman"/>
          <w:b w:val="0"/>
          <w:bCs w:val="0"/>
        </w:rPr>
        <w:t xml:space="preserve"> (14th ed.). Philadelphia, PA: Wolters Kluwer.  </w:t>
      </w:r>
    </w:p>
    <w:p w14:paraId="35E78A66" w14:textId="77777777" w:rsidR="00AD2C3C" w:rsidRDefault="00AD2C3C" w:rsidP="00CE7B62">
      <w:pPr>
        <w:pStyle w:val="Heading1"/>
        <w:rPr>
          <w:rFonts w:ascii="Times New Roman" w:hAnsi="Times New Roman"/>
          <w:b w:val="0"/>
          <w:bCs w:val="0"/>
        </w:rPr>
      </w:pPr>
    </w:p>
    <w:p w14:paraId="1956EDD5"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Leonard, P.C. (2017). </w:t>
      </w:r>
      <w:r>
        <w:rPr>
          <w:rFonts w:ascii="Times New Roman" w:hAnsi="Times New Roman"/>
          <w:b w:val="0"/>
          <w:bCs w:val="0"/>
          <w:i/>
        </w:rPr>
        <w:t>Quick &amp; Easy Medical Terminology</w:t>
      </w:r>
      <w:r>
        <w:rPr>
          <w:rFonts w:ascii="Times New Roman" w:hAnsi="Times New Roman"/>
          <w:b w:val="0"/>
          <w:bCs w:val="0"/>
        </w:rPr>
        <w:t xml:space="preserve"> (8th ed.). St Louis, MO: Elsevier. </w:t>
      </w:r>
    </w:p>
    <w:p w14:paraId="36EECA10"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01CA9ECF"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Silvestri, L. A. (2017). </w:t>
      </w:r>
      <w:r>
        <w:rPr>
          <w:rFonts w:ascii="Times New Roman" w:hAnsi="Times New Roman"/>
          <w:b w:val="0"/>
          <w:bCs w:val="0"/>
          <w:i/>
        </w:rPr>
        <w:t>Saunders comprehensive review for NCLEX-RN.</w:t>
      </w:r>
      <w:r>
        <w:rPr>
          <w:rFonts w:ascii="Times New Roman" w:hAnsi="Times New Roman"/>
          <w:b w:val="0"/>
          <w:bCs w:val="0"/>
        </w:rPr>
        <w:t xml:space="preserve"> (7th ed.). London: W.B. Saunders. </w:t>
      </w:r>
    </w:p>
    <w:p w14:paraId="553B1A41"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576B0C27" w14:textId="77777777" w:rsidR="00CE7B62" w:rsidRDefault="00CE7B62" w:rsidP="00CE7B62">
      <w:pPr>
        <w:pStyle w:val="Heading1"/>
        <w:ind w:left="0"/>
        <w:rPr>
          <w:rFonts w:ascii="Times New Roman" w:hAnsi="Times New Roman"/>
          <w:b w:val="0"/>
          <w:bCs w:val="0"/>
        </w:rPr>
      </w:pPr>
      <w:r>
        <w:rPr>
          <w:rFonts w:ascii="Times New Roman" w:hAnsi="Times New Roman"/>
          <w:b w:val="0"/>
          <w:bCs w:val="0"/>
        </w:rPr>
        <w:t xml:space="preserve"> Leeuwen, A.V; Bladh, M.L. (2017). </w:t>
      </w:r>
      <w:r>
        <w:rPr>
          <w:rFonts w:ascii="Times New Roman" w:hAnsi="Times New Roman"/>
          <w:b w:val="0"/>
          <w:bCs w:val="0"/>
          <w:i/>
        </w:rPr>
        <w:t>Davis's Comprehensive Handbook of Laboratory &amp; Diagnostic Tests with Nursing Implications.</w:t>
      </w:r>
      <w:r>
        <w:rPr>
          <w:rFonts w:ascii="Times New Roman" w:hAnsi="Times New Roman"/>
          <w:b w:val="0"/>
          <w:bCs w:val="0"/>
        </w:rPr>
        <w:t xml:space="preserve"> (7th ed.). Philadelphia, PA: F.A. Davis Company.  </w:t>
      </w:r>
    </w:p>
    <w:p w14:paraId="40BE0B29" w14:textId="0EBC0784"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3CA0CF5B" w14:textId="29683B71"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Optional Instructional Materials:  </w:t>
      </w:r>
      <w:r w:rsidRPr="00D47854">
        <w:rPr>
          <w:rFonts w:ascii="Times New Roman" w:hAnsi="Times New Roman" w:cs="Times New Roman"/>
          <w:b w:val="0"/>
          <w:bCs w:val="0"/>
        </w:rPr>
        <w:t xml:space="preserve"> </w:t>
      </w:r>
    </w:p>
    <w:p w14:paraId="003FB24D"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Karch, A.M. (2017). </w:t>
      </w:r>
      <w:r w:rsidRPr="00082BC7">
        <w:rPr>
          <w:rFonts w:ascii="Times New Roman" w:hAnsi="Times New Roman" w:cs="Times New Roman"/>
          <w:b w:val="0"/>
          <w:bCs w:val="0"/>
          <w:i/>
        </w:rPr>
        <w:t>Focus on Nursing Pharmacology</w:t>
      </w:r>
      <w:r w:rsidRPr="00D47854">
        <w:rPr>
          <w:rFonts w:ascii="Times New Roman" w:hAnsi="Times New Roman" w:cs="Times New Roman"/>
          <w:b w:val="0"/>
          <w:bCs w:val="0"/>
        </w:rPr>
        <w:t xml:space="preserve"> (7th ed.). Philadelphia, PA: Wolters Kluwer. Marquis, B., &amp; Huston, C. (2018).  </w:t>
      </w:r>
    </w:p>
    <w:p w14:paraId="26A7D81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019B2F7"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Leadership Roles and Management Functions in Nursing in Nursing</w:t>
      </w:r>
      <w:r w:rsidRPr="00D47854">
        <w:rPr>
          <w:rFonts w:ascii="Times New Roman" w:hAnsi="Times New Roman" w:cs="Times New Roman"/>
          <w:b w:val="0"/>
          <w:bCs w:val="0"/>
        </w:rPr>
        <w:t xml:space="preserve"> (9th ed.). Philadelphia, PA: Wolters Kluwer. </w:t>
      </w:r>
    </w:p>
    <w:p w14:paraId="44F36F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BC2642C" w14:textId="4A1B4673"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Videbeck, L. (2017). </w:t>
      </w:r>
      <w:r w:rsidRPr="00082BC7">
        <w:rPr>
          <w:rFonts w:ascii="Times New Roman" w:hAnsi="Times New Roman" w:cs="Times New Roman"/>
          <w:b w:val="0"/>
          <w:bCs w:val="0"/>
          <w:i/>
        </w:rPr>
        <w:t>Psychiatric Mental Health Nursing</w:t>
      </w:r>
      <w:r w:rsidRPr="00D47854">
        <w:rPr>
          <w:rFonts w:ascii="Times New Roman" w:hAnsi="Times New Roman" w:cs="Times New Roman"/>
          <w:b w:val="0"/>
          <w:bCs w:val="0"/>
        </w:rPr>
        <w:t xml:space="preserve"> (7th ed.). Philadelphia, PA: Wolters Kluwer.</w:t>
      </w:r>
    </w:p>
    <w:p w14:paraId="6A9FF9B9" w14:textId="77777777" w:rsidR="001F7559" w:rsidRPr="002E21E3" w:rsidRDefault="001F7559">
      <w:pPr>
        <w:spacing w:before="11"/>
        <w:rPr>
          <w:rFonts w:ascii="Times New Roman" w:eastAsia="Cambria" w:hAnsi="Times New Roman" w:cs="Times New Roman"/>
          <w:sz w:val="23"/>
          <w:szCs w:val="23"/>
        </w:rPr>
      </w:pPr>
    </w:p>
    <w:p w14:paraId="58CCE996" w14:textId="1FF4F98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C4EC3">
        <w:rPr>
          <w:rFonts w:ascii="Times New Roman" w:hAnsi="Times New Roman" w:cs="Times New Roman"/>
        </w:rPr>
        <w:t xml:space="preserve"> </w:t>
      </w:r>
      <w:r w:rsidR="00EC4EC3" w:rsidRPr="00EC4EC3">
        <w:rPr>
          <w:rFonts w:ascii="Times New Roman" w:hAnsi="Times New Roman" w:cs="Times New Roman"/>
          <w:b w:val="0"/>
        </w:rPr>
        <w:t>Students are required to have access to a working laptop computer with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r w:rsidR="00EC4EC3" w:rsidRPr="00EC4EC3">
        <w:rPr>
          <w:rFonts w:ascii="Times New Roman" w:hAnsi="Times New Roman" w:cs="Times New Roman"/>
        </w:rPr>
        <w:t xml:space="preserve"> </w:t>
      </w:r>
      <w:r w:rsidRPr="00777592">
        <w:rPr>
          <w:rFonts w:ascii="Times New Roman" w:hAnsi="Times New Roman" w:cs="Times New Roman"/>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4F5E172" w:rsidR="00777592" w:rsidRPr="00DC6AF6" w:rsidRDefault="002939BA" w:rsidP="00DC6AF6">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DC6AF6">
        <w:rPr>
          <w:rFonts w:cs="Times New Roman"/>
          <w:spacing w:val="-1"/>
        </w:rPr>
        <w:t xml:space="preserve"> </w:t>
      </w:r>
      <w:r w:rsidR="00DC6AF6" w:rsidRPr="00DC6AF6">
        <w:rPr>
          <w:rFonts w:cs="Times New Roman"/>
          <w:spacing w:val="-1"/>
        </w:rPr>
        <w:t>Students should be familiar with the Office Suite including Microsoft Word. Students should be familiar with how to upload documents, how to send and receive email, and navigate the internet.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7572BAA8" w14:textId="10D5B794" w:rsidR="00A90920"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B4B0B" w:rsidRPr="00BB4B0B">
        <w:rPr>
          <w:rFonts w:ascii="Times New Roman" w:hAnsi="Times New Roman" w:cs="Times New Roman"/>
          <w:b w:val="0"/>
          <w:spacing w:val="-1"/>
        </w:rPr>
        <w:t xml:space="preserve">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business day. Faculty and students may communicate via Zoom </w:t>
      </w:r>
      <w:r w:rsidR="00BB4B0B" w:rsidRPr="002A1ACC">
        <w:rPr>
          <w:rFonts w:ascii="Times New Roman" w:hAnsi="Times New Roman" w:cs="Times New Roman"/>
          <w:b w:val="0"/>
          <w:spacing w:val="-1"/>
        </w:rPr>
        <w:t>or Microsoft Teams chat when</w:t>
      </w:r>
      <w:r w:rsidR="00BB4B0B" w:rsidRPr="00BB4B0B">
        <w:rPr>
          <w:rFonts w:ascii="Times New Roman" w:hAnsi="Times New Roman" w:cs="Times New Roman"/>
          <w:b w:val="0"/>
          <w:spacing w:val="-1"/>
        </w:rPr>
        <w:t xml:space="preserve"> that technology is in use or during official office hours. At all times, communication should remain professional and respectful with faculty and between students. Refer to the nursing handbook for further communication policy and procedure.</w:t>
      </w:r>
    </w:p>
    <w:p w14:paraId="45F895C5" w14:textId="6C968FEA" w:rsidR="007F7D18" w:rsidRDefault="007F7D18" w:rsidP="00A90920">
      <w:pPr>
        <w:pStyle w:val="Heading1"/>
        <w:spacing w:line="281" w:lineRule="exact"/>
        <w:rPr>
          <w:rFonts w:ascii="Times New Roman" w:hAnsi="Times New Roman" w:cs="Times New Roman"/>
          <w:b w:val="0"/>
          <w:bCs w:val="0"/>
        </w:rPr>
      </w:pPr>
    </w:p>
    <w:p w14:paraId="0FF81FD4" w14:textId="77777777" w:rsidR="00CE7B62" w:rsidRDefault="00CE7B62" w:rsidP="007F7D18">
      <w:pPr>
        <w:pStyle w:val="Heading1"/>
        <w:spacing w:line="281" w:lineRule="exact"/>
        <w:rPr>
          <w:rFonts w:ascii="Times New Roman" w:hAnsi="Times New Roman" w:cs="Times New Roman"/>
        </w:rPr>
      </w:pPr>
    </w:p>
    <w:p w14:paraId="6E1B1ED2" w14:textId="77777777" w:rsidR="00CE7B62" w:rsidRDefault="00CE7B62" w:rsidP="007F7D18">
      <w:pPr>
        <w:pStyle w:val="Heading1"/>
        <w:spacing w:line="281" w:lineRule="exact"/>
        <w:rPr>
          <w:rFonts w:ascii="Times New Roman" w:hAnsi="Times New Roman" w:cs="Times New Roman"/>
        </w:rPr>
      </w:pPr>
    </w:p>
    <w:p w14:paraId="6E6B1AD0" w14:textId="77777777" w:rsidR="00CE7B62" w:rsidRDefault="00CE7B62" w:rsidP="007F7D18">
      <w:pPr>
        <w:pStyle w:val="Heading1"/>
        <w:spacing w:line="281" w:lineRule="exact"/>
        <w:rPr>
          <w:rFonts w:ascii="Times New Roman" w:hAnsi="Times New Roman" w:cs="Times New Roman"/>
        </w:rPr>
      </w:pPr>
    </w:p>
    <w:p w14:paraId="671BECAE" w14:textId="217A5DBF" w:rsidR="007F7D18" w:rsidRPr="007F7D18" w:rsidRDefault="007F7D18" w:rsidP="007F7D18">
      <w:pPr>
        <w:pStyle w:val="Heading1"/>
        <w:spacing w:line="281" w:lineRule="exact"/>
        <w:rPr>
          <w:rFonts w:ascii="Times New Roman" w:hAnsi="Times New Roman" w:cs="Times New Roman"/>
          <w:b w:val="0"/>
          <w:bCs w:val="0"/>
        </w:rPr>
      </w:pPr>
      <w:r w:rsidRPr="007F7D18">
        <w:rPr>
          <w:rFonts w:ascii="Times New Roman" w:hAnsi="Times New Roman" w:cs="Times New Roman"/>
        </w:rPr>
        <w:t xml:space="preserve">Student Responsibilities/Expectations: </w:t>
      </w:r>
      <w:r w:rsidR="002D3E1D" w:rsidRPr="002D3E1D">
        <w:rPr>
          <w:rFonts w:ascii="Times New Roman" w:hAnsi="Times New Roman" w:cs="Times New Roman"/>
          <w:b w:val="0"/>
        </w:rPr>
        <w:t xml:space="preserve">It is the student’s responsibility to read, understand, and follow all policies in the NTCC Nursing student handbook. </w:t>
      </w:r>
    </w:p>
    <w:p w14:paraId="4E41BFEA" w14:textId="77777777" w:rsidR="00354E26" w:rsidRDefault="00354E26" w:rsidP="00A90920">
      <w:pPr>
        <w:pStyle w:val="Heading1"/>
        <w:rPr>
          <w:rFonts w:ascii="Times New Roman" w:hAnsi="Times New Roman" w:cs="Times New Roman"/>
          <w:spacing w:val="-1"/>
        </w:rPr>
      </w:pPr>
    </w:p>
    <w:p w14:paraId="64CD6A43" w14:textId="180AAA56" w:rsidR="00C332E5" w:rsidRDefault="007F7D18" w:rsidP="00C61694">
      <w:pPr>
        <w:pStyle w:val="Heading1"/>
        <w:spacing w:line="274" w:lineRule="exact"/>
        <w:rPr>
          <w:rFonts w:ascii="Times New Roman" w:hAnsi="Times New Roman" w:cs="Times New Roman"/>
          <w:b w:val="0"/>
        </w:rPr>
      </w:pPr>
      <w:r w:rsidRPr="007F7D18">
        <w:rPr>
          <w:rFonts w:ascii="Times New Roman" w:hAnsi="Times New Roman" w:cs="Times New Roman"/>
        </w:rPr>
        <w:t xml:space="preserve">Other Course Policies: </w:t>
      </w:r>
      <w:r w:rsidRPr="007F7D18">
        <w:rPr>
          <w:rFonts w:ascii="Times New Roman" w:hAnsi="Times New Roman" w:cs="Times New Roman"/>
          <w:b w:val="0"/>
        </w:rPr>
        <w:t>Students, when in class, are expected to be fully engaged in participation and learning. Cell phone usage is limited to class breaks. Class attendance is mandatory and absence from class can adverse consequences on successful progression within the program</w:t>
      </w:r>
      <w:r w:rsidRPr="00E7199C">
        <w:rPr>
          <w:rFonts w:ascii="Times New Roman" w:hAnsi="Times New Roman" w:cs="Times New Roman"/>
          <w:b w:val="0"/>
        </w:rPr>
        <w:t xml:space="preserve">. A student who has missed a class, must make up class time. </w:t>
      </w:r>
      <w:r w:rsidR="00E7199C" w:rsidRPr="00E7199C">
        <w:rPr>
          <w:rFonts w:ascii="Times New Roman" w:hAnsi="Times New Roman" w:cs="Times New Roman"/>
          <w:b w:val="0"/>
        </w:rPr>
        <w:t xml:space="preserve">(See attendance nursing handbook). </w:t>
      </w:r>
      <w:r w:rsidRPr="00E7199C">
        <w:rPr>
          <w:rFonts w:ascii="Times New Roman" w:hAnsi="Times New Roman" w:cs="Times New Roman"/>
          <w:b w:val="0"/>
        </w:rPr>
        <w:t xml:space="preserve">Students are </w:t>
      </w:r>
      <w:r w:rsidRPr="007F7D18">
        <w:rPr>
          <w:rFonts w:ascii="Times New Roman" w:hAnsi="Times New Roman" w:cs="Times New Roman"/>
          <w:b w:val="0"/>
        </w:rPr>
        <w:t>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w:t>
      </w:r>
      <w:r w:rsidR="00C61694">
        <w:rPr>
          <w:rFonts w:ascii="Times New Roman" w:hAnsi="Times New Roman" w:cs="Times New Roman"/>
          <w:b w:val="0"/>
        </w:rPr>
        <w:t xml:space="preserve"> </w:t>
      </w:r>
    </w:p>
    <w:p w14:paraId="4E0FB8F4" w14:textId="4C3759DB" w:rsidR="005B4BD9" w:rsidRDefault="005B4BD9" w:rsidP="00C61694">
      <w:pPr>
        <w:pStyle w:val="Heading1"/>
        <w:spacing w:line="274" w:lineRule="exact"/>
        <w:rPr>
          <w:rFonts w:ascii="Times New Roman" w:hAnsi="Times New Roman" w:cs="Times New Roman"/>
          <w:b w:val="0"/>
        </w:rPr>
      </w:pPr>
      <w:bookmarkStart w:id="1" w:name="_GoBack"/>
      <w:bookmarkEnd w:id="1"/>
    </w:p>
    <w:p w14:paraId="027F1203" w14:textId="00407F35" w:rsidR="005B4BD9" w:rsidRDefault="005B4BD9" w:rsidP="00C61694">
      <w:pPr>
        <w:pStyle w:val="Heading1"/>
        <w:spacing w:line="274" w:lineRule="exact"/>
        <w:rPr>
          <w:rFonts w:ascii="Times New Roman" w:hAnsi="Times New Roman" w:cs="Times New Roman"/>
        </w:rPr>
      </w:pPr>
      <w:r w:rsidRPr="005B4BD9">
        <w:rPr>
          <w:rFonts w:ascii="Times New Roman" w:hAnsi="Times New Roman" w:cs="Times New Roman"/>
        </w:rPr>
        <w:t xml:space="preserve">Volunteer Hours: </w:t>
      </w:r>
    </w:p>
    <w:p w14:paraId="455CCE19" w14:textId="4F404213" w:rsidR="005B4BD9" w:rsidRPr="00E7199C" w:rsidRDefault="005B4BD9" w:rsidP="00C61694">
      <w:pPr>
        <w:pStyle w:val="Heading1"/>
        <w:spacing w:line="274" w:lineRule="exact"/>
        <w:rPr>
          <w:rFonts w:ascii="Times New Roman" w:hAnsi="Times New Roman" w:cs="Times New Roman"/>
          <w:b w:val="0"/>
        </w:rPr>
      </w:pPr>
      <w:r>
        <w:rPr>
          <w:rFonts w:ascii="Times New Roman" w:hAnsi="Times New Roman" w:cs="Times New Roman"/>
          <w:b w:val="0"/>
        </w:rPr>
        <w:t xml:space="preserve">Nursing is a vocation grounded in service to others and to society. Nursing students are expected to “give back” to the community in the form </w:t>
      </w:r>
      <w:r w:rsidRPr="00E7199C">
        <w:rPr>
          <w:rFonts w:ascii="Times New Roman" w:hAnsi="Times New Roman" w:cs="Times New Roman"/>
          <w:b w:val="0"/>
        </w:rPr>
        <w:t xml:space="preserve">of </w:t>
      </w:r>
      <w:r w:rsidR="00E7199C" w:rsidRPr="00E7199C">
        <w:rPr>
          <w:rFonts w:ascii="Times New Roman" w:hAnsi="Times New Roman" w:cs="Times New Roman"/>
          <w:b w:val="0"/>
        </w:rPr>
        <w:t>4</w:t>
      </w:r>
      <w:r w:rsidRPr="00E7199C">
        <w:rPr>
          <w:rFonts w:ascii="Times New Roman" w:hAnsi="Times New Roman" w:cs="Times New Roman"/>
          <w:b w:val="0"/>
        </w:rPr>
        <w:t xml:space="preserve"> volunteer hours over the course of the Spring semester with the focus on the adult population.</w:t>
      </w:r>
    </w:p>
    <w:p w14:paraId="6894988B" w14:textId="77777777" w:rsidR="00C61694" w:rsidRDefault="00C61694" w:rsidP="00C61694">
      <w:pPr>
        <w:pStyle w:val="Heading1"/>
        <w:spacing w:line="274" w:lineRule="exact"/>
        <w:rPr>
          <w:rFonts w:ascii="Times New Roman" w:eastAsia="Times New Roman" w:hAnsi="Times New Roman" w:cs="Times New Roman"/>
          <w:b w:val="0"/>
          <w:bCs w:val="0"/>
          <w:color w:val="000000"/>
        </w:rPr>
      </w:pPr>
    </w:p>
    <w:p w14:paraId="67898A52" w14:textId="07F533B5" w:rsidR="00354E26" w:rsidRPr="007F7D18" w:rsidRDefault="00354E26" w:rsidP="007F7D18">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121A2AF5" w14:textId="320FE65A" w:rsidR="00EA7A41" w:rsidRPr="00043A18" w:rsidRDefault="006456B9" w:rsidP="00043A18">
      <w:pPr>
        <w:pStyle w:val="Heading1"/>
        <w:spacing w:line="274" w:lineRule="exact"/>
        <w:rPr>
          <w:rFonts w:ascii="Times New Roman" w:hAnsi="Times New Roman" w:cs="Times New Roman"/>
          <w:b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FE445C" w:rsidRPr="00043A18">
        <w:rPr>
          <w:rFonts w:ascii="Times New Roman" w:hAnsi="Times New Roman" w:cs="Times New Roman"/>
          <w:b w:val="0"/>
          <w:spacing w:val="-1"/>
        </w:rPr>
        <w:t>NTCC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upholds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the</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highest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standards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of</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 xml:space="preserve">academic </w:t>
      </w:r>
      <w:r w:rsidR="00FE445C" w:rsidRPr="00043A18">
        <w:rPr>
          <w:rFonts w:ascii="Times New Roman" w:hAnsi="Times New Roman" w:cs="Times New Roman"/>
          <w:b w:val="0"/>
          <w:spacing w:val="-1"/>
        </w:rPr>
        <w:t xml:space="preserve">integrity. </w:t>
      </w:r>
      <w:r w:rsidR="00FE445C" w:rsidRPr="00043A18">
        <w:rPr>
          <w:rFonts w:ascii="Times New Roman" w:hAnsi="Times New Roman" w:cs="Times New Roman"/>
          <w:b w:val="0"/>
        </w:rPr>
        <w:t>The</w:t>
      </w:r>
      <w:r w:rsidR="00FE445C" w:rsidRPr="00043A18">
        <w:rPr>
          <w:rFonts w:ascii="Times New Roman" w:hAnsi="Times New Roman" w:cs="Times New Roman"/>
          <w:b w:val="0"/>
          <w:spacing w:val="-7"/>
        </w:rPr>
        <w:t xml:space="preserve"> </w:t>
      </w:r>
      <w:r w:rsidR="00FE445C" w:rsidRPr="00043A18">
        <w:rPr>
          <w:rFonts w:ascii="Times New Roman" w:hAnsi="Times New Roman" w:cs="Times New Roman"/>
          <w:b w:val="0"/>
          <w:spacing w:val="-1"/>
        </w:rPr>
        <w:t>college</w:t>
      </w:r>
      <w:r w:rsidR="00FE445C" w:rsidRPr="00043A18">
        <w:rPr>
          <w:rFonts w:ascii="Times New Roman" w:hAnsi="Times New Roman" w:cs="Times New Roman"/>
          <w:b w:val="0"/>
          <w:spacing w:val="-3"/>
        </w:rPr>
        <w:t xml:space="preserve"> </w:t>
      </w:r>
      <w:r w:rsidR="00FE445C" w:rsidRPr="00043A18">
        <w:rPr>
          <w:rFonts w:ascii="Times New Roman" w:hAnsi="Times New Roman" w:cs="Times New Roman"/>
          <w:b w:val="0"/>
          <w:spacing w:val="-1"/>
        </w:rPr>
        <w:t>expects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all</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students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to</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engage</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in their</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academic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pursuits</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in</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an honest</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manner</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that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beyond</w:t>
      </w:r>
      <w:r w:rsidR="00FE445C" w:rsidRPr="00043A18">
        <w:rPr>
          <w:rFonts w:ascii="Times New Roman" w:hAnsi="Times New Roman" w:cs="Times New Roman"/>
          <w:b w:val="0"/>
          <w:spacing w:val="35"/>
        </w:rPr>
        <w:t xml:space="preserve"> </w:t>
      </w:r>
      <w:r w:rsidR="00FE445C" w:rsidRPr="00043A18">
        <w:rPr>
          <w:rFonts w:ascii="Times New Roman" w:hAnsi="Times New Roman" w:cs="Times New Roman"/>
          <w:b w:val="0"/>
          <w:spacing w:val="-1"/>
        </w:rPr>
        <w:t xml:space="preserve">reproach </w:t>
      </w:r>
      <w:r w:rsidRPr="00043A18">
        <w:rPr>
          <w:rFonts w:ascii="Times New Roman" w:hAnsi="Times New Roman" w:cs="Times New Roman"/>
          <w:b w:val="0"/>
        </w:rPr>
        <w:t>using</w:t>
      </w:r>
      <w:r w:rsidRPr="00043A18">
        <w:rPr>
          <w:rFonts w:ascii="Times New Roman" w:hAnsi="Times New Roman" w:cs="Times New Roman"/>
          <w:b w:val="0"/>
          <w:spacing w:val="-5"/>
        </w:rPr>
        <w:t xml:space="preserve"> </w:t>
      </w:r>
      <w:r w:rsidRPr="00043A18">
        <w:rPr>
          <w:rFonts w:ascii="Times New Roman" w:hAnsi="Times New Roman" w:cs="Times New Roman"/>
          <w:b w:val="0"/>
        </w:rPr>
        <w:t>their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intellect</w:t>
      </w:r>
      <w:r w:rsidRPr="00043A18">
        <w:rPr>
          <w:rFonts w:ascii="Times New Roman" w:hAnsi="Times New Roman" w:cs="Times New Roman"/>
          <w:b w:val="0"/>
          <w:spacing w:val="-5"/>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 xml:space="preserve">resources </w:t>
      </w:r>
      <w:r w:rsidRPr="00043A18">
        <w:rPr>
          <w:rFonts w:ascii="Times New Roman" w:hAnsi="Times New Roman" w:cs="Times New Roman"/>
          <w:b w:val="0"/>
          <w:spacing w:val="-1"/>
        </w:rPr>
        <w:t>designated</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allowable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by</w:t>
      </w:r>
      <w:r w:rsidRPr="00043A18">
        <w:rPr>
          <w:rFonts w:ascii="Times New Roman" w:hAnsi="Times New Roman" w:cs="Times New Roman"/>
          <w:b w:val="0"/>
          <w:spacing w:val="-9"/>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instructor.</w:t>
      </w:r>
      <w:r w:rsidRPr="00043A18">
        <w:rPr>
          <w:rFonts w:ascii="Times New Roman" w:hAnsi="Times New Roman" w:cs="Times New Roman"/>
          <w:b w:val="0"/>
          <w:spacing w:val="53"/>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are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responsible</w:t>
      </w:r>
      <w:r w:rsidRPr="00043A18">
        <w:rPr>
          <w:rFonts w:ascii="Times New Roman" w:hAnsi="Times New Roman" w:cs="Times New Roman"/>
          <w:b w:val="0"/>
          <w:spacing w:val="-3"/>
        </w:rPr>
        <w:t xml:space="preserve"> </w:t>
      </w:r>
      <w:r w:rsidRPr="00043A18">
        <w:rPr>
          <w:rFonts w:ascii="Times New Roman" w:hAnsi="Times New Roman" w:cs="Times New Roman"/>
          <w:b w:val="0"/>
        </w:rPr>
        <w:t>for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addressing</w:t>
      </w:r>
      <w:r w:rsidRPr="00043A18">
        <w:rPr>
          <w:rFonts w:ascii="Times New Roman" w:hAnsi="Times New Roman" w:cs="Times New Roman"/>
          <w:b w:val="0"/>
          <w:spacing w:val="-7"/>
        </w:rPr>
        <w:t xml:space="preserve"> </w:t>
      </w:r>
      <w:r w:rsidR="0066353F" w:rsidRPr="00043A18">
        <w:rPr>
          <w:rFonts w:ascii="Times New Roman" w:hAnsi="Times New Roman" w:cs="Times New Roman"/>
          <w:b w:val="0"/>
        </w:rPr>
        <w:t xml:space="preserve">questions about </w:t>
      </w:r>
      <w:r w:rsidRPr="00043A18">
        <w:rPr>
          <w:rFonts w:ascii="Times New Roman" w:hAnsi="Times New Roman" w:cs="Times New Roman"/>
          <w:b w:val="0"/>
          <w:spacing w:val="-1"/>
        </w:rPr>
        <w:t>allowable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resources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with</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7"/>
        </w:rPr>
        <w:t xml:space="preserve"> </w:t>
      </w:r>
      <w:r w:rsidRPr="00043A18">
        <w:rPr>
          <w:rFonts w:ascii="Times New Roman" w:hAnsi="Times New Roman" w:cs="Times New Roman"/>
          <w:b w:val="0"/>
        </w:rPr>
        <w:t>instructor.</w:t>
      </w:r>
      <w:r w:rsidRPr="00043A18">
        <w:rPr>
          <w:rFonts w:ascii="Times New Roman" w:hAnsi="Times New Roman" w:cs="Times New Roman"/>
          <w:b w:val="0"/>
          <w:spacing w:val="51"/>
        </w:rPr>
        <w:t xml:space="preserve"> </w:t>
      </w:r>
      <w:r w:rsidR="00EA7A41" w:rsidRPr="00043A18">
        <w:rPr>
          <w:rFonts w:ascii="Times New Roman" w:hAnsi="Times New Roman" w:cs="Times New Roman"/>
          <w:b w:val="0"/>
          <w:spacing w:val="-1"/>
        </w:rPr>
        <w:t>Academic</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dishonesty</w:t>
      </w:r>
      <w:r w:rsidR="00EA7A41" w:rsidRPr="00043A18">
        <w:rPr>
          <w:rFonts w:ascii="Times New Roman" w:hAnsi="Times New Roman" w:cs="Times New Roman"/>
          <w:b w:val="0"/>
          <w:spacing w:val="-10"/>
        </w:rPr>
        <w:t xml:space="preserve"> </w:t>
      </w:r>
      <w:r w:rsidR="00EA7A41" w:rsidRPr="00043A18">
        <w:rPr>
          <w:rFonts w:ascii="Times New Roman" w:hAnsi="Times New Roman" w:cs="Times New Roman"/>
          <w:b w:val="0"/>
          <w:spacing w:val="-1"/>
        </w:rPr>
        <w:t>such</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as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cheating,</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plagiarism,</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and</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collusion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is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unacceptable</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and</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may</w:t>
      </w:r>
      <w:r w:rsidR="00EA7A41" w:rsidRPr="00043A18">
        <w:rPr>
          <w:rFonts w:ascii="Times New Roman" w:hAnsi="Times New Roman" w:cs="Times New Roman"/>
          <w:b w:val="0"/>
          <w:spacing w:val="85"/>
        </w:rPr>
        <w:t xml:space="preserve"> </w:t>
      </w:r>
      <w:r w:rsidR="00EA7A41" w:rsidRPr="00043A18">
        <w:rPr>
          <w:rFonts w:ascii="Times New Roman" w:hAnsi="Times New Roman" w:cs="Times New Roman"/>
          <w:b w:val="0"/>
          <w:spacing w:val="-1"/>
        </w:rPr>
        <w:t>result</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in</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disciplinary</w:t>
      </w:r>
      <w:r w:rsidR="00EA7A41" w:rsidRPr="00043A18">
        <w:rPr>
          <w:rFonts w:ascii="Times New Roman" w:hAnsi="Times New Roman" w:cs="Times New Roman"/>
          <w:b w:val="0"/>
          <w:spacing w:val="-7"/>
        </w:rPr>
        <w:t xml:space="preserve"> </w:t>
      </w:r>
      <w:r w:rsidR="00EA7A41" w:rsidRPr="00043A18">
        <w:rPr>
          <w:rFonts w:ascii="Times New Roman" w:hAnsi="Times New Roman" w:cs="Times New Roman"/>
          <w:b w:val="0"/>
          <w:spacing w:val="-1"/>
        </w:rPr>
        <w:t>action.</w:t>
      </w:r>
      <w:r w:rsidR="00EA7A41" w:rsidRPr="00043A18">
        <w:rPr>
          <w:rFonts w:ascii="Times New Roman" w:hAnsi="Times New Roman" w:cs="Times New Roman"/>
          <w:b w:val="0"/>
          <w:spacing w:val="52"/>
        </w:rPr>
        <w:t xml:space="preserve"> </w:t>
      </w:r>
      <w:r w:rsidRPr="00043A18">
        <w:rPr>
          <w:rFonts w:ascii="Times New Roman" w:hAnsi="Times New Roman" w:cs="Times New Roman"/>
          <w:b w:val="0"/>
        </w:rPr>
        <w:t>This</w:t>
      </w:r>
      <w:r w:rsidRPr="00043A18">
        <w:rPr>
          <w:rFonts w:ascii="Times New Roman" w:hAnsi="Times New Roman" w:cs="Times New Roman"/>
          <w:b w:val="0"/>
          <w:spacing w:val="-5"/>
        </w:rPr>
        <w:t xml:space="preserve"> </w:t>
      </w:r>
      <w:r w:rsidRPr="00043A18">
        <w:rPr>
          <w:rFonts w:ascii="Times New Roman" w:hAnsi="Times New Roman" w:cs="Times New Roman"/>
          <w:b w:val="0"/>
        </w:rPr>
        <w:t>course</w:t>
      </w:r>
      <w:r w:rsidRPr="00043A18">
        <w:rPr>
          <w:rFonts w:ascii="Times New Roman" w:hAnsi="Times New Roman" w:cs="Times New Roman"/>
          <w:b w:val="0"/>
          <w:spacing w:val="-5"/>
        </w:rPr>
        <w:t xml:space="preserve"> </w:t>
      </w:r>
      <w:r w:rsidRPr="00043A18">
        <w:rPr>
          <w:rFonts w:ascii="Times New Roman" w:hAnsi="Times New Roman" w:cs="Times New Roman"/>
          <w:b w:val="0"/>
        </w:rPr>
        <w:t>will</w:t>
      </w:r>
      <w:r w:rsidRPr="00043A18">
        <w:rPr>
          <w:rFonts w:ascii="Times New Roman" w:hAnsi="Times New Roman" w:cs="Times New Roman"/>
          <w:b w:val="0"/>
          <w:spacing w:val="-4"/>
        </w:rPr>
        <w:t xml:space="preserve"> </w:t>
      </w:r>
      <w:r w:rsidRPr="00043A18">
        <w:rPr>
          <w:rFonts w:ascii="Times New Roman" w:hAnsi="Times New Roman" w:cs="Times New Roman"/>
          <w:b w:val="0"/>
        </w:rPr>
        <w:t>follow</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NTCC</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Academic</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Honesty</w:t>
      </w:r>
      <w:r w:rsidR="00EA7A41" w:rsidRPr="00043A18">
        <w:rPr>
          <w:rFonts w:ascii="Times New Roman" w:hAnsi="Times New Roman" w:cs="Times New Roman"/>
          <w:b w:val="0"/>
          <w:spacing w:val="-1"/>
        </w:rPr>
        <w:t xml:space="preserve"> and Academic Ethics</w:t>
      </w:r>
      <w:r w:rsidRPr="00043A18">
        <w:rPr>
          <w:rFonts w:ascii="Times New Roman" w:hAnsi="Times New Roman" w:cs="Times New Roman"/>
          <w:b w:val="0"/>
          <w:spacing w:val="-8"/>
        </w:rPr>
        <w:t xml:space="preserve"> </w:t>
      </w:r>
      <w:r w:rsidR="00EA7A41" w:rsidRPr="00043A18">
        <w:rPr>
          <w:rFonts w:ascii="Times New Roman" w:hAnsi="Times New Roman" w:cs="Times New Roman"/>
          <w:b w:val="0"/>
        </w:rPr>
        <w:t>policies</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stated</w:t>
      </w:r>
      <w:r w:rsidRPr="00043A18">
        <w:rPr>
          <w:rFonts w:ascii="Times New Roman" w:hAnsi="Times New Roman" w:cs="Times New Roman"/>
          <w:b w:val="0"/>
          <w:spacing w:val="-4"/>
        </w:rPr>
        <w:t xml:space="preserve"> </w:t>
      </w:r>
      <w:r w:rsidRPr="00043A18">
        <w:rPr>
          <w:rFonts w:ascii="Times New Roman" w:hAnsi="Times New Roman" w:cs="Times New Roman"/>
          <w:b w:val="0"/>
        </w:rPr>
        <w:t>in</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Handbook.</w:t>
      </w:r>
      <w:r w:rsidR="00EA7A41" w:rsidRPr="00043A18">
        <w:rPr>
          <w:rFonts w:ascii="Times New Roman" w:hAnsi="Times New Roman" w:cs="Times New Roman"/>
          <w:b w:val="0"/>
          <w:spacing w:val="-1"/>
        </w:rPr>
        <w:t xml:space="preserve">  Refer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to</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the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student</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handbook</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spacing w:val="-1"/>
        </w:rPr>
        <w:t>for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more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information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on</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these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subjects.</w:t>
      </w:r>
    </w:p>
    <w:p w14:paraId="10EEA990" w14:textId="77777777" w:rsidR="001F7559" w:rsidRPr="00043A18" w:rsidRDefault="001F7559">
      <w:pPr>
        <w:spacing w:before="5"/>
        <w:rPr>
          <w:rFonts w:ascii="Times New Roman" w:eastAsia="Times New Roman" w:hAnsi="Times New Roman" w:cs="Times New Roman"/>
          <w:sz w:val="20"/>
          <w:szCs w:val="20"/>
        </w:rPr>
      </w:pPr>
    </w:p>
    <w:p w14:paraId="209BA6B7" w14:textId="78CDCB6F" w:rsidR="00731E8B" w:rsidRPr="00043A18" w:rsidRDefault="006456B9" w:rsidP="00043A18">
      <w:pPr>
        <w:pStyle w:val="Heading1"/>
        <w:spacing w:line="274" w:lineRule="exact"/>
        <w:rPr>
          <w:rFonts w:ascii="Times New Roman" w:hAnsi="Times New Roman" w:cs="Times New Roman"/>
          <w:b w:val="0"/>
          <w:color w:val="000000" w:themeColor="text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8A6630" w:rsidRPr="00043A18">
        <w:rPr>
          <w:rFonts w:ascii="Times New Roman" w:hAnsi="Times New Roman" w:cs="Times New Roman"/>
          <w:b w:val="0"/>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3A18">
        <w:rPr>
          <w:rFonts w:ascii="Times New Roman" w:hAnsi="Times New Roman" w:cs="Times New Roman"/>
          <w:b w:val="0"/>
          <w:color w:val="000000"/>
        </w:rPr>
        <w:t xml:space="preserve">the </w:t>
      </w:r>
      <w:r w:rsidR="008A6630" w:rsidRPr="00043A18">
        <w:rPr>
          <w:rFonts w:ascii="Times New Roman" w:hAnsi="Times New Roman" w:cs="Times New Roman"/>
          <w:b w:val="0"/>
          <w:color w:val="000000"/>
        </w:rPr>
        <w:t xml:space="preserve">Academic Advisor/Coordinator of Special Populations located in </w:t>
      </w:r>
      <w:r w:rsidR="00C114AA" w:rsidRPr="00043A18">
        <w:rPr>
          <w:rFonts w:ascii="Times New Roman" w:hAnsi="Times New Roman" w:cs="Times New Roman"/>
          <w:b w:val="0"/>
          <w:color w:val="000000"/>
        </w:rPr>
        <w:t>Student Services</w:t>
      </w:r>
      <w:r w:rsidR="008C1D2C" w:rsidRPr="00043A18">
        <w:rPr>
          <w:rFonts w:ascii="Times New Roman" w:hAnsi="Times New Roman" w:cs="Times New Roman"/>
          <w:b w:val="0"/>
          <w:color w:val="000000"/>
        </w:rPr>
        <w:t xml:space="preserve"> and</w:t>
      </w:r>
      <w:r w:rsidR="008A6630" w:rsidRPr="00043A18">
        <w:rPr>
          <w:rFonts w:ascii="Times New Roman" w:hAnsi="Times New Roman" w:cs="Times New Roman"/>
          <w:b w:val="0"/>
          <w:color w:val="000000"/>
        </w:rPr>
        <w:t xml:space="preserve"> can be reached at 903-434-82</w:t>
      </w:r>
      <w:r w:rsidR="00194115" w:rsidRPr="00043A18">
        <w:rPr>
          <w:rFonts w:ascii="Times New Roman" w:hAnsi="Times New Roman" w:cs="Times New Roman"/>
          <w:b w:val="0"/>
          <w:color w:val="000000"/>
        </w:rPr>
        <w:t>64</w:t>
      </w:r>
      <w:r w:rsidR="008A6630" w:rsidRPr="00043A18">
        <w:rPr>
          <w:rFonts w:ascii="Times New Roman" w:hAnsi="Times New Roman" w:cs="Times New Roman"/>
          <w:b w:val="0"/>
          <w:color w:val="000000"/>
        </w:rPr>
        <w:t xml:space="preserve">. For more information and to obtain a copy of the Request for Accommodations, please refer to the </w:t>
      </w:r>
      <w:r w:rsidR="00FE445C" w:rsidRPr="00043A18">
        <w:rPr>
          <w:rFonts w:ascii="Times New Roman" w:hAnsi="Times New Roman" w:cs="Times New Roman"/>
          <w:b w:val="0"/>
          <w:color w:val="000000" w:themeColor="text1"/>
        </w:rPr>
        <w:t xml:space="preserve">special </w:t>
      </w:r>
      <w:r w:rsidR="00043A18" w:rsidRPr="00043A18">
        <w:rPr>
          <w:rFonts w:ascii="Times New Roman" w:hAnsi="Times New Roman" w:cs="Times New Roman"/>
          <w:b w:val="0"/>
          <w:color w:val="000000" w:themeColor="text1"/>
        </w:rPr>
        <w:t>populations’</w:t>
      </w:r>
      <w:r w:rsidR="00FE445C" w:rsidRPr="00043A18">
        <w:rPr>
          <w:rFonts w:ascii="Times New Roman" w:hAnsi="Times New Roman" w:cs="Times New Roman"/>
          <w:b w:val="0"/>
          <w:color w:val="000000" w:themeColor="text1"/>
        </w:rPr>
        <w:t xml:space="preserve"> page on the NTCC website</w:t>
      </w:r>
      <w:hyperlink r:id="rId13">
        <w:r w:rsidR="00731E8B" w:rsidRPr="00043A18">
          <w:rPr>
            <w:rFonts w:ascii="Times New Roman" w:hAnsi="Times New Roman" w:cs="Times New Roman"/>
            <w:b w:val="0"/>
            <w:color w:val="000000" w:themeColor="text1"/>
          </w:rPr>
          <w:t>.</w:t>
        </w:r>
      </w:hyperlink>
      <w:r w:rsidR="00731E8B" w:rsidRPr="00043A18">
        <w:rPr>
          <w:rFonts w:ascii="Times New Roman" w:hAnsi="Times New Roman" w:cs="Times New Roman"/>
          <w:b w:val="0"/>
          <w:color w:val="000000" w:themeColor="text1"/>
        </w:rPr>
        <w:t xml:space="preserve">  </w:t>
      </w:r>
    </w:p>
    <w:p w14:paraId="0E577A19" w14:textId="77777777" w:rsidR="008A6630" w:rsidRPr="00043A18" w:rsidRDefault="008A6630" w:rsidP="008A6630">
      <w:pPr>
        <w:ind w:left="90"/>
        <w:rPr>
          <w:rFonts w:ascii="Times New Roman" w:hAnsi="Times New Roman" w:cs="Times New Roman"/>
          <w:color w:val="000000"/>
          <w:sz w:val="24"/>
          <w:szCs w:val="24"/>
        </w:rPr>
      </w:pPr>
    </w:p>
    <w:p w14:paraId="336DA165" w14:textId="77777777" w:rsidR="00CE7B62" w:rsidRDefault="006456B9" w:rsidP="00043A18">
      <w:pPr>
        <w:pStyle w:val="Heading1"/>
        <w:rPr>
          <w:rFonts w:ascii="Times New Roman" w:hAnsi="Times New Roman" w:cs="Times New Roman"/>
          <w:b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r w:rsid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Family</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4"/>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Privacy</w:t>
      </w:r>
      <w:r w:rsidRPr="00043A18">
        <w:rPr>
          <w:rFonts w:ascii="Times New Roman" w:hAnsi="Times New Roman" w:cs="Times New Roman"/>
          <w:b w:val="0"/>
          <w:spacing w:val="-9"/>
        </w:rPr>
        <w:t xml:space="preserve"> </w:t>
      </w:r>
      <w:r w:rsidRPr="00043A18">
        <w:rPr>
          <w:rFonts w:ascii="Times New Roman" w:hAnsi="Times New Roman" w:cs="Times New Roman"/>
          <w:b w:val="0"/>
        </w:rPr>
        <w:t>Act</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3"/>
        </w:rPr>
        <w:t xml:space="preserve"> </w:t>
      </w:r>
      <w:r w:rsidRPr="00043A18">
        <w:rPr>
          <w:rFonts w:ascii="Times New Roman" w:hAnsi="Times New Roman" w:cs="Times New Roman"/>
          <w:b w:val="0"/>
        </w:rPr>
        <w:t>is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federal</w:t>
      </w:r>
      <w:r w:rsidRPr="00043A18">
        <w:rPr>
          <w:rFonts w:ascii="Times New Roman" w:hAnsi="Times New Roman" w:cs="Times New Roman"/>
          <w:b w:val="0"/>
          <w:spacing w:val="-5"/>
        </w:rPr>
        <w:t xml:space="preserve"> </w:t>
      </w:r>
      <w:r w:rsidRPr="00043A18">
        <w:rPr>
          <w:rFonts w:ascii="Times New Roman" w:hAnsi="Times New Roman" w:cs="Times New Roman"/>
          <w:b w:val="0"/>
        </w:rPr>
        <w:t>law</w:t>
      </w:r>
      <w:r w:rsidRPr="00043A18">
        <w:rPr>
          <w:rFonts w:ascii="Times New Roman" w:hAnsi="Times New Roman" w:cs="Times New Roman"/>
          <w:b w:val="0"/>
          <w:spacing w:val="-3"/>
        </w:rPr>
        <w:t xml:space="preserve"> </w:t>
      </w:r>
      <w:r w:rsidRPr="00043A18">
        <w:rPr>
          <w:rFonts w:ascii="Times New Roman" w:hAnsi="Times New Roman" w:cs="Times New Roman"/>
          <w:b w:val="0"/>
        </w:rPr>
        <w:t>that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protects</w:t>
      </w:r>
      <w:r w:rsidRPr="00043A18">
        <w:rPr>
          <w:rFonts w:ascii="Times New Roman" w:hAnsi="Times New Roman" w:cs="Times New Roman"/>
          <w:b w:val="0"/>
          <w:spacing w:val="-6"/>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privacy</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83"/>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5"/>
        </w:rPr>
        <w:t xml:space="preserve"> </w:t>
      </w:r>
      <w:r w:rsidRPr="00043A18">
        <w:rPr>
          <w:rFonts w:ascii="Times New Roman" w:hAnsi="Times New Roman" w:cs="Times New Roman"/>
          <w:b w:val="0"/>
        </w:rPr>
        <w:t>records.</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law</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applies</w:t>
      </w:r>
      <w:r w:rsidRPr="00043A18">
        <w:rPr>
          <w:rFonts w:ascii="Times New Roman" w:hAnsi="Times New Roman" w:cs="Times New Roman"/>
          <w:b w:val="0"/>
          <w:spacing w:val="-5"/>
        </w:rPr>
        <w:t xml:space="preserve"> </w:t>
      </w:r>
      <w:r w:rsidRPr="00043A18">
        <w:rPr>
          <w:rFonts w:ascii="Times New Roman" w:hAnsi="Times New Roman" w:cs="Times New Roman"/>
          <w:b w:val="0"/>
        </w:rPr>
        <w:t>to</w:t>
      </w:r>
      <w:r w:rsidRPr="00043A18">
        <w:rPr>
          <w:rFonts w:ascii="Times New Roman" w:hAnsi="Times New Roman" w:cs="Times New Roman"/>
          <w:b w:val="0"/>
          <w:spacing w:val="-6"/>
        </w:rPr>
        <w:t xml:space="preserve"> </w:t>
      </w:r>
      <w:r w:rsidRPr="00043A18">
        <w:rPr>
          <w:rFonts w:ascii="Times New Roman" w:hAnsi="Times New Roman" w:cs="Times New Roman"/>
          <w:b w:val="0"/>
        </w:rPr>
        <w:t>all</w:t>
      </w:r>
      <w:r w:rsidRPr="00043A18">
        <w:rPr>
          <w:rFonts w:ascii="Times New Roman" w:hAnsi="Times New Roman" w:cs="Times New Roman"/>
          <w:b w:val="0"/>
          <w:spacing w:val="-4"/>
        </w:rPr>
        <w:t xml:space="preserve"> </w:t>
      </w:r>
      <w:r w:rsidRPr="00043A18">
        <w:rPr>
          <w:rFonts w:ascii="Times New Roman" w:hAnsi="Times New Roman" w:cs="Times New Roman"/>
          <w:b w:val="0"/>
        </w:rPr>
        <w:t>schools</w:t>
      </w:r>
      <w:r w:rsidRPr="00043A18">
        <w:rPr>
          <w:rFonts w:ascii="Times New Roman" w:hAnsi="Times New Roman" w:cs="Times New Roman"/>
          <w:b w:val="0"/>
          <w:spacing w:val="-5"/>
        </w:rPr>
        <w:t xml:space="preserve"> </w:t>
      </w:r>
      <w:r w:rsidRPr="00043A18">
        <w:rPr>
          <w:rFonts w:ascii="Times New Roman" w:hAnsi="Times New Roman" w:cs="Times New Roman"/>
          <w:b w:val="0"/>
        </w:rPr>
        <w:t>that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receive</w:t>
      </w:r>
      <w:r w:rsidRPr="00043A18">
        <w:rPr>
          <w:rFonts w:ascii="Times New Roman" w:hAnsi="Times New Roman" w:cs="Times New Roman"/>
          <w:b w:val="0"/>
          <w:spacing w:val="-3"/>
        </w:rPr>
        <w:t xml:space="preserve"> </w:t>
      </w:r>
      <w:r w:rsidRPr="00043A18">
        <w:rPr>
          <w:rFonts w:ascii="Times New Roman" w:hAnsi="Times New Roman" w:cs="Times New Roman"/>
          <w:b w:val="0"/>
        </w:rPr>
        <w:t>funds</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under</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an</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applicable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program</w:t>
      </w:r>
      <w:r w:rsidRPr="00043A18">
        <w:rPr>
          <w:rFonts w:ascii="Times New Roman" w:hAnsi="Times New Roman" w:cs="Times New Roman"/>
          <w:b w:val="0"/>
          <w:spacing w:val="67"/>
          <w:w w:val="99"/>
        </w:rPr>
        <w:t xml:space="preserve"> </w:t>
      </w:r>
      <w:r w:rsidRPr="00043A18">
        <w:rPr>
          <w:rFonts w:ascii="Times New Roman" w:hAnsi="Times New Roman" w:cs="Times New Roman"/>
          <w:b w:val="0"/>
        </w:rPr>
        <w:t>of the</w:t>
      </w:r>
      <w:r w:rsidRPr="00043A18">
        <w:rPr>
          <w:rFonts w:ascii="Times New Roman" w:hAnsi="Times New Roman" w:cs="Times New Roman"/>
          <w:b w:val="0"/>
          <w:spacing w:val="-2"/>
        </w:rPr>
        <w:t xml:space="preserve"> </w:t>
      </w:r>
      <w:r w:rsidRPr="00043A18">
        <w:rPr>
          <w:rFonts w:ascii="Times New Roman" w:hAnsi="Times New Roman" w:cs="Times New Roman"/>
          <w:b w:val="0"/>
        </w:rPr>
        <w:t xml:space="preserve">U.S. </w:t>
      </w:r>
      <w:r w:rsidRPr="00043A18">
        <w:rPr>
          <w:rFonts w:ascii="Times New Roman" w:hAnsi="Times New Roman" w:cs="Times New Roman"/>
          <w:b w:val="0"/>
          <w:spacing w:val="-1"/>
        </w:rPr>
        <w:t>Department</w:t>
      </w:r>
      <w:r w:rsidRPr="00043A18">
        <w:rPr>
          <w:rFonts w:ascii="Times New Roman" w:hAnsi="Times New Roman" w:cs="Times New Roman"/>
          <w:b w:val="0"/>
        </w:rPr>
        <w:t xml:space="preserve"> of </w:t>
      </w:r>
      <w:r w:rsidRPr="00043A18">
        <w:rPr>
          <w:rFonts w:ascii="Times New Roman" w:hAnsi="Times New Roman" w:cs="Times New Roman"/>
          <w:b w:val="0"/>
          <w:spacing w:val="-1"/>
        </w:rPr>
        <w:t>Education.</w:t>
      </w:r>
      <w:r w:rsidRPr="00043A18">
        <w:rPr>
          <w:rFonts w:ascii="Times New Roman" w:hAnsi="Times New Roman" w:cs="Times New Roman"/>
          <w:b w:val="0"/>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gives</w:t>
      </w:r>
      <w:r w:rsidRPr="00043A18">
        <w:rPr>
          <w:rFonts w:ascii="Times New Roman" w:hAnsi="Times New Roman" w:cs="Times New Roman"/>
          <w:b w:val="0"/>
        </w:rPr>
        <w:t xml:space="preserve"> </w:t>
      </w:r>
      <w:r w:rsidRPr="00043A18">
        <w:rPr>
          <w:rFonts w:ascii="Times New Roman" w:hAnsi="Times New Roman" w:cs="Times New Roman"/>
          <w:b w:val="0"/>
          <w:spacing w:val="-1"/>
        </w:rPr>
        <w:t>parents</w:t>
      </w:r>
      <w:r w:rsidRPr="00043A18">
        <w:rPr>
          <w:rFonts w:ascii="Times New Roman" w:hAnsi="Times New Roman" w:cs="Times New Roman"/>
          <w:b w:val="0"/>
        </w:rPr>
        <w:t xml:space="preserve"> </w:t>
      </w:r>
      <w:r w:rsidRPr="00043A18">
        <w:rPr>
          <w:rFonts w:ascii="Times New Roman" w:hAnsi="Times New Roman" w:cs="Times New Roman"/>
          <w:b w:val="0"/>
          <w:spacing w:val="-1"/>
        </w:rPr>
        <w:t>certain</w:t>
      </w:r>
      <w:r w:rsidRPr="00043A18">
        <w:rPr>
          <w:rFonts w:ascii="Times New Roman" w:hAnsi="Times New Roman" w:cs="Times New Roman"/>
          <w:b w:val="0"/>
        </w:rPr>
        <w:t xml:space="preserve"> </w:t>
      </w:r>
      <w:r w:rsidRPr="00043A18">
        <w:rPr>
          <w:rFonts w:ascii="Times New Roman" w:hAnsi="Times New Roman" w:cs="Times New Roman"/>
          <w:b w:val="0"/>
          <w:spacing w:val="-1"/>
        </w:rPr>
        <w:t>rights</w:t>
      </w:r>
      <w:r w:rsidRPr="00043A18">
        <w:rPr>
          <w:rFonts w:ascii="Times New Roman" w:hAnsi="Times New Roman" w:cs="Times New Roman"/>
          <w:b w:val="0"/>
        </w:rPr>
        <w:t xml:space="preserve"> with </w:t>
      </w:r>
      <w:r w:rsidRPr="00043A18">
        <w:rPr>
          <w:rFonts w:ascii="Times New Roman" w:hAnsi="Times New Roman" w:cs="Times New Roman"/>
          <w:b w:val="0"/>
          <w:spacing w:val="-1"/>
        </w:rPr>
        <w:t>respect</w:t>
      </w:r>
      <w:r w:rsidRPr="00043A18">
        <w:rPr>
          <w:rFonts w:ascii="Times New Roman" w:hAnsi="Times New Roman" w:cs="Times New Roman"/>
          <w:b w:val="0"/>
        </w:rPr>
        <w:t xml:space="preserve"> to their</w:t>
      </w:r>
      <w:r w:rsidRPr="00043A18">
        <w:rPr>
          <w:rFonts w:ascii="Times New Roman" w:hAnsi="Times New Roman" w:cs="Times New Roman"/>
          <w:b w:val="0"/>
          <w:spacing w:val="-1"/>
        </w:rPr>
        <w:t xml:space="preserve"> children’s</w:t>
      </w:r>
      <w:r w:rsidRPr="00043A18">
        <w:rPr>
          <w:rFonts w:ascii="Times New Roman" w:hAnsi="Times New Roman" w:cs="Times New Roman"/>
          <w:b w:val="0"/>
          <w:spacing w:val="103"/>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records.</w:t>
      </w:r>
      <w:r w:rsidRPr="00043A18">
        <w:rPr>
          <w:rFonts w:ascii="Times New Roman" w:hAnsi="Times New Roman" w:cs="Times New Roman"/>
          <w:b w:val="0"/>
          <w:spacing w:val="-3"/>
        </w:rPr>
        <w:t xml:space="preserve"> </w:t>
      </w:r>
      <w:r w:rsidRPr="00043A18">
        <w:rPr>
          <w:rFonts w:ascii="Times New Roman" w:hAnsi="Times New Roman" w:cs="Times New Roman"/>
          <w:b w:val="0"/>
        </w:rPr>
        <w:t>These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3"/>
        </w:rPr>
        <w:t xml:space="preserve"> </w:t>
      </w:r>
      <w:r w:rsidRPr="00043A18">
        <w:rPr>
          <w:rFonts w:ascii="Times New Roman" w:hAnsi="Times New Roman" w:cs="Times New Roman"/>
          <w:b w:val="0"/>
        </w:rPr>
        <w:t>transfer</w:t>
      </w:r>
      <w:r w:rsidRPr="00043A18">
        <w:rPr>
          <w:rFonts w:ascii="Times New Roman" w:hAnsi="Times New Roman" w:cs="Times New Roman"/>
          <w:b w:val="0"/>
          <w:spacing w:val="-4"/>
        </w:rPr>
        <w:t xml:space="preserve"> </w:t>
      </w:r>
      <w:r w:rsidRPr="00043A18">
        <w:rPr>
          <w:rFonts w:ascii="Times New Roman" w:hAnsi="Times New Roman" w:cs="Times New Roman"/>
          <w:b w:val="0"/>
        </w:rPr>
        <w:t>to</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when</w:t>
      </w:r>
      <w:r w:rsidRPr="00043A18">
        <w:rPr>
          <w:rFonts w:ascii="Times New Roman" w:hAnsi="Times New Roman" w:cs="Times New Roman"/>
          <w:b w:val="0"/>
          <w:spacing w:val="-2"/>
        </w:rPr>
        <w:t xml:space="preserve"> </w:t>
      </w:r>
      <w:r w:rsidRPr="00043A18">
        <w:rPr>
          <w:rFonts w:ascii="Times New Roman" w:hAnsi="Times New Roman" w:cs="Times New Roman"/>
          <w:b w:val="0"/>
        </w:rPr>
        <w: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or</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she</w:t>
      </w:r>
      <w:r w:rsidRPr="00043A18">
        <w:rPr>
          <w:rFonts w:ascii="Times New Roman" w:hAnsi="Times New Roman" w:cs="Times New Roman"/>
          <w:b w:val="0"/>
          <w:spacing w:val="-5"/>
        </w:rPr>
        <w:t xml:space="preserve"> </w:t>
      </w:r>
      <w:r w:rsidRPr="00043A18">
        <w:rPr>
          <w:rFonts w:ascii="Times New Roman" w:hAnsi="Times New Roman" w:cs="Times New Roman"/>
          <w:b w:val="0"/>
        </w:rPr>
        <w:t>attends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school</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beyond</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high</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school level.</w:t>
      </w:r>
      <w:r w:rsidRPr="00043A18">
        <w:rPr>
          <w:rFonts w:ascii="Times New Roman" w:hAnsi="Times New Roman" w:cs="Times New Roman"/>
          <w:b w:val="0"/>
        </w:rPr>
        <w:t xml:space="preserve"> Students</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whom</w:t>
      </w:r>
      <w:r w:rsidRP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1"/>
        </w:rPr>
        <w:t xml:space="preserve"> rights </w:t>
      </w:r>
      <w:r w:rsidRPr="00043A18">
        <w:rPr>
          <w:rFonts w:ascii="Times New Roman" w:hAnsi="Times New Roman" w:cs="Times New Roman"/>
          <w:b w:val="0"/>
        </w:rPr>
        <w:lastRenderedPageBreak/>
        <w:t>have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transferred </w:t>
      </w:r>
      <w:r w:rsidRPr="00043A18">
        <w:rPr>
          <w:rFonts w:ascii="Times New Roman" w:hAnsi="Times New Roman" w:cs="Times New Roman"/>
          <w:b w:val="0"/>
        </w:rPr>
        <w:t>are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considered “eligible</w:t>
      </w:r>
      <w:r w:rsidRPr="00043A18">
        <w:rPr>
          <w:rFonts w:ascii="Times New Roman" w:hAnsi="Times New Roman" w:cs="Times New Roman"/>
          <w:b w:val="0"/>
          <w:spacing w:val="-2"/>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2"/>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essence,</w:t>
      </w:r>
      <w:r w:rsidRPr="00043A18">
        <w:rPr>
          <w:rFonts w:ascii="Times New Roman" w:hAnsi="Times New Roman" w:cs="Times New Roman"/>
          <w:b w:val="0"/>
          <w:spacing w:val="75"/>
        </w:rPr>
        <w:t xml:space="preserve"> </w:t>
      </w:r>
      <w:r w:rsidRPr="00043A18">
        <w:rPr>
          <w:rFonts w:ascii="Times New Roman" w:hAnsi="Times New Roman" w:cs="Times New Roman"/>
          <w:b w:val="0"/>
        </w:rPr>
        <w:t>a</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parent</w:t>
      </w:r>
      <w:r w:rsidRPr="00043A18">
        <w:rPr>
          <w:rFonts w:ascii="Times New Roman" w:hAnsi="Times New Roman" w:cs="Times New Roman"/>
          <w:b w:val="0"/>
          <w:spacing w:val="-2"/>
        </w:rPr>
        <w:t xml:space="preserve"> </w:t>
      </w:r>
      <w:r w:rsidRPr="00043A18">
        <w:rPr>
          <w:rFonts w:ascii="Times New Roman" w:hAnsi="Times New Roman" w:cs="Times New Roman"/>
          <w:b w:val="0"/>
        </w:rPr>
        <w:t>has</w:t>
      </w:r>
      <w:r w:rsidRPr="00043A18">
        <w:rPr>
          <w:rFonts w:ascii="Times New Roman" w:hAnsi="Times New Roman" w:cs="Times New Roman"/>
          <w:b w:val="0"/>
          <w:spacing w:val="-2"/>
        </w:rPr>
        <w:t xml:space="preserve"> </w:t>
      </w:r>
      <w:r w:rsidRPr="00043A18">
        <w:rPr>
          <w:rFonts w:ascii="Times New Roman" w:hAnsi="Times New Roman" w:cs="Times New Roman"/>
          <w:b w:val="0"/>
        </w:rPr>
        <w:t>no</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legal</w:t>
      </w:r>
      <w:r w:rsidRPr="00043A18">
        <w:rPr>
          <w:rFonts w:ascii="Times New Roman" w:hAnsi="Times New Roman" w:cs="Times New Roman"/>
          <w:b w:val="0"/>
          <w:spacing w:val="-2"/>
        </w:rPr>
        <w:t xml:space="preserve"> </w:t>
      </w:r>
      <w:r w:rsidRPr="00043A18">
        <w:rPr>
          <w:rFonts w:ascii="Times New Roman" w:hAnsi="Times New Roman" w:cs="Times New Roman"/>
          <w:b w:val="0"/>
        </w:rPr>
        <w:t>right</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obtain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concerning</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child’s</w:t>
      </w:r>
      <w:r w:rsidRPr="00043A18">
        <w:rPr>
          <w:rFonts w:ascii="Times New Roman" w:hAnsi="Times New Roman" w:cs="Times New Roman"/>
          <w:b w:val="0"/>
        </w:rPr>
        <w:t xml:space="preserve"> </w:t>
      </w:r>
      <w:r w:rsidRPr="00043A18">
        <w:rPr>
          <w:rFonts w:ascii="Times New Roman" w:hAnsi="Times New Roman" w:cs="Times New Roman"/>
          <w:b w:val="0"/>
          <w:spacing w:val="-1"/>
        </w:rPr>
        <w:t>college records</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without</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93"/>
        </w:rPr>
        <w:t xml:space="preserve"> </w:t>
      </w:r>
      <w:r w:rsidRPr="00043A18">
        <w:rPr>
          <w:rFonts w:ascii="Times New Roman" w:hAnsi="Times New Roman" w:cs="Times New Roman"/>
          <w:b w:val="0"/>
          <w:spacing w:val="-1"/>
        </w:rPr>
        <w:t>written</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 xml:space="preserve">consent </w:t>
      </w:r>
      <w:r w:rsidRPr="00043A18">
        <w:rPr>
          <w:rFonts w:ascii="Times New Roman" w:hAnsi="Times New Roman" w:cs="Times New Roman"/>
          <w:b w:val="0"/>
        </w:rPr>
        <w:t>of</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1"/>
        </w:rPr>
        <w:t xml:space="preserve"> </w:t>
      </w:r>
      <w:r w:rsidRPr="00043A18">
        <w:rPr>
          <w:rFonts w:ascii="Times New Roman" w:hAnsi="Times New Roman" w:cs="Times New Roman"/>
          <w:b w:val="0"/>
          <w:spacing w:val="-3"/>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 xml:space="preserve">compliance </w:t>
      </w:r>
      <w:r w:rsidRPr="00043A18">
        <w:rPr>
          <w:rFonts w:ascii="Times New Roman" w:hAnsi="Times New Roman" w:cs="Times New Roman"/>
          <w:b w:val="0"/>
        </w:rPr>
        <w:t>with</w:t>
      </w:r>
      <w:r w:rsidRPr="00043A18">
        <w:rPr>
          <w:rFonts w:ascii="Times New Roman" w:hAnsi="Times New Roman" w:cs="Times New Roman"/>
          <w:b w:val="0"/>
          <w:spacing w:val="-1"/>
        </w:rPr>
        <w:t xml:space="preserve"> </w:t>
      </w:r>
      <w:r w:rsidRPr="00043A18">
        <w:rPr>
          <w:rFonts w:ascii="Times New Roman" w:hAnsi="Times New Roman" w:cs="Times New Roman"/>
          <w:b w:val="0"/>
        </w:rPr>
        <w:t>FERPA,</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rPr>
        <w:t>classified</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as </w:t>
      </w:r>
      <w:r w:rsidRPr="00043A18">
        <w:rPr>
          <w:rFonts w:ascii="Times New Roman" w:hAnsi="Times New Roman" w:cs="Times New Roman"/>
          <w:b w:val="0"/>
        </w:rPr>
        <w:t>“directory</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spacing w:val="1"/>
        </w:rPr>
        <w:t>may</w:t>
      </w:r>
      <w:r w:rsidRPr="00043A18">
        <w:rPr>
          <w:rFonts w:ascii="Times New Roman" w:hAnsi="Times New Roman" w:cs="Times New Roman"/>
          <w:b w:val="0"/>
          <w:spacing w:val="-5"/>
        </w:rPr>
        <w:t xml:space="preserve"> </w:t>
      </w:r>
      <w:r w:rsidRPr="00043A18">
        <w:rPr>
          <w:rFonts w:ascii="Times New Roman" w:hAnsi="Times New Roman" w:cs="Times New Roman"/>
          <w:b w:val="0"/>
        </w:rPr>
        <w:t>be</w:t>
      </w:r>
      <w:r w:rsidRPr="00043A18">
        <w:rPr>
          <w:rFonts w:ascii="Times New Roman" w:hAnsi="Times New Roman" w:cs="Times New Roman"/>
          <w:b w:val="0"/>
          <w:spacing w:val="-1"/>
        </w:rPr>
        <w:t xml:space="preserve"> released</w:t>
      </w:r>
      <w:r w:rsidRPr="00043A18">
        <w:rPr>
          <w:rFonts w:ascii="Times New Roman" w:hAnsi="Times New Roman" w:cs="Times New Roman"/>
          <w:b w:val="0"/>
        </w:rPr>
        <w:t xml:space="preserve"> to the</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general</w:t>
      </w:r>
      <w:r w:rsidRPr="00043A18">
        <w:rPr>
          <w:rFonts w:ascii="Times New Roman" w:hAnsi="Times New Roman" w:cs="Times New Roman"/>
          <w:b w:val="0"/>
        </w:rPr>
        <w:t xml:space="preserve"> public</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without the </w:t>
      </w:r>
      <w:r w:rsidRPr="00043A18">
        <w:rPr>
          <w:rFonts w:ascii="Times New Roman" w:hAnsi="Times New Roman" w:cs="Times New Roman"/>
          <w:b w:val="0"/>
          <w:spacing w:val="-1"/>
        </w:rPr>
        <w:t>written</w:t>
      </w:r>
      <w:r w:rsidRPr="00043A18">
        <w:rPr>
          <w:rFonts w:ascii="Times New Roman" w:hAnsi="Times New Roman" w:cs="Times New Roman"/>
          <w:b w:val="0"/>
        </w:rPr>
        <w:t xml:space="preserve"> </w:t>
      </w:r>
      <w:r w:rsidRPr="00043A18">
        <w:rPr>
          <w:rFonts w:ascii="Times New Roman" w:hAnsi="Times New Roman" w:cs="Times New Roman"/>
          <w:b w:val="0"/>
          <w:spacing w:val="-1"/>
        </w:rPr>
        <w:t>consent</w:t>
      </w:r>
      <w:r w:rsidRPr="00043A18">
        <w:rPr>
          <w:rFonts w:ascii="Times New Roman" w:hAnsi="Times New Roman" w:cs="Times New Roman"/>
          <w:b w:val="0"/>
        </w:rPr>
        <w:t xml:space="preserve"> of the </w:t>
      </w:r>
      <w:r w:rsidRPr="00043A18">
        <w:rPr>
          <w:rFonts w:ascii="Times New Roman" w:hAnsi="Times New Roman" w:cs="Times New Roman"/>
          <w:b w:val="0"/>
          <w:spacing w:val="-1"/>
        </w:rPr>
        <w:t>student</w:t>
      </w:r>
      <w:r w:rsidRPr="00043A18">
        <w:rPr>
          <w:rFonts w:ascii="Times New Roman" w:hAnsi="Times New Roman" w:cs="Times New Roman"/>
          <w:b w:val="0"/>
        </w:rPr>
        <w:t xml:space="preserve"> </w:t>
      </w:r>
      <w:r w:rsidRPr="00043A18">
        <w:rPr>
          <w:rFonts w:ascii="Times New Roman" w:hAnsi="Times New Roman" w:cs="Times New Roman"/>
          <w:b w:val="0"/>
          <w:spacing w:val="-1"/>
        </w:rPr>
        <w:t xml:space="preserve">unless </w:t>
      </w:r>
      <w:r w:rsidRPr="00043A18">
        <w:rPr>
          <w:rFonts w:ascii="Times New Roman" w:hAnsi="Times New Roman" w:cs="Times New Roman"/>
          <w:b w:val="0"/>
          <w:spacing w:val="1"/>
        </w:rPr>
        <w:t>the</w:t>
      </w:r>
      <w:r w:rsidRPr="00043A18">
        <w:rPr>
          <w:rFonts w:ascii="Times New Roman" w:hAnsi="Times New Roman" w:cs="Times New Roman"/>
          <w:b w:val="0"/>
          <w:spacing w:val="85"/>
          <w:w w:val="99"/>
        </w:rPr>
        <w:t xml:space="preserve"> </w:t>
      </w:r>
      <w:r w:rsidRPr="00043A18">
        <w:rPr>
          <w:rFonts w:ascii="Times New Roman" w:hAnsi="Times New Roman" w:cs="Times New Roman"/>
          <w:b w:val="0"/>
        </w:rPr>
        <w:t xml:space="preserve">student </w:t>
      </w:r>
      <w:r w:rsidRPr="00043A18">
        <w:rPr>
          <w:rFonts w:ascii="Times New Roman" w:hAnsi="Times New Roman" w:cs="Times New Roman"/>
          <w:b w:val="0"/>
          <w:spacing w:val="-1"/>
        </w:rPr>
        <w:t>makes</w:t>
      </w:r>
      <w:r w:rsidRPr="00043A18">
        <w:rPr>
          <w:rFonts w:ascii="Times New Roman" w:hAnsi="Times New Roman" w:cs="Times New Roman"/>
          <w:b w:val="0"/>
        </w:rPr>
        <w:t xml:space="preserve"> a</w:t>
      </w:r>
      <w:r w:rsidRPr="00043A18">
        <w:rPr>
          <w:rFonts w:ascii="Times New Roman" w:hAnsi="Times New Roman" w:cs="Times New Roman"/>
          <w:b w:val="0"/>
          <w:spacing w:val="-1"/>
        </w:rPr>
        <w:t xml:space="preserve"> request</w:t>
      </w:r>
      <w:r w:rsidRPr="00043A18">
        <w:rPr>
          <w:rFonts w:ascii="Times New Roman" w:hAnsi="Times New Roman" w:cs="Times New Roman"/>
          <w:b w:val="0"/>
        </w:rPr>
        <w:t xml:space="preserve"> in </w:t>
      </w:r>
      <w:r w:rsidRPr="00043A18">
        <w:rPr>
          <w:rFonts w:ascii="Times New Roman" w:hAnsi="Times New Roman" w:cs="Times New Roman"/>
          <w:b w:val="0"/>
          <w:spacing w:val="-1"/>
        </w:rPr>
        <w:t>writing.</w:t>
      </w:r>
      <w:r w:rsidRPr="00043A18">
        <w:rPr>
          <w:rFonts w:ascii="Times New Roman" w:hAnsi="Times New Roman" w:cs="Times New Roman"/>
          <w:b w:val="0"/>
        </w:rPr>
        <w:t xml:space="preserve"> </w:t>
      </w:r>
    </w:p>
    <w:p w14:paraId="0C703EE6" w14:textId="77777777" w:rsidR="00CE7B62" w:rsidRDefault="00CE7B62" w:rsidP="00043A18">
      <w:pPr>
        <w:pStyle w:val="Heading1"/>
        <w:rPr>
          <w:rFonts w:ascii="Times New Roman" w:hAnsi="Times New Roman" w:cs="Times New Roman"/>
          <w:b w:val="0"/>
        </w:rPr>
      </w:pPr>
    </w:p>
    <w:p w14:paraId="4001C586" w14:textId="7D1DF9ED" w:rsidR="001F7559" w:rsidRPr="00043A18" w:rsidRDefault="006456B9" w:rsidP="00043A18">
      <w:pPr>
        <w:pStyle w:val="Heading1"/>
        <w:rPr>
          <w:rFonts w:ascii="Times New Roman" w:hAnsi="Times New Roman" w:cs="Times New Roman"/>
          <w:b w:val="0"/>
          <w:spacing w:val="-1"/>
        </w:rPr>
      </w:pPr>
      <w:r w:rsidRPr="00043A18">
        <w:rPr>
          <w:rFonts w:ascii="Times New Roman" w:hAnsi="Times New Roman" w:cs="Times New Roman"/>
          <w:b w:val="0"/>
        </w:rPr>
        <w:t>Directory</w:t>
      </w:r>
      <w:r w:rsidRPr="00043A18">
        <w:rPr>
          <w:rFonts w:ascii="Times New Roman" w:hAnsi="Times New Roman" w:cs="Times New Roman"/>
          <w:b w:val="0"/>
          <w:spacing w:val="-5"/>
        </w:rPr>
        <w:t xml:space="preserve"> </w:t>
      </w:r>
      <w:r w:rsidRPr="00043A18">
        <w:rPr>
          <w:rFonts w:ascii="Times New Roman" w:hAnsi="Times New Roman" w:cs="Times New Roman"/>
          <w:b w:val="0"/>
        </w:rPr>
        <w:t xml:space="preserve">information is </w:t>
      </w:r>
      <w:r w:rsidRPr="00043A18">
        <w:rPr>
          <w:rFonts w:ascii="Times New Roman" w:hAnsi="Times New Roman" w:cs="Times New Roman"/>
          <w:b w:val="0"/>
          <w:spacing w:val="-1"/>
        </w:rPr>
        <w:t>defined</w:t>
      </w:r>
      <w:r w:rsidRPr="00043A18">
        <w:rPr>
          <w:rFonts w:ascii="Times New Roman" w:hAnsi="Times New Roman" w:cs="Times New Roman"/>
          <w:b w:val="0"/>
        </w:rPr>
        <w:t xml:space="preserve"> </w:t>
      </w:r>
      <w:r w:rsidRPr="00043A18">
        <w:rPr>
          <w:rFonts w:ascii="Times New Roman" w:hAnsi="Times New Roman" w:cs="Times New Roman"/>
          <w:b w:val="0"/>
          <w:spacing w:val="-1"/>
        </w:rPr>
        <w:t>as:</w:t>
      </w:r>
      <w:r w:rsidRPr="00043A18">
        <w:rPr>
          <w:rFonts w:ascii="Times New Roman" w:hAnsi="Times New Roman" w:cs="Times New Roman"/>
          <w:b w:val="0"/>
        </w:rPr>
        <w:t xml:space="preserve"> the</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student’s </w:t>
      </w:r>
      <w:r w:rsidRPr="00043A18">
        <w:rPr>
          <w:rFonts w:ascii="Times New Roman" w:hAnsi="Times New Roman" w:cs="Times New Roman"/>
          <w:b w:val="0"/>
          <w:spacing w:val="-1"/>
        </w:rPr>
        <w:t>name,</w:t>
      </w:r>
      <w:r w:rsidRPr="00043A18">
        <w:rPr>
          <w:rFonts w:ascii="Times New Roman" w:hAnsi="Times New Roman" w:cs="Times New Roman"/>
          <w:b w:val="0"/>
        </w:rPr>
        <w:t xml:space="preserve"> </w:t>
      </w:r>
      <w:r w:rsidRPr="00043A18">
        <w:rPr>
          <w:rFonts w:ascii="Times New Roman" w:hAnsi="Times New Roman" w:cs="Times New Roman"/>
          <w:b w:val="0"/>
          <w:spacing w:val="-1"/>
        </w:rPr>
        <w:t>permanent</w:t>
      </w:r>
      <w:r w:rsidRPr="00043A18">
        <w:rPr>
          <w:rFonts w:ascii="Times New Roman" w:hAnsi="Times New Roman" w:cs="Times New Roman"/>
          <w:b w:val="0"/>
          <w:spacing w:val="69"/>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rPr>
        <w:t>and/or</w:t>
      </w:r>
      <w:r w:rsidRPr="00043A18">
        <w:rPr>
          <w:rFonts w:ascii="Times New Roman" w:hAnsi="Times New Roman" w:cs="Times New Roman"/>
          <w:b w:val="0"/>
          <w:spacing w:val="-7"/>
        </w:rPr>
        <w:t xml:space="preserve"> </w:t>
      </w:r>
      <w:r w:rsidRPr="00043A18">
        <w:rPr>
          <w:rFonts w:ascii="Times New Roman" w:hAnsi="Times New Roman" w:cs="Times New Roman"/>
          <w:b w:val="0"/>
        </w:rPr>
        <w:t>local</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telephone</w:t>
      </w:r>
      <w:r w:rsidRPr="00043A18">
        <w:rPr>
          <w:rFonts w:ascii="Times New Roman" w:hAnsi="Times New Roman" w:cs="Times New Roman"/>
          <w:b w:val="0"/>
          <w:spacing w:val="-8"/>
        </w:rPr>
        <w:t xml:space="preserve"> </w:t>
      </w:r>
      <w:r w:rsidRPr="00043A18">
        <w:rPr>
          <w:rFonts w:ascii="Times New Roman" w:hAnsi="Times New Roman" w:cs="Times New Roman"/>
          <w:b w:val="0"/>
          <w:spacing w:val="-1"/>
        </w:rPr>
        <w:t>listing,</w:t>
      </w:r>
      <w:r w:rsidRPr="00043A18">
        <w:rPr>
          <w:rFonts w:ascii="Times New Roman" w:hAnsi="Times New Roman" w:cs="Times New Roman"/>
          <w:b w:val="0"/>
          <w:spacing w:val="-6"/>
        </w:rPr>
        <w:t xml:space="preserve"> </w:t>
      </w:r>
      <w:r w:rsidRPr="00043A18">
        <w:rPr>
          <w:rFonts w:ascii="Times New Roman" w:hAnsi="Times New Roman" w:cs="Times New Roman"/>
          <w:b w:val="0"/>
        </w:rPr>
        <w:t>dates</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attendance,</w:t>
      </w:r>
      <w:r w:rsidRPr="00043A18">
        <w:rPr>
          <w:rFonts w:ascii="Times New Roman" w:hAnsi="Times New Roman" w:cs="Times New Roman"/>
          <w:b w:val="0"/>
          <w:spacing w:val="-5"/>
        </w:rPr>
        <w:t xml:space="preserve"> </w:t>
      </w:r>
      <w:r w:rsidRPr="00043A18">
        <w:rPr>
          <w:rFonts w:ascii="Times New Roman" w:hAnsi="Times New Roman" w:cs="Times New Roman"/>
          <w:b w:val="0"/>
        </w:rPr>
        <w:t>most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recent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previous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93"/>
        </w:rPr>
        <w:t xml:space="preserve"> </w:t>
      </w:r>
      <w:r w:rsidRPr="00043A18">
        <w:rPr>
          <w:rFonts w:ascii="Times New Roman" w:hAnsi="Times New Roman" w:cs="Times New Roman"/>
          <w:b w:val="0"/>
        </w:rPr>
        <w:t>institution</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attended,</w:t>
      </w:r>
      <w:r w:rsidRPr="00043A18">
        <w:rPr>
          <w:rFonts w:ascii="Times New Roman" w:hAnsi="Times New Roman" w:cs="Times New Roman"/>
          <w:b w:val="0"/>
          <w:spacing w:val="-6"/>
        </w:rPr>
        <w:t xml:space="preserve"> </w:t>
      </w:r>
      <w:r w:rsidRPr="00043A18">
        <w:rPr>
          <w:rFonts w:ascii="Times New Roman" w:hAnsi="Times New Roman" w:cs="Times New Roman"/>
          <w:b w:val="0"/>
        </w:rPr>
        <w:t>other</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including</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major,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field</w:t>
      </w:r>
      <w:r w:rsidRPr="00043A18">
        <w:rPr>
          <w:rFonts w:ascii="Times New Roman" w:hAnsi="Times New Roman" w:cs="Times New Roman"/>
          <w:b w:val="0"/>
          <w:spacing w:val="-6"/>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study,</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degrees,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awards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received,</w:t>
      </w:r>
      <w:r w:rsidRPr="00043A18">
        <w:rPr>
          <w:rFonts w:ascii="Times New Roman" w:hAnsi="Times New Roman" w:cs="Times New Roman"/>
          <w:b w:val="0"/>
          <w:spacing w:val="-7"/>
        </w:rPr>
        <w:t xml:space="preserve"> </w:t>
      </w:r>
      <w:r w:rsidRPr="00043A18">
        <w:rPr>
          <w:rFonts w:ascii="Times New Roman" w:hAnsi="Times New Roman" w:cs="Times New Roman"/>
          <w:b w:val="0"/>
        </w:rPr>
        <w:t>and</w:t>
      </w:r>
      <w:r w:rsidRPr="00043A18">
        <w:rPr>
          <w:rFonts w:ascii="Times New Roman" w:hAnsi="Times New Roman" w:cs="Times New Roman"/>
          <w:b w:val="0"/>
          <w:spacing w:val="101"/>
        </w:rPr>
        <w:t xml:space="preserve"> </w:t>
      </w:r>
      <w:r w:rsidRPr="00043A18">
        <w:rPr>
          <w:rFonts w:ascii="Times New Roman" w:hAnsi="Times New Roman" w:cs="Times New Roman"/>
          <w:b w:val="0"/>
          <w:spacing w:val="-1"/>
        </w:rPr>
        <w:t>participation</w:t>
      </w:r>
      <w:r w:rsidRPr="00043A18">
        <w:rPr>
          <w:rFonts w:ascii="Times New Roman" w:hAnsi="Times New Roman" w:cs="Times New Roman"/>
          <w:b w:val="0"/>
          <w:spacing w:val="-12"/>
        </w:rPr>
        <w:t xml:space="preserve"> </w:t>
      </w:r>
      <w:r w:rsidRPr="00043A18">
        <w:rPr>
          <w:rFonts w:ascii="Times New Roman" w:hAnsi="Times New Roman" w:cs="Times New Roman"/>
          <w:b w:val="0"/>
        </w:rPr>
        <w:t>in</w:t>
      </w:r>
      <w:r w:rsidRPr="00043A18">
        <w:rPr>
          <w:rFonts w:ascii="Times New Roman" w:hAnsi="Times New Roman" w:cs="Times New Roman"/>
          <w:b w:val="0"/>
          <w:spacing w:val="-10"/>
        </w:rPr>
        <w:t xml:space="preserve"> </w:t>
      </w:r>
      <w:r w:rsidRPr="00043A18">
        <w:rPr>
          <w:rFonts w:ascii="Times New Roman" w:hAnsi="Times New Roman" w:cs="Times New Roman"/>
          <w:b w:val="0"/>
        </w:rPr>
        <w:t>officially</w:t>
      </w:r>
      <w:r w:rsidRPr="00043A18">
        <w:rPr>
          <w:rFonts w:ascii="Times New Roman" w:hAnsi="Times New Roman" w:cs="Times New Roman"/>
          <w:b w:val="0"/>
          <w:spacing w:val="-12"/>
        </w:rPr>
        <w:t xml:space="preserve"> </w:t>
      </w:r>
      <w:r w:rsidRPr="00043A18">
        <w:rPr>
          <w:rFonts w:ascii="Times New Roman" w:hAnsi="Times New Roman" w:cs="Times New Roman"/>
          <w:b w:val="0"/>
          <w:spacing w:val="-1"/>
        </w:rPr>
        <w:t>recognized</w:t>
      </w:r>
      <w:r w:rsidRPr="00043A18">
        <w:rPr>
          <w:rFonts w:ascii="Times New Roman" w:hAnsi="Times New Roman" w:cs="Times New Roman"/>
          <w:b w:val="0"/>
          <w:spacing w:val="-11"/>
        </w:rPr>
        <w:t xml:space="preserve"> </w:t>
      </w:r>
      <w:r w:rsidRPr="00043A18">
        <w:rPr>
          <w:rFonts w:ascii="Times New Roman" w:hAnsi="Times New Roman" w:cs="Times New Roman"/>
          <w:b w:val="0"/>
          <w:spacing w:val="-1"/>
        </w:rPr>
        <w:t>activities/sports.</w:t>
      </w:r>
    </w:p>
    <w:p w14:paraId="6BA23B38" w14:textId="49C6B98C" w:rsidR="009D0160" w:rsidRDefault="009D0160">
      <w:pPr>
        <w:pStyle w:val="BodyText"/>
        <w:ind w:right="147"/>
        <w:rPr>
          <w:rFonts w:cs="Times New Roman"/>
          <w:spacing w:val="-1"/>
        </w:rPr>
      </w:pPr>
    </w:p>
    <w:p w14:paraId="67C90068" w14:textId="105473A1" w:rsidR="009D0160" w:rsidRPr="009D0160" w:rsidRDefault="009D0160" w:rsidP="009D0160">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1F038A3C" w14:textId="77777777" w:rsidR="00EA7A41" w:rsidRPr="002E21E3" w:rsidRDefault="00EA7A41">
      <w:pPr>
        <w:pStyle w:val="BodyText"/>
        <w:ind w:right="147"/>
        <w:rPr>
          <w:rFonts w:cs="Times New Roman"/>
          <w:spacing w:val="-1"/>
        </w:rPr>
      </w:pPr>
    </w:p>
    <w:p w14:paraId="0434D4DA" w14:textId="2F3D2E24" w:rsidR="009D0160" w:rsidRDefault="00BD6630" w:rsidP="00A90920">
      <w:pPr>
        <w:pStyle w:val="BodyText"/>
        <w:ind w:right="147"/>
        <w:rPr>
          <w:rFonts w:cs="Times New Roman"/>
          <w:b/>
          <w:spacing w:val="-1"/>
        </w:rPr>
      </w:pPr>
      <w:r>
        <w:rPr>
          <w:rFonts w:cs="Times New Roman"/>
          <w:b/>
          <w:spacing w:val="-1"/>
        </w:rPr>
        <w:t xml:space="preserve">Health Care </w:t>
      </w:r>
      <w:r w:rsidR="009D0160">
        <w:rPr>
          <w:rFonts w:cs="Times New Roman"/>
          <w:b/>
          <w:spacing w:val="-1"/>
        </w:rPr>
        <w:t xml:space="preserve">Concepts </w:t>
      </w:r>
      <w:r w:rsidR="005B4BD9">
        <w:rPr>
          <w:rFonts w:cs="Times New Roman"/>
          <w:b/>
          <w:spacing w:val="-1"/>
        </w:rPr>
        <w:t>Covered;</w:t>
      </w:r>
    </w:p>
    <w:p w14:paraId="591FEA6D" w14:textId="38713F26" w:rsidR="005B4BD9" w:rsidRDefault="005B4BD9" w:rsidP="00A90920">
      <w:pPr>
        <w:pStyle w:val="BodyText"/>
        <w:ind w:right="147"/>
        <w:rPr>
          <w:rFonts w:cs="Times New Roman"/>
          <w:b/>
          <w:spacing w:val="-1"/>
        </w:rPr>
      </w:pPr>
    </w:p>
    <w:p w14:paraId="6B906FB1" w14:textId="3C834871" w:rsidR="005B4BD9" w:rsidRDefault="005B4BD9" w:rsidP="00A90920">
      <w:pPr>
        <w:pStyle w:val="BodyText"/>
        <w:ind w:right="147"/>
        <w:rPr>
          <w:rFonts w:cs="Times New Roman"/>
          <w:spacing w:val="-1"/>
          <w:u w:val="single"/>
        </w:rPr>
      </w:pPr>
      <w:r w:rsidRPr="005B4BD9">
        <w:rPr>
          <w:rFonts w:cs="Times New Roman"/>
          <w:spacing w:val="-1"/>
          <w:u w:val="single"/>
        </w:rPr>
        <w:t>Acid Base Balance:</w:t>
      </w:r>
    </w:p>
    <w:p w14:paraId="137EFA09" w14:textId="65FF855C" w:rsidR="005B4BD9" w:rsidRPr="005B4BD9" w:rsidRDefault="005B4BD9" w:rsidP="005B4BD9">
      <w:pPr>
        <w:pStyle w:val="BodyText"/>
        <w:numPr>
          <w:ilvl w:val="0"/>
          <w:numId w:val="4"/>
        </w:numPr>
        <w:ind w:right="147"/>
        <w:rPr>
          <w:rFonts w:cs="Times New Roman"/>
          <w:spacing w:val="-1"/>
        </w:rPr>
      </w:pPr>
      <w:r w:rsidRPr="005B4BD9">
        <w:rPr>
          <w:rFonts w:cs="Times New Roman"/>
          <w:spacing w:val="-1"/>
        </w:rPr>
        <w:t>Diabetic Ketoacidosis</w:t>
      </w:r>
    </w:p>
    <w:p w14:paraId="16ABFB62" w14:textId="71CA037E" w:rsidR="005B4BD9" w:rsidRPr="005B4BD9" w:rsidRDefault="005B4BD9" w:rsidP="005B4BD9">
      <w:pPr>
        <w:pStyle w:val="BodyText"/>
        <w:numPr>
          <w:ilvl w:val="0"/>
          <w:numId w:val="4"/>
        </w:numPr>
        <w:ind w:right="147"/>
        <w:rPr>
          <w:rFonts w:cs="Times New Roman"/>
          <w:spacing w:val="-1"/>
          <w:u w:val="single"/>
        </w:rPr>
      </w:pPr>
      <w:r>
        <w:rPr>
          <w:rFonts w:cs="Times New Roman"/>
          <w:spacing w:val="-1"/>
        </w:rPr>
        <w:t>Hyperventilation (Birthing mother, Panic Attack)</w:t>
      </w:r>
    </w:p>
    <w:p w14:paraId="44F26478" w14:textId="70C985E9" w:rsidR="005B4BD9" w:rsidRDefault="005B4BD9" w:rsidP="004516BC">
      <w:pPr>
        <w:pStyle w:val="BodyText"/>
        <w:numPr>
          <w:ilvl w:val="0"/>
          <w:numId w:val="4"/>
        </w:numPr>
        <w:ind w:right="147"/>
        <w:rPr>
          <w:rFonts w:cs="Times New Roman"/>
          <w:spacing w:val="-1"/>
        </w:rPr>
      </w:pPr>
      <w:r w:rsidRPr="005B4BD9">
        <w:rPr>
          <w:rFonts w:cs="Times New Roman"/>
          <w:spacing w:val="-1"/>
        </w:rPr>
        <w:t>Gastrointestinal Losses (pediatric)</w:t>
      </w:r>
    </w:p>
    <w:p w14:paraId="7E23278A" w14:textId="01280AAA" w:rsidR="005B4BD9" w:rsidRDefault="005B4BD9" w:rsidP="004516BC">
      <w:pPr>
        <w:pStyle w:val="BodyText"/>
        <w:numPr>
          <w:ilvl w:val="0"/>
          <w:numId w:val="4"/>
        </w:numPr>
        <w:ind w:right="147"/>
        <w:rPr>
          <w:rFonts w:cs="Times New Roman"/>
          <w:spacing w:val="-1"/>
        </w:rPr>
      </w:pPr>
      <w:r>
        <w:rPr>
          <w:rFonts w:cs="Times New Roman"/>
          <w:spacing w:val="-1"/>
        </w:rPr>
        <w:t>Drug Overdose with Hyperventilation</w:t>
      </w:r>
    </w:p>
    <w:p w14:paraId="782DD06E" w14:textId="10A20067" w:rsidR="005B4BD9" w:rsidRDefault="005B4BD9" w:rsidP="005B4BD9">
      <w:pPr>
        <w:pStyle w:val="BodyText"/>
        <w:ind w:right="147"/>
        <w:rPr>
          <w:rFonts w:cs="Times New Roman"/>
          <w:spacing w:val="-1"/>
        </w:rPr>
      </w:pPr>
    </w:p>
    <w:p w14:paraId="31F638C6" w14:textId="7142AA95" w:rsidR="005B4BD9" w:rsidRPr="0024118B" w:rsidRDefault="005B4BD9" w:rsidP="005B4BD9">
      <w:pPr>
        <w:pStyle w:val="BodyText"/>
        <w:ind w:right="147"/>
        <w:rPr>
          <w:rFonts w:cs="Times New Roman"/>
          <w:spacing w:val="-1"/>
          <w:u w:val="single"/>
        </w:rPr>
      </w:pPr>
      <w:r w:rsidRPr="0024118B">
        <w:rPr>
          <w:rFonts w:cs="Times New Roman"/>
          <w:spacing w:val="-1"/>
          <w:u w:val="single"/>
        </w:rPr>
        <w:t xml:space="preserve"> Clotting: </w:t>
      </w:r>
    </w:p>
    <w:p w14:paraId="25971B5A" w14:textId="20FCAA1B" w:rsidR="005B4BD9" w:rsidRDefault="005B4BD9" w:rsidP="005B4BD9">
      <w:pPr>
        <w:pStyle w:val="BodyText"/>
        <w:numPr>
          <w:ilvl w:val="0"/>
          <w:numId w:val="5"/>
        </w:numPr>
        <w:ind w:right="147"/>
        <w:rPr>
          <w:rFonts w:cs="Times New Roman"/>
          <w:spacing w:val="-1"/>
        </w:rPr>
      </w:pPr>
      <w:r>
        <w:rPr>
          <w:rFonts w:cs="Times New Roman"/>
          <w:spacing w:val="-1"/>
        </w:rPr>
        <w:t xml:space="preserve">Hemophilia </w:t>
      </w:r>
    </w:p>
    <w:p w14:paraId="18169225" w14:textId="33C280A4" w:rsidR="005B4BD9" w:rsidRDefault="005B4BD9" w:rsidP="005B4BD9">
      <w:pPr>
        <w:pStyle w:val="BodyText"/>
        <w:numPr>
          <w:ilvl w:val="0"/>
          <w:numId w:val="5"/>
        </w:numPr>
        <w:ind w:right="147"/>
        <w:rPr>
          <w:rFonts w:cs="Times New Roman"/>
          <w:spacing w:val="-1"/>
        </w:rPr>
      </w:pPr>
      <w:r>
        <w:rPr>
          <w:rFonts w:cs="Times New Roman"/>
          <w:spacing w:val="-1"/>
        </w:rPr>
        <w:t>Deep Vein Thrombosis</w:t>
      </w:r>
    </w:p>
    <w:p w14:paraId="47CDF403" w14:textId="77777777" w:rsidR="005B4BD9" w:rsidRPr="005B4BD9" w:rsidRDefault="005B4BD9" w:rsidP="005B4BD9">
      <w:pPr>
        <w:pStyle w:val="BodyText"/>
        <w:ind w:left="460" w:right="147"/>
        <w:rPr>
          <w:rFonts w:cs="Times New Roman"/>
          <w:spacing w:val="-1"/>
        </w:rPr>
      </w:pPr>
    </w:p>
    <w:p w14:paraId="47C8398A" w14:textId="5E428775" w:rsidR="00C61694" w:rsidRPr="00C61694" w:rsidRDefault="005B4BD9"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r w:rsidR="00C61694" w:rsidRPr="00C61694">
        <w:rPr>
          <w:rFonts w:ascii="Times New Roman" w:eastAsia="Calibri" w:hAnsi="Times New Roman" w:cs="Times New Roman"/>
          <w:sz w:val="24"/>
          <w:szCs w:val="24"/>
          <w:u w:val="single"/>
        </w:rPr>
        <w:t>Comfort</w:t>
      </w:r>
    </w:p>
    <w:p w14:paraId="67544B5B" w14:textId="7EF7158D" w:rsidR="00C61694" w:rsidRPr="00C61694" w:rsidRDefault="005B4BD9"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Sickle Cell Anemia (Chronic Pain, Acute Exacerbation)</w:t>
      </w:r>
    </w:p>
    <w:p w14:paraId="27DBD54D" w14:textId="39B5117C" w:rsidR="00C61694" w:rsidRPr="00C61694" w:rsidRDefault="005B4BD9"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Renal Calculi (Acute Pain)</w:t>
      </w:r>
    </w:p>
    <w:p w14:paraId="3792AC63" w14:textId="529A54F1"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Post-Operative Pain- </w:t>
      </w:r>
      <w:r w:rsidR="005B4BD9">
        <w:rPr>
          <w:rFonts w:ascii="Times New Roman" w:eastAsia="Calibri" w:hAnsi="Times New Roman" w:cs="Times New Roman"/>
          <w:sz w:val="24"/>
          <w:szCs w:val="24"/>
        </w:rPr>
        <w:t>Abdominal Surgery</w:t>
      </w:r>
      <w:r w:rsidRPr="00C61694">
        <w:rPr>
          <w:rFonts w:ascii="Times New Roman" w:eastAsia="Calibri" w:hAnsi="Times New Roman" w:cs="Times New Roman"/>
          <w:sz w:val="24"/>
          <w:szCs w:val="24"/>
        </w:rPr>
        <w:t xml:space="preserve"> (Acute Pain) </w:t>
      </w:r>
    </w:p>
    <w:p w14:paraId="10EC1B66" w14:textId="75DA5974"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P</w:t>
      </w:r>
      <w:r w:rsidR="005B4BD9">
        <w:rPr>
          <w:rFonts w:ascii="Times New Roman" w:eastAsia="Calibri" w:hAnsi="Times New Roman" w:cs="Times New Roman"/>
          <w:sz w:val="24"/>
          <w:szCs w:val="24"/>
        </w:rPr>
        <w:t>eripheral Vascular Disease (PVD) Neuropathic Pain</w:t>
      </w:r>
    </w:p>
    <w:p w14:paraId="1D846A38" w14:textId="41540FBC" w:rsidR="00C61694" w:rsidRPr="00C61694" w:rsidRDefault="00C61694" w:rsidP="005B4BD9">
      <w:pPr>
        <w:widowControl/>
        <w:spacing w:after="200" w:line="276" w:lineRule="auto"/>
        <w:ind w:left="720"/>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   </w:t>
      </w:r>
    </w:p>
    <w:p w14:paraId="7BEBB610"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Elimination</w:t>
      </w:r>
    </w:p>
    <w:p w14:paraId="1CB48E35" w14:textId="4E085F50"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Diverticulitis</w:t>
      </w:r>
    </w:p>
    <w:p w14:paraId="55C04D9C" w14:textId="28E4D9AE"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Paralytic Ileus-Bowel Obstruction</w:t>
      </w:r>
    </w:p>
    <w:p w14:paraId="4D6E4904" w14:textId="32F03DD8" w:rsid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Neurogenic Bladder</w:t>
      </w:r>
    </w:p>
    <w:p w14:paraId="45815C96" w14:textId="77777777" w:rsidR="002556C4" w:rsidRPr="00C61694" w:rsidRDefault="002556C4" w:rsidP="002556C4">
      <w:pPr>
        <w:widowControl/>
        <w:spacing w:after="200" w:line="276" w:lineRule="auto"/>
        <w:ind w:left="720"/>
        <w:contextualSpacing/>
        <w:rPr>
          <w:rFonts w:ascii="Times New Roman" w:eastAsia="Calibri" w:hAnsi="Times New Roman" w:cs="Times New Roman"/>
          <w:sz w:val="24"/>
          <w:szCs w:val="24"/>
        </w:rPr>
      </w:pPr>
    </w:p>
    <w:p w14:paraId="3D197F5A" w14:textId="35999BFD"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F</w:t>
      </w:r>
      <w:r w:rsidR="002556C4">
        <w:rPr>
          <w:rFonts w:ascii="Times New Roman" w:eastAsia="Calibri" w:hAnsi="Times New Roman" w:cs="Times New Roman"/>
          <w:sz w:val="24"/>
          <w:szCs w:val="24"/>
          <w:u w:val="single"/>
        </w:rPr>
        <w:t>luid and Electrolyte Balance</w:t>
      </w:r>
    </w:p>
    <w:p w14:paraId="1637848D" w14:textId="335DDCE6"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Dehydration- Gastroenteritis Elderly and Pediatric</w:t>
      </w:r>
    </w:p>
    <w:p w14:paraId="6AE4DB6E" w14:textId="7B01A2A0"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Extracellular Fluid Volume Access</w:t>
      </w:r>
    </w:p>
    <w:p w14:paraId="68C2EC5E" w14:textId="2373567F"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Hypocalcemia/Hypercalcemia</w:t>
      </w:r>
    </w:p>
    <w:p w14:paraId="18F2B116" w14:textId="2C47D59E" w:rsid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Hypokalemia/Hyperkalemia (Chronic Renal Failure)</w:t>
      </w:r>
    </w:p>
    <w:p w14:paraId="5ADAE0F8" w14:textId="5D287CD0" w:rsidR="002556C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Hyponatremia (Syndrome of Antidiuretic Hormone)</w:t>
      </w:r>
    </w:p>
    <w:p w14:paraId="75492388" w14:textId="56C19A48" w:rsidR="002556C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Hyponatremia (Diabetes Insipidus</w:t>
      </w:r>
    </w:p>
    <w:p w14:paraId="5C489971" w14:textId="00120A0D" w:rsidR="002556C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Hypophosphatemia/Hyperphosphatemia</w:t>
      </w:r>
    </w:p>
    <w:p w14:paraId="4F0C016D" w14:textId="314728A6" w:rsidR="002556C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Hypomagnesemia/Hypermagnesemia</w:t>
      </w:r>
    </w:p>
    <w:p w14:paraId="3424356F" w14:textId="77777777" w:rsidR="0024118B" w:rsidRDefault="0024118B" w:rsidP="00C61694">
      <w:pPr>
        <w:widowControl/>
        <w:spacing w:after="200" w:line="276" w:lineRule="auto"/>
        <w:rPr>
          <w:rFonts w:ascii="Times New Roman" w:eastAsia="Calibri" w:hAnsi="Times New Roman" w:cs="Times New Roman"/>
          <w:sz w:val="24"/>
          <w:szCs w:val="24"/>
          <w:u w:val="single"/>
        </w:rPr>
      </w:pPr>
    </w:p>
    <w:p w14:paraId="5743212F" w14:textId="77777777" w:rsidR="0024118B" w:rsidRDefault="0024118B" w:rsidP="00C61694">
      <w:pPr>
        <w:widowControl/>
        <w:spacing w:after="200" w:line="276" w:lineRule="auto"/>
        <w:rPr>
          <w:rFonts w:ascii="Times New Roman" w:eastAsia="Calibri" w:hAnsi="Times New Roman" w:cs="Times New Roman"/>
          <w:sz w:val="24"/>
          <w:szCs w:val="24"/>
          <w:u w:val="single"/>
        </w:rPr>
      </w:pPr>
    </w:p>
    <w:p w14:paraId="1B5B9CB8" w14:textId="77777777" w:rsidR="0024118B" w:rsidRDefault="0024118B" w:rsidP="00C61694">
      <w:pPr>
        <w:widowControl/>
        <w:spacing w:after="200" w:line="276" w:lineRule="auto"/>
        <w:rPr>
          <w:rFonts w:ascii="Times New Roman" w:eastAsia="Calibri" w:hAnsi="Times New Roman" w:cs="Times New Roman"/>
          <w:sz w:val="24"/>
          <w:szCs w:val="24"/>
          <w:u w:val="single"/>
        </w:rPr>
      </w:pPr>
    </w:p>
    <w:p w14:paraId="318051CA" w14:textId="455CFCD0" w:rsidR="00C61694" w:rsidRPr="00C61694" w:rsidRDefault="002556C4"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Gas Exchange</w:t>
      </w:r>
    </w:p>
    <w:p w14:paraId="22CE8016" w14:textId="5744861D"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Asthma</w:t>
      </w:r>
    </w:p>
    <w:p w14:paraId="67148D54" w14:textId="48F287FD"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Chronic Obstructive Pulmonary Disease (COPD)</w:t>
      </w:r>
    </w:p>
    <w:p w14:paraId="1A7EB858" w14:textId="61CEA433"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Pneumonia-Aspiration</w:t>
      </w:r>
    </w:p>
    <w:p w14:paraId="0A75F002" w14:textId="3193338A" w:rsidR="0024118B" w:rsidRDefault="0024118B" w:rsidP="0024118B">
      <w:pPr>
        <w:widowControl/>
        <w:spacing w:after="200" w:line="276" w:lineRule="auto"/>
        <w:contextualSpacing/>
        <w:rPr>
          <w:rFonts w:ascii="Times New Roman" w:eastAsia="Calibri" w:hAnsi="Times New Roman" w:cs="Times New Roman"/>
          <w:sz w:val="24"/>
          <w:szCs w:val="24"/>
        </w:rPr>
      </w:pPr>
    </w:p>
    <w:p w14:paraId="772D096D" w14:textId="59BB526B" w:rsidR="0024118B" w:rsidRPr="0024118B" w:rsidRDefault="0024118B" w:rsidP="0024118B">
      <w:pPr>
        <w:widowControl/>
        <w:spacing w:after="200" w:line="276" w:lineRule="auto"/>
        <w:contextualSpacing/>
        <w:rPr>
          <w:rFonts w:ascii="Times New Roman" w:eastAsia="Calibri" w:hAnsi="Times New Roman" w:cs="Times New Roman"/>
          <w:sz w:val="24"/>
          <w:szCs w:val="24"/>
          <w:u w:val="single"/>
        </w:rPr>
      </w:pPr>
      <w:r w:rsidRPr="0024118B">
        <w:rPr>
          <w:rFonts w:ascii="Times New Roman" w:eastAsia="Calibri" w:hAnsi="Times New Roman" w:cs="Times New Roman"/>
          <w:sz w:val="24"/>
          <w:szCs w:val="24"/>
          <w:u w:val="single"/>
        </w:rPr>
        <w:t>Immunity:</w:t>
      </w:r>
    </w:p>
    <w:p w14:paraId="0255A705" w14:textId="253C6164"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Vaccines</w:t>
      </w:r>
    </w:p>
    <w:p w14:paraId="1870F9B2" w14:textId="19368733"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Otitis Media</w:t>
      </w:r>
    </w:p>
    <w:p w14:paraId="5BED80E6" w14:textId="33549F33"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Urinary Tract Infection (Urosepsis)</w:t>
      </w:r>
    </w:p>
    <w:p w14:paraId="506C3BD2" w14:textId="73345E75"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Cellulitis</w:t>
      </w:r>
    </w:p>
    <w:p w14:paraId="3B189947" w14:textId="11E6A8C5"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Pneumonia</w:t>
      </w:r>
    </w:p>
    <w:p w14:paraId="58E5551F" w14:textId="611CF405"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Appendicitis</w:t>
      </w:r>
    </w:p>
    <w:p w14:paraId="2ECA521D" w14:textId="16331FAB"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Trauma Sprain</w:t>
      </w:r>
    </w:p>
    <w:p w14:paraId="4252B265" w14:textId="5EDA14B2"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Osteomyelitis</w:t>
      </w:r>
    </w:p>
    <w:p w14:paraId="6F58D54A" w14:textId="427EA8B3" w:rsidR="0024118B" w:rsidRPr="0024118B" w:rsidRDefault="0024118B" w:rsidP="0024118B">
      <w:pPr>
        <w:widowControl/>
        <w:spacing w:after="200" w:line="276" w:lineRule="auto"/>
        <w:contextualSpacing/>
        <w:rPr>
          <w:rFonts w:ascii="Times New Roman" w:eastAsia="Calibri" w:hAnsi="Times New Roman" w:cs="Times New Roman"/>
          <w:sz w:val="24"/>
          <w:szCs w:val="24"/>
          <w:u w:val="single"/>
        </w:rPr>
      </w:pPr>
      <w:r w:rsidRPr="0024118B">
        <w:rPr>
          <w:rFonts w:ascii="Times New Roman" w:eastAsia="Calibri" w:hAnsi="Times New Roman" w:cs="Times New Roman"/>
          <w:sz w:val="24"/>
          <w:szCs w:val="24"/>
          <w:u w:val="single"/>
        </w:rPr>
        <w:t>Metabolism:</w:t>
      </w:r>
    </w:p>
    <w:p w14:paraId="371D9DE7" w14:textId="77A39AA6" w:rsid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Diabetes Type I</w:t>
      </w:r>
    </w:p>
    <w:p w14:paraId="5A70BC54" w14:textId="34311146" w:rsid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Diabetes Type II</w:t>
      </w:r>
    </w:p>
    <w:p w14:paraId="59707EA6" w14:textId="114634DC" w:rsid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Gestational Diabetes</w:t>
      </w:r>
    </w:p>
    <w:p w14:paraId="4D6685F5" w14:textId="7C50ADD1" w:rsid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Grave’s Disease (Hyperthyroidism)</w:t>
      </w:r>
    </w:p>
    <w:p w14:paraId="0050EB55" w14:textId="3B7CCD2A" w:rsidR="0024118B" w:rsidRP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Hypothyroidism</w:t>
      </w:r>
    </w:p>
    <w:p w14:paraId="3C954AEE" w14:textId="2105ADD9"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Nutrition</w:t>
      </w:r>
    </w:p>
    <w:p w14:paraId="466870CA" w14:textId="335C525E" w:rsidR="00C61694" w:rsidRPr="00C61694" w:rsidRDefault="0024118B" w:rsidP="00C61694">
      <w:pPr>
        <w:widowControl/>
        <w:numPr>
          <w:ilvl w:val="0"/>
          <w:numId w:val="2"/>
        </w:numPr>
        <w:spacing w:after="200" w:line="276" w:lineRule="auto"/>
        <w:contextualSpacing/>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Heart Healthy Diet</w:t>
      </w:r>
    </w:p>
    <w:p w14:paraId="5448A106" w14:textId="742A7F4E" w:rsidR="00C61694" w:rsidRPr="00C61694" w:rsidRDefault="0024118B" w:rsidP="002A7B13">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Diabetic Diet</w:t>
      </w:r>
    </w:p>
    <w:p w14:paraId="01563F7F" w14:textId="1543E646" w:rsidR="00C61694" w:rsidRPr="00C61694" w:rsidRDefault="0024118B"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Malnutrition (introduce Parenteral Nutrition)</w:t>
      </w:r>
    </w:p>
    <w:p w14:paraId="207F2B50" w14:textId="26D6ED73" w:rsidR="00815620" w:rsidRPr="00815620" w:rsidRDefault="0024118B" w:rsidP="00815620">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Peptic Ulcer Disease (PUD)</w:t>
      </w:r>
    </w:p>
    <w:p w14:paraId="21CD3591" w14:textId="77777777" w:rsidR="0024118B" w:rsidRDefault="0024118B" w:rsidP="0024118B">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Gastroesophageal Reflux (GERD)</w:t>
      </w:r>
    </w:p>
    <w:p w14:paraId="588CCAF3" w14:textId="77777777" w:rsidR="0024118B" w:rsidRPr="00C61694" w:rsidRDefault="0024118B" w:rsidP="0024118B">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Malabsorption Syndrome: elderly and Infant (Gastrostomy and Enteral Feedings)</w:t>
      </w:r>
    </w:p>
    <w:p w14:paraId="2C52ACDD" w14:textId="77777777" w:rsidR="0024118B" w:rsidRDefault="0024118B" w:rsidP="0024118B">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Starvation: Failure to Thrive</w:t>
      </w:r>
    </w:p>
    <w:p w14:paraId="7ABE52ED" w14:textId="77777777" w:rsidR="0024118B" w:rsidRDefault="0024118B" w:rsidP="0024118B">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Infant Nutrition (Breast/Bottle)</w:t>
      </w:r>
    </w:p>
    <w:p w14:paraId="2D5F635C" w14:textId="77777777" w:rsidR="0024118B" w:rsidRDefault="0024118B" w:rsidP="00C61694">
      <w:pPr>
        <w:widowControl/>
        <w:spacing w:after="200" w:line="276" w:lineRule="auto"/>
        <w:rPr>
          <w:rFonts w:ascii="Times New Roman" w:eastAsia="Calibri" w:hAnsi="Times New Roman" w:cs="Times New Roman"/>
          <w:sz w:val="24"/>
          <w:szCs w:val="24"/>
          <w:u w:val="single"/>
        </w:rPr>
      </w:pPr>
    </w:p>
    <w:p w14:paraId="21A27A99" w14:textId="77777777" w:rsidR="00974564" w:rsidRDefault="00974564" w:rsidP="00C61694">
      <w:pPr>
        <w:widowControl/>
        <w:spacing w:after="200" w:line="276" w:lineRule="auto"/>
        <w:rPr>
          <w:rFonts w:ascii="Times New Roman" w:eastAsia="Calibri" w:hAnsi="Times New Roman" w:cs="Times New Roman"/>
          <w:sz w:val="24"/>
          <w:szCs w:val="24"/>
          <w:u w:val="single"/>
        </w:rPr>
      </w:pPr>
    </w:p>
    <w:p w14:paraId="25509AB1" w14:textId="77777777" w:rsidR="00974564" w:rsidRDefault="00974564" w:rsidP="00C61694">
      <w:pPr>
        <w:widowControl/>
        <w:spacing w:after="200" w:line="276" w:lineRule="auto"/>
        <w:rPr>
          <w:rFonts w:ascii="Times New Roman" w:eastAsia="Calibri" w:hAnsi="Times New Roman" w:cs="Times New Roman"/>
          <w:sz w:val="24"/>
          <w:szCs w:val="24"/>
          <w:u w:val="single"/>
        </w:rPr>
      </w:pPr>
    </w:p>
    <w:p w14:paraId="03590F3D" w14:textId="77777777" w:rsidR="00974564" w:rsidRDefault="00974564" w:rsidP="00C61694">
      <w:pPr>
        <w:widowControl/>
        <w:spacing w:after="200" w:line="276" w:lineRule="auto"/>
        <w:rPr>
          <w:rFonts w:ascii="Times New Roman" w:eastAsia="Calibri" w:hAnsi="Times New Roman" w:cs="Times New Roman"/>
          <w:sz w:val="24"/>
          <w:szCs w:val="24"/>
          <w:u w:val="single"/>
        </w:rPr>
      </w:pPr>
    </w:p>
    <w:p w14:paraId="421ADF98" w14:textId="77777777" w:rsidR="00974564" w:rsidRDefault="00974564" w:rsidP="00C61694">
      <w:pPr>
        <w:widowControl/>
        <w:spacing w:after="200" w:line="276" w:lineRule="auto"/>
        <w:rPr>
          <w:rFonts w:ascii="Times New Roman" w:eastAsia="Calibri" w:hAnsi="Times New Roman" w:cs="Times New Roman"/>
          <w:sz w:val="24"/>
          <w:szCs w:val="24"/>
          <w:u w:val="single"/>
        </w:rPr>
      </w:pPr>
    </w:p>
    <w:p w14:paraId="5F242ACF" w14:textId="77777777" w:rsidR="00974564" w:rsidRDefault="00974564" w:rsidP="00C61694">
      <w:pPr>
        <w:widowControl/>
        <w:spacing w:after="200" w:line="276" w:lineRule="auto"/>
        <w:rPr>
          <w:rFonts w:ascii="Times New Roman" w:eastAsia="Calibri" w:hAnsi="Times New Roman" w:cs="Times New Roman"/>
          <w:sz w:val="24"/>
          <w:szCs w:val="24"/>
          <w:u w:val="single"/>
        </w:rPr>
      </w:pPr>
    </w:p>
    <w:p w14:paraId="61DCB22B" w14:textId="1C00A0C3" w:rsidR="00C61694" w:rsidRDefault="0024118B"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Perfusion</w:t>
      </w:r>
    </w:p>
    <w:p w14:paraId="6AAC07D1" w14:textId="0499602E" w:rsidR="00C61694" w:rsidRPr="00C61694" w:rsidRDefault="0024118B"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Basic ECG Rhythms (</w:t>
      </w:r>
      <w:r w:rsidR="00974564">
        <w:rPr>
          <w:rFonts w:ascii="Times New Roman" w:eastAsia="Calibri" w:hAnsi="Times New Roman" w:cs="Times New Roman"/>
          <w:sz w:val="24"/>
          <w:szCs w:val="24"/>
        </w:rPr>
        <w:t>NSR, ST, SB only)</w:t>
      </w:r>
    </w:p>
    <w:p w14:paraId="64B4C1DA" w14:textId="1B8D8491"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Congestive Heart Failure</w:t>
      </w:r>
    </w:p>
    <w:p w14:paraId="057DBBBD" w14:textId="7F352E70"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Hypertension</w:t>
      </w:r>
    </w:p>
    <w:p w14:paraId="4397F895" w14:textId="53A5D96E"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Mitral Valve Prolapse</w:t>
      </w:r>
    </w:p>
    <w:p w14:paraId="38284B70" w14:textId="3EDC604E"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Coronary Artery Disease (CAD)</w:t>
      </w:r>
    </w:p>
    <w:p w14:paraId="7CE2E352" w14:textId="231FD2D1"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Peripheral Vascular Disease (PVD)</w:t>
      </w:r>
    </w:p>
    <w:p w14:paraId="2737C69D" w14:textId="29E2F188" w:rsidR="00C61694" w:rsidRDefault="00C61694" w:rsidP="00974564">
      <w:pPr>
        <w:widowControl/>
        <w:spacing w:after="200" w:line="276" w:lineRule="auto"/>
        <w:ind w:left="720"/>
        <w:contextualSpacing/>
        <w:rPr>
          <w:rFonts w:ascii="Times New Roman" w:eastAsia="Calibri" w:hAnsi="Times New Roman" w:cs="Times New Roman"/>
          <w:sz w:val="24"/>
          <w:szCs w:val="24"/>
        </w:rPr>
      </w:pPr>
    </w:p>
    <w:p w14:paraId="21CB3866" w14:textId="1E99160F" w:rsidR="00C61694" w:rsidRPr="00C61694" w:rsidRDefault="00974564"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Cognition:</w:t>
      </w:r>
    </w:p>
    <w:p w14:paraId="0C3F5FD9" w14:textId="3F41DF51"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Alzheimer’s Disease</w:t>
      </w:r>
    </w:p>
    <w:p w14:paraId="79F6C924" w14:textId="76E72556" w:rsidR="00C61694" w:rsidRDefault="00974564" w:rsidP="0097456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Delirium</w:t>
      </w:r>
    </w:p>
    <w:p w14:paraId="1C9047A2" w14:textId="77777777" w:rsidR="00974564" w:rsidRPr="00974564" w:rsidRDefault="00974564" w:rsidP="00974564">
      <w:pPr>
        <w:widowControl/>
        <w:spacing w:after="200" w:line="276" w:lineRule="auto"/>
        <w:ind w:left="720"/>
        <w:contextualSpacing/>
        <w:rPr>
          <w:rFonts w:ascii="Times New Roman" w:eastAsia="Calibri" w:hAnsi="Times New Roman" w:cs="Times New Roman"/>
          <w:sz w:val="24"/>
          <w:szCs w:val="24"/>
        </w:rPr>
      </w:pPr>
    </w:p>
    <w:p w14:paraId="0B8F70E1" w14:textId="15DF6C60" w:rsidR="00C61694" w:rsidRPr="00C61694" w:rsidRDefault="00974564"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Coping</w:t>
      </w:r>
    </w:p>
    <w:p w14:paraId="18EA1286" w14:textId="3193C27E" w:rsid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Anxiety: </w:t>
      </w:r>
    </w:p>
    <w:p w14:paraId="0C991FA9" w14:textId="60F1E704"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Generalized Anxiety Disorder</w:t>
      </w:r>
    </w:p>
    <w:p w14:paraId="3B386A82" w14:textId="6E6D1BDB"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Panic Disorder/Attack</w:t>
      </w:r>
    </w:p>
    <w:p w14:paraId="6AD28C27" w14:textId="3292A85B"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Obsessive Compulsive Disorder</w:t>
      </w:r>
    </w:p>
    <w:p w14:paraId="3F517397" w14:textId="609DBF61" w:rsidR="00974564" w:rsidRPr="00C6169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Eating Disorders: Anorexia Nervosa, Bullemia</w:t>
      </w:r>
    </w:p>
    <w:p w14:paraId="66D56DA7" w14:textId="096BBA89" w:rsid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Stress</w:t>
      </w:r>
    </w:p>
    <w:p w14:paraId="04DFD411" w14:textId="3E3D3D85"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Separation Anxiety (Developmental)</w:t>
      </w:r>
    </w:p>
    <w:p w14:paraId="4E6DE9A9" w14:textId="790DF897"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Post-Traumatic Stress Disorder</w:t>
      </w:r>
    </w:p>
    <w:p w14:paraId="3E139F66" w14:textId="44AEF7E6"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Physical Response/Disease</w:t>
      </w:r>
    </w:p>
    <w:p w14:paraId="0769146A" w14:textId="6C8A8714" w:rsidR="00974564" w:rsidRPr="00C6169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Lifespan Response</w:t>
      </w:r>
    </w:p>
    <w:p w14:paraId="26B61D8E" w14:textId="77777777" w:rsidR="0097456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Substance Abuse</w:t>
      </w:r>
    </w:p>
    <w:p w14:paraId="24DC8ABE" w14:textId="3398A448" w:rsidR="00C6169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Addictive Behaviors</w:t>
      </w:r>
    </w:p>
    <w:p w14:paraId="01E333E1" w14:textId="5D39E015"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Alcoholism</w:t>
      </w:r>
    </w:p>
    <w:p w14:paraId="10568024" w14:textId="63BB472E"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Opioid Epidemic</w:t>
      </w:r>
    </w:p>
    <w:p w14:paraId="22A68DE6" w14:textId="56FC7D51"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Maternal/Fetal Cocaine Addiction</w:t>
      </w:r>
    </w:p>
    <w:p w14:paraId="2F607A0C" w14:textId="0DB7731F" w:rsidR="00974564" w:rsidRPr="00C6169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Neonatal Abstinence Syndrome (</w:t>
      </w:r>
      <w:r w:rsidR="00D83D46">
        <w:rPr>
          <w:rFonts w:ascii="Times New Roman" w:eastAsia="Calibri" w:hAnsi="Times New Roman" w:cs="Times New Roman"/>
          <w:sz w:val="24"/>
          <w:szCs w:val="24"/>
        </w:rPr>
        <w:t>withdrawal</w:t>
      </w:r>
      <w:r>
        <w:rPr>
          <w:rFonts w:ascii="Times New Roman" w:eastAsia="Calibri" w:hAnsi="Times New Roman" w:cs="Times New Roman"/>
          <w:sz w:val="24"/>
          <w:szCs w:val="24"/>
        </w:rPr>
        <w:t>)</w:t>
      </w:r>
    </w:p>
    <w:p w14:paraId="51E610CC" w14:textId="3E024D07" w:rsidR="00C61694" w:rsidRPr="00974564" w:rsidRDefault="00C61694" w:rsidP="00974564">
      <w:pPr>
        <w:widowControl/>
        <w:spacing w:after="200" w:line="276" w:lineRule="auto"/>
        <w:contextualSpacing/>
        <w:rPr>
          <w:rFonts w:ascii="Times New Roman" w:eastAsia="Calibri" w:hAnsi="Times New Roman" w:cs="Times New Roman"/>
          <w:sz w:val="24"/>
          <w:szCs w:val="24"/>
        </w:rPr>
      </w:pPr>
    </w:p>
    <w:p w14:paraId="5BA7568C" w14:textId="77777777" w:rsidR="00815620" w:rsidRPr="00C61694" w:rsidRDefault="00815620" w:rsidP="00815620">
      <w:pPr>
        <w:widowControl/>
        <w:spacing w:after="200" w:line="276" w:lineRule="auto"/>
        <w:ind w:left="720"/>
        <w:contextualSpacing/>
        <w:rPr>
          <w:rFonts w:ascii="Times New Roman" w:eastAsia="Calibri" w:hAnsi="Times New Roman" w:cs="Times New Roman"/>
          <w:sz w:val="24"/>
          <w:szCs w:val="24"/>
        </w:rPr>
      </w:pPr>
    </w:p>
    <w:p w14:paraId="292F7867" w14:textId="77777777" w:rsidR="00BD6630" w:rsidRPr="009D0160" w:rsidRDefault="00BD6630" w:rsidP="00BD6630">
      <w:pPr>
        <w:widowControl/>
        <w:rPr>
          <w:rFonts w:ascii="Times New Roman" w:eastAsia="Calibri" w:hAnsi="Times New Roman" w:cs="Times New Roman"/>
          <w:sz w:val="24"/>
          <w:szCs w:val="24"/>
        </w:rPr>
      </w:pPr>
    </w:p>
    <w:p w14:paraId="2FD67AB1" w14:textId="77777777" w:rsidR="009D0160" w:rsidRPr="009D0160" w:rsidRDefault="009D0160" w:rsidP="00A90920">
      <w:pPr>
        <w:pStyle w:val="BodyText"/>
        <w:ind w:right="147"/>
        <w:rPr>
          <w:rFonts w:cs="Times New Roman"/>
          <w:spacing w:val="-1"/>
        </w:rPr>
      </w:pPr>
    </w:p>
    <w:sectPr w:rsidR="009D0160" w:rsidRPr="009D016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480"/>
    <w:multiLevelType w:val="hybridMultilevel"/>
    <w:tmpl w:val="ABDE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2642"/>
    <w:multiLevelType w:val="hybridMultilevel"/>
    <w:tmpl w:val="34528C5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063F4B27"/>
    <w:multiLevelType w:val="hybridMultilevel"/>
    <w:tmpl w:val="9334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A1802"/>
    <w:multiLevelType w:val="hybridMultilevel"/>
    <w:tmpl w:val="64466A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622589E"/>
    <w:multiLevelType w:val="hybridMultilevel"/>
    <w:tmpl w:val="E42AD51C"/>
    <w:lvl w:ilvl="0" w:tplc="A310216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46732E8"/>
    <w:multiLevelType w:val="hybridMultilevel"/>
    <w:tmpl w:val="E53A8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80E93"/>
    <w:multiLevelType w:val="hybridMultilevel"/>
    <w:tmpl w:val="E38AAB06"/>
    <w:lvl w:ilvl="0" w:tplc="5C8E3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AF4187D"/>
    <w:multiLevelType w:val="hybridMultilevel"/>
    <w:tmpl w:val="704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013D0"/>
    <w:multiLevelType w:val="hybridMultilevel"/>
    <w:tmpl w:val="724E94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47D5A60"/>
    <w:multiLevelType w:val="hybridMultilevel"/>
    <w:tmpl w:val="DD546E7C"/>
    <w:lvl w:ilvl="0" w:tplc="AB1E24CA">
      <w:start w:val="1"/>
      <w:numFmt w:val="bullet"/>
      <w:lvlText w:val=""/>
      <w:lvlJc w:val="left"/>
      <w:pPr>
        <w:ind w:left="870" w:hanging="360"/>
      </w:pPr>
      <w:rPr>
        <w:rFonts w:ascii="Symbol" w:hAnsi="Symbol" w:hint="default"/>
        <w:color w:val="0D0D0D" w:themeColor="text1" w:themeTint="F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4BBD53ED"/>
    <w:multiLevelType w:val="hybridMultilevel"/>
    <w:tmpl w:val="526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C112A"/>
    <w:multiLevelType w:val="hybridMultilevel"/>
    <w:tmpl w:val="924A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7571CE"/>
    <w:multiLevelType w:val="hybridMultilevel"/>
    <w:tmpl w:val="F7703560"/>
    <w:lvl w:ilvl="0" w:tplc="D532598E">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0"/>
  </w:num>
  <w:num w:numId="2">
    <w:abstractNumId w:val="5"/>
  </w:num>
  <w:num w:numId="3">
    <w:abstractNumId w:val="9"/>
  </w:num>
  <w:num w:numId="4">
    <w:abstractNumId w:val="3"/>
  </w:num>
  <w:num w:numId="5">
    <w:abstractNumId w:val="8"/>
  </w:num>
  <w:num w:numId="6">
    <w:abstractNumId w:val="7"/>
  </w:num>
  <w:num w:numId="7">
    <w:abstractNumId w:val="2"/>
  </w:num>
  <w:num w:numId="8">
    <w:abstractNumId w:val="4"/>
  </w:num>
  <w:num w:numId="9">
    <w:abstractNumId w:val="12"/>
  </w:num>
  <w:num w:numId="10">
    <w:abstractNumId w:val="0"/>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39A0"/>
    <w:rsid w:val="000325B8"/>
    <w:rsid w:val="00037475"/>
    <w:rsid w:val="00043A18"/>
    <w:rsid w:val="000530B2"/>
    <w:rsid w:val="00082BC7"/>
    <w:rsid w:val="000C16D3"/>
    <w:rsid w:val="001010FF"/>
    <w:rsid w:val="00142A82"/>
    <w:rsid w:val="00143AF2"/>
    <w:rsid w:val="00154149"/>
    <w:rsid w:val="00155FBA"/>
    <w:rsid w:val="001677A8"/>
    <w:rsid w:val="001851BC"/>
    <w:rsid w:val="00194115"/>
    <w:rsid w:val="001A3D3A"/>
    <w:rsid w:val="001D33C6"/>
    <w:rsid w:val="001F7559"/>
    <w:rsid w:val="0022229A"/>
    <w:rsid w:val="0024118B"/>
    <w:rsid w:val="00252CCF"/>
    <w:rsid w:val="002556C4"/>
    <w:rsid w:val="00273998"/>
    <w:rsid w:val="002939BA"/>
    <w:rsid w:val="002A1ACC"/>
    <w:rsid w:val="002D3E1D"/>
    <w:rsid w:val="002D71A1"/>
    <w:rsid w:val="002E21E3"/>
    <w:rsid w:val="00330D34"/>
    <w:rsid w:val="003459C9"/>
    <w:rsid w:val="00346B5B"/>
    <w:rsid w:val="00354E26"/>
    <w:rsid w:val="00360EC4"/>
    <w:rsid w:val="00373C41"/>
    <w:rsid w:val="00373E08"/>
    <w:rsid w:val="00382447"/>
    <w:rsid w:val="003C2948"/>
    <w:rsid w:val="003E74E4"/>
    <w:rsid w:val="00432A6B"/>
    <w:rsid w:val="00434FBF"/>
    <w:rsid w:val="00435483"/>
    <w:rsid w:val="00455EC8"/>
    <w:rsid w:val="004565A6"/>
    <w:rsid w:val="00461117"/>
    <w:rsid w:val="00525219"/>
    <w:rsid w:val="005342D9"/>
    <w:rsid w:val="00577C89"/>
    <w:rsid w:val="00580EDE"/>
    <w:rsid w:val="005B4BD9"/>
    <w:rsid w:val="005C594A"/>
    <w:rsid w:val="005C79AC"/>
    <w:rsid w:val="006456B9"/>
    <w:rsid w:val="0066353F"/>
    <w:rsid w:val="00690DDA"/>
    <w:rsid w:val="006B386A"/>
    <w:rsid w:val="006B38C0"/>
    <w:rsid w:val="006B6C48"/>
    <w:rsid w:val="006C1713"/>
    <w:rsid w:val="006D5737"/>
    <w:rsid w:val="006E56B3"/>
    <w:rsid w:val="00703DAD"/>
    <w:rsid w:val="0072178F"/>
    <w:rsid w:val="00721D5E"/>
    <w:rsid w:val="00731E8B"/>
    <w:rsid w:val="007344BF"/>
    <w:rsid w:val="00777592"/>
    <w:rsid w:val="0079655E"/>
    <w:rsid w:val="007B4BA7"/>
    <w:rsid w:val="007C22BE"/>
    <w:rsid w:val="007C427F"/>
    <w:rsid w:val="007F7D18"/>
    <w:rsid w:val="008070A9"/>
    <w:rsid w:val="00815620"/>
    <w:rsid w:val="008242DB"/>
    <w:rsid w:val="008A6630"/>
    <w:rsid w:val="008C1D2C"/>
    <w:rsid w:val="008D0CEF"/>
    <w:rsid w:val="008F449D"/>
    <w:rsid w:val="00935D7B"/>
    <w:rsid w:val="00944A31"/>
    <w:rsid w:val="00945D60"/>
    <w:rsid w:val="009522B6"/>
    <w:rsid w:val="009717E3"/>
    <w:rsid w:val="00974564"/>
    <w:rsid w:val="009A77A5"/>
    <w:rsid w:val="009D0160"/>
    <w:rsid w:val="009E3987"/>
    <w:rsid w:val="009F5B20"/>
    <w:rsid w:val="00A00E45"/>
    <w:rsid w:val="00A015F9"/>
    <w:rsid w:val="00A5432E"/>
    <w:rsid w:val="00A67DC6"/>
    <w:rsid w:val="00A855ED"/>
    <w:rsid w:val="00A90920"/>
    <w:rsid w:val="00AB5473"/>
    <w:rsid w:val="00AD061A"/>
    <w:rsid w:val="00AD2C3C"/>
    <w:rsid w:val="00AD732D"/>
    <w:rsid w:val="00B11825"/>
    <w:rsid w:val="00B41117"/>
    <w:rsid w:val="00B82350"/>
    <w:rsid w:val="00B92255"/>
    <w:rsid w:val="00BA3C60"/>
    <w:rsid w:val="00BB4AC5"/>
    <w:rsid w:val="00BB4B0B"/>
    <w:rsid w:val="00BC03EC"/>
    <w:rsid w:val="00BC6487"/>
    <w:rsid w:val="00BD6630"/>
    <w:rsid w:val="00BF409A"/>
    <w:rsid w:val="00C114AA"/>
    <w:rsid w:val="00C14696"/>
    <w:rsid w:val="00C332E5"/>
    <w:rsid w:val="00C424C4"/>
    <w:rsid w:val="00C6042A"/>
    <w:rsid w:val="00C61694"/>
    <w:rsid w:val="00C90C2D"/>
    <w:rsid w:val="00CE7B62"/>
    <w:rsid w:val="00D32170"/>
    <w:rsid w:val="00D47854"/>
    <w:rsid w:val="00D658C9"/>
    <w:rsid w:val="00D83D46"/>
    <w:rsid w:val="00D85118"/>
    <w:rsid w:val="00D91054"/>
    <w:rsid w:val="00DC6439"/>
    <w:rsid w:val="00DC6AF6"/>
    <w:rsid w:val="00E26142"/>
    <w:rsid w:val="00E51B9F"/>
    <w:rsid w:val="00E53C66"/>
    <w:rsid w:val="00E53F3D"/>
    <w:rsid w:val="00E63696"/>
    <w:rsid w:val="00E65421"/>
    <w:rsid w:val="00E7199C"/>
    <w:rsid w:val="00E90150"/>
    <w:rsid w:val="00EA7A41"/>
    <w:rsid w:val="00EC4EC3"/>
    <w:rsid w:val="00EC5558"/>
    <w:rsid w:val="00ED0E6E"/>
    <w:rsid w:val="00F123CD"/>
    <w:rsid w:val="00F2683B"/>
    <w:rsid w:val="00F52C44"/>
    <w:rsid w:val="00F81A5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BF409A"/>
    <w:rPr>
      <w:color w:val="605E5C"/>
      <w:shd w:val="clear" w:color="auto" w:fill="E1DFDD"/>
    </w:rPr>
  </w:style>
  <w:style w:type="paragraph" w:customStyle="1" w:styleId="Default">
    <w:name w:val="Default"/>
    <w:rsid w:val="008242DB"/>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6108">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07781973">
      <w:bodyDiv w:val="1"/>
      <w:marLeft w:val="0"/>
      <w:marRight w:val="0"/>
      <w:marTop w:val="0"/>
      <w:marBottom w:val="0"/>
      <w:divBdr>
        <w:top w:val="none" w:sz="0" w:space="0" w:color="auto"/>
        <w:left w:val="none" w:sz="0" w:space="0" w:color="auto"/>
        <w:bottom w:val="none" w:sz="0" w:space="0" w:color="auto"/>
        <w:right w:val="none" w:sz="0" w:space="0" w:color="auto"/>
      </w:divBdr>
    </w:div>
    <w:div w:id="455177087">
      <w:bodyDiv w:val="1"/>
      <w:marLeft w:val="0"/>
      <w:marRight w:val="0"/>
      <w:marTop w:val="0"/>
      <w:marBottom w:val="0"/>
      <w:divBdr>
        <w:top w:val="none" w:sz="0" w:space="0" w:color="auto"/>
        <w:left w:val="none" w:sz="0" w:space="0" w:color="auto"/>
        <w:bottom w:val="none" w:sz="0" w:space="0" w:color="auto"/>
        <w:right w:val="none" w:sz="0" w:space="0" w:color="auto"/>
      </w:divBdr>
    </w:div>
    <w:div w:id="870612948">
      <w:bodyDiv w:val="1"/>
      <w:marLeft w:val="0"/>
      <w:marRight w:val="0"/>
      <w:marTop w:val="0"/>
      <w:marBottom w:val="0"/>
      <w:divBdr>
        <w:top w:val="none" w:sz="0" w:space="0" w:color="auto"/>
        <w:left w:val="none" w:sz="0" w:space="0" w:color="auto"/>
        <w:bottom w:val="none" w:sz="0" w:space="0" w:color="auto"/>
        <w:right w:val="none" w:sz="0" w:space="0" w:color="auto"/>
      </w:divBdr>
    </w:div>
    <w:div w:id="1295986136">
      <w:bodyDiv w:val="1"/>
      <w:marLeft w:val="0"/>
      <w:marRight w:val="0"/>
      <w:marTop w:val="0"/>
      <w:marBottom w:val="0"/>
      <w:divBdr>
        <w:top w:val="none" w:sz="0" w:space="0" w:color="auto"/>
        <w:left w:val="none" w:sz="0" w:space="0" w:color="auto"/>
        <w:bottom w:val="none" w:sz="0" w:space="0" w:color="auto"/>
        <w:right w:val="none" w:sz="0" w:space="0" w:color="auto"/>
      </w:divBdr>
    </w:div>
    <w:div w:id="1668826596">
      <w:bodyDiv w:val="1"/>
      <w:marLeft w:val="0"/>
      <w:marRight w:val="0"/>
      <w:marTop w:val="0"/>
      <w:marBottom w:val="0"/>
      <w:divBdr>
        <w:top w:val="none" w:sz="0" w:space="0" w:color="auto"/>
        <w:left w:val="none" w:sz="0" w:space="0" w:color="auto"/>
        <w:bottom w:val="none" w:sz="0" w:space="0" w:color="auto"/>
        <w:right w:val="none" w:sz="0" w:space="0" w:color="auto"/>
      </w:divBdr>
    </w:div>
    <w:div w:id="199606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haw@nt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2" ma:contentTypeDescription="Create a new document." ma:contentTypeScope="" ma:versionID="9b79f65b1bffd608cc257d2af3c0a6b3">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5b5d8daf102ce1300f446c15c532fb5c"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29F4-3840-4FAD-9E78-B4EF0C833080}">
  <ds:schemaRefs>
    <ds:schemaRef ds:uri="http://schemas.microsoft.com/sharepoint/v3/contenttype/forms"/>
  </ds:schemaRefs>
</ds:datastoreItem>
</file>

<file path=customXml/itemProps2.xml><?xml version="1.0" encoding="utf-8"?>
<ds:datastoreItem xmlns:ds="http://schemas.openxmlformats.org/officeDocument/2006/customXml" ds:itemID="{AAFB17C6-6266-4985-BD50-BECC22A58D78}">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845367e0-ce4b-40f6-9ca1-64fd2f794d82"/>
    <ds:schemaRef ds:uri="http://purl.org/dc/dcmitype/"/>
    <ds:schemaRef ds:uri="http://schemas.openxmlformats.org/package/2006/metadata/core-properties"/>
    <ds:schemaRef ds:uri="a6de1345-d016-4309-a1b0-991866fb7c6a"/>
    <ds:schemaRef ds:uri="http://purl.org/dc/elements/1.1/"/>
  </ds:schemaRefs>
</ds:datastoreItem>
</file>

<file path=customXml/itemProps3.xml><?xml version="1.0" encoding="utf-8"?>
<ds:datastoreItem xmlns:ds="http://schemas.openxmlformats.org/officeDocument/2006/customXml" ds:itemID="{E24AC852-9301-4032-84A6-4488995E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9AF8A-43E2-494F-B8D1-1CFE0A46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Carol Slider</cp:lastModifiedBy>
  <cp:revision>15</cp:revision>
  <cp:lastPrinted>2019-11-05T16:13:00Z</cp:lastPrinted>
  <dcterms:created xsi:type="dcterms:W3CDTF">2022-01-09T18:19:00Z</dcterms:created>
  <dcterms:modified xsi:type="dcterms:W3CDTF">2023-01-05T19:13:00Z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0x010100D1FECA90E8C27B44A9CAD9594EEE039D</vt:lpwstr>
  </property>
</Properties>
</file>