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6F0AE586"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w:t>
      </w:r>
      <w:r w:rsidR="00F74683">
        <w:rPr>
          <w:rFonts w:ascii="Times New Roman" w:hAnsi="Times New Roman" w:cs="Times New Roman"/>
          <w:b/>
          <w:color w:val="000000" w:themeColor="text1"/>
          <w:sz w:val="32"/>
        </w:rPr>
        <w:t>-Work 4 College</w:t>
      </w:r>
    </w:p>
    <w:p w14:paraId="5B5254EE" w14:textId="3143991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74683">
        <w:rPr>
          <w:rFonts w:ascii="Times New Roman" w:hAnsi="Times New Roman" w:cs="Times New Roman"/>
          <w:color w:val="000000" w:themeColor="text1"/>
          <w:spacing w:val="-1"/>
          <w:sz w:val="24"/>
        </w:rPr>
        <w:t xml:space="preserve">Summer </w:t>
      </w:r>
      <w:r w:rsidR="00E2498E">
        <w:rPr>
          <w:rFonts w:ascii="Times New Roman" w:hAnsi="Times New Roman" w:cs="Times New Roman"/>
          <w:color w:val="000000" w:themeColor="text1"/>
          <w:spacing w:val="-1"/>
          <w:sz w:val="24"/>
        </w:rPr>
        <w:t xml:space="preserve"> 2023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BCF239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0E3119">
        <w:rPr>
          <w:rFonts w:ascii="Times New Roman" w:hAnsi="Times New Roman" w:cs="Times New Roman"/>
          <w:b/>
          <w:color w:val="FF0000"/>
          <w:sz w:val="28"/>
        </w:rPr>
        <w:t>Jonathan McCullough, Ed.D.</w:t>
      </w:r>
    </w:p>
    <w:p w14:paraId="39925C9D" w14:textId="16E70622"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E3119">
        <w:rPr>
          <w:rFonts w:ascii="Times New Roman" w:hAnsi="Times New Roman" w:cs="Times New Roman"/>
          <w:color w:val="FF0000"/>
          <w:spacing w:val="-1"/>
          <w:sz w:val="24"/>
        </w:rPr>
        <w:t>Administrative Offices #104</w:t>
      </w:r>
    </w:p>
    <w:p w14:paraId="3EF7CE86" w14:textId="5A687B0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E3119">
        <w:rPr>
          <w:rFonts w:ascii="Times New Roman" w:hAnsi="Times New Roman" w:cs="Times New Roman"/>
          <w:b/>
          <w:spacing w:val="-4"/>
          <w:sz w:val="24"/>
        </w:rPr>
        <w:t>903-434-8115</w:t>
      </w:r>
    </w:p>
    <w:p w14:paraId="43BABC34" w14:textId="0162D43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E3119">
        <w:rPr>
          <w:rFonts w:ascii="Times New Roman" w:hAnsi="Times New Roman" w:cs="Times New Roman"/>
          <w:color w:val="FF0000"/>
          <w:spacing w:val="-1"/>
          <w:sz w:val="24"/>
        </w:rPr>
        <w:t>jmccullough@ntcc.edu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74434AE" w:rsidR="005C79AC" w:rsidRPr="002E21E3" w:rsidRDefault="000E311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1:00-2:00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C0E4170" w:rsidR="005C79AC" w:rsidRPr="002E21E3" w:rsidRDefault="000E311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FF0000"/>
                <w:spacing w:val="-1"/>
                <w:sz w:val="20"/>
              </w:rPr>
              <w:t>1:00-2:00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71EB23F6" w:rsidR="005C79AC" w:rsidRPr="004565A6" w:rsidRDefault="000E3119"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1:00-2:00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0BE9438" w:rsidR="005C79AC" w:rsidRPr="004565A6" w:rsidRDefault="000E311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1:00-2:00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777777"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c>
          <w:tcPr>
            <w:tcW w:w="1370" w:type="dxa"/>
            <w:tcBorders>
              <w:top w:val="single" w:sz="6" w:space="0" w:color="000000"/>
              <w:left w:val="single" w:sz="6" w:space="0" w:color="000000"/>
            </w:tcBorders>
            <w:shd w:val="clear" w:color="auto" w:fill="FFFFFF" w:themeFill="background1"/>
          </w:tcPr>
          <w:p w14:paraId="0C41F1C9" w14:textId="7777777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565A6">
              <w:rPr>
                <w:rFonts w:ascii="Times New Roman" w:hAnsi="Times New Roman" w:cs="Times New Roman"/>
                <w:color w:val="FF0000"/>
                <w:spacing w:val="-1"/>
                <w:sz w:val="20"/>
              </w:rPr>
              <w:t>Insert</w:t>
            </w:r>
            <w:r w:rsidRPr="004565A6">
              <w:rPr>
                <w:rFonts w:ascii="Times New Roman" w:hAnsi="Times New Roman" w:cs="Times New Roman"/>
                <w:color w:val="FF0000"/>
                <w:spacing w:val="-10"/>
                <w:sz w:val="20"/>
              </w:rPr>
              <w:t xml:space="preserve"> </w:t>
            </w:r>
            <w:r w:rsidRPr="004565A6">
              <w:rPr>
                <w:rFonts w:ascii="Times New Roman" w:hAnsi="Times New Roman" w:cs="Times New Roman"/>
                <w:color w:val="FF0000"/>
                <w:sz w:val="20"/>
              </w:rPr>
              <w:t>hours</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Included are concepts to help students acquire the strategies and the tenacity necessary to succeed in college coursework, and in future careers.  Course instruction focuses on four main content strands:  developing and maintaining motivation for college success, developing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4E8D6D3E" w14:textId="586DFDC3" w:rsidR="0037798A" w:rsidRDefault="00E53C66" w:rsidP="00F74683">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w:t>
      </w:r>
      <w:r w:rsidR="00F74683">
        <w:rPr>
          <w:rFonts w:ascii="Times New Roman" w:hAnsi="Times New Roman" w:cs="Times New Roman"/>
          <w:b w:val="0"/>
          <w:bCs w:val="0"/>
          <w:color w:val="000000" w:themeColor="text1"/>
          <w:spacing w:val="-1"/>
        </w:rPr>
        <w:t>a point value system that is tied to student learning objectives.</w:t>
      </w:r>
    </w:p>
    <w:p w14:paraId="5840B88F" w14:textId="439B4846" w:rsidR="00E53C66" w:rsidRPr="00EF604D" w:rsidRDefault="001260B5" w:rsidP="00EF604D">
      <w:pPr>
        <w:pStyle w:val="Heading1"/>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Students must have daily access to a computer with reliable 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lastRenderedPageBreak/>
        <w:t>Required Computer Literacy Skills</w:t>
      </w:r>
      <w:r w:rsidRPr="002E21E3">
        <w:rPr>
          <w:rFonts w:cs="Times New Roman"/>
          <w:spacing w:val="-1"/>
        </w:rPr>
        <w:t>:</w:t>
      </w:r>
      <w:r w:rsidR="00777592" w:rsidRPr="00777592">
        <w:rPr>
          <w:rFonts w:cs="Times New Roman"/>
          <w:color w:val="FF0000"/>
          <w:spacing w:val="-1"/>
        </w:rPr>
        <w:t xml:space="preserve"> </w:t>
      </w:r>
      <w:r w:rsidR="00A734E6" w:rsidRPr="00A734E6">
        <w:rPr>
          <w:rFonts w:cs="Times New Roman"/>
          <w:color w:val="000000" w:themeColor="text1"/>
          <w:spacing w:val="-1"/>
        </w:rPr>
        <w:t>In order to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B1CFE88"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three peer responses.  The discussions are meant to be engaging and thought provoking.</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w:t>
      </w:r>
      <w:r>
        <w:rPr>
          <w:rFonts w:ascii="Times New Roman" w:hAnsi="Times New Roman" w:cs="Times New Roman"/>
          <w:b w:val="0"/>
          <w:bCs w:val="0"/>
          <w:color w:val="000000" w:themeColor="text1"/>
          <w:spacing w:val="-1"/>
        </w:rPr>
        <w:lastRenderedPageBreak/>
        <w:t>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D6FB6D7" w14:textId="03C334CA" w:rsidR="001F7559" w:rsidRPr="00A90920" w:rsidRDefault="000161F4" w:rsidP="00A90920">
      <w:pPr>
        <w:pStyle w:val="Heading1"/>
        <w:rPr>
          <w:rFonts w:ascii="Times New Roman" w:hAnsi="Times New Roman" w:cs="Times New Roman"/>
          <w:b w:val="0"/>
          <w:bCs w:val="0"/>
          <w:color w:val="FF0000"/>
        </w:rPr>
      </w:pPr>
      <w:r w:rsidRPr="00EF604D">
        <w:rPr>
          <w:rFonts w:ascii="Times New Roman" w:hAnsi="Times New Roman" w:cs="Times New Roman"/>
          <w:b w:val="0"/>
          <w:bCs w:val="0"/>
          <w:spacing w:val="-1"/>
        </w:rPr>
        <w:t xml:space="preserve">       Late Work Policy</w:t>
      </w:r>
      <w:r>
        <w:rPr>
          <w:rFonts w:ascii="Times New Roman" w:hAnsi="Times New Roman" w:cs="Times New Roman"/>
          <w:spacing w:val="-1"/>
        </w:rPr>
        <w:t xml:space="preserve"> </w:t>
      </w:r>
      <w:r w:rsidR="000E3119">
        <w:rPr>
          <w:rFonts w:ascii="Times New Roman" w:hAnsi="Times New Roman" w:cs="Times New Roman"/>
          <w:b w:val="0"/>
          <w:bCs w:val="0"/>
          <w:color w:val="FF0000"/>
          <w:spacing w:val="-1"/>
        </w:rPr>
        <w:t>Students will have the option of making up late work by attending one of the other sections of class offered throughout the week.</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57665FBB" w14:textId="77777777" w:rsidR="0037798A" w:rsidRDefault="0037798A">
      <w:pPr>
        <w:pStyle w:val="Heading1"/>
        <w:spacing w:line="274" w:lineRule="exact"/>
        <w:rPr>
          <w:rFonts w:ascii="Times New Roman" w:hAnsi="Times New Roman" w:cs="Times New Roman"/>
          <w:spacing w:val="-1"/>
        </w:rPr>
      </w:pP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lastRenderedPageBreak/>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E821593" w14:textId="77777777" w:rsidR="00444DD4" w:rsidRDefault="00444DD4" w:rsidP="00A90920">
      <w:pPr>
        <w:pStyle w:val="BodyText"/>
        <w:ind w:right="147"/>
        <w:rPr>
          <w:rFonts w:cs="Times New Roman"/>
          <w:b/>
          <w:spacing w:val="-1"/>
        </w:rPr>
      </w:pPr>
    </w:p>
    <w:p w14:paraId="59813317" w14:textId="77777777" w:rsidR="00444DD4" w:rsidRDefault="00444DD4" w:rsidP="00A90920">
      <w:pPr>
        <w:pStyle w:val="BodyText"/>
        <w:ind w:right="147"/>
        <w:rPr>
          <w:rFonts w:cs="Times New Roman"/>
          <w:b/>
          <w:spacing w:val="-1"/>
        </w:rPr>
      </w:pPr>
    </w:p>
    <w:p w14:paraId="12AD67D6" w14:textId="77777777" w:rsidR="00444DD4" w:rsidRDefault="00444DD4" w:rsidP="00A90920">
      <w:pPr>
        <w:pStyle w:val="BodyText"/>
        <w:ind w:right="147"/>
        <w:rPr>
          <w:rFonts w:cs="Times New Roman"/>
          <w:b/>
          <w:spacing w:val="-1"/>
        </w:rPr>
      </w:pPr>
    </w:p>
    <w:p w14:paraId="2ACFC319" w14:textId="77777777" w:rsidR="00444DD4" w:rsidRDefault="00444DD4" w:rsidP="00A90920">
      <w:pPr>
        <w:pStyle w:val="BodyText"/>
        <w:ind w:right="147"/>
        <w:rPr>
          <w:rFonts w:cs="Times New Roman"/>
          <w:b/>
          <w:spacing w:val="-1"/>
        </w:rPr>
      </w:pPr>
    </w:p>
    <w:p w14:paraId="63C78370" w14:textId="77777777" w:rsidR="00444DD4" w:rsidRDefault="00444DD4" w:rsidP="00A90920">
      <w:pPr>
        <w:pStyle w:val="BodyText"/>
        <w:ind w:right="147"/>
        <w:rPr>
          <w:rFonts w:cs="Times New Roman"/>
          <w:b/>
          <w:spacing w:val="-1"/>
        </w:rPr>
      </w:pPr>
    </w:p>
    <w:p w14:paraId="40330954" w14:textId="77777777" w:rsidR="00444DD4" w:rsidRDefault="00444DD4" w:rsidP="00A90920">
      <w:pPr>
        <w:pStyle w:val="BodyText"/>
        <w:ind w:right="147"/>
        <w:rPr>
          <w:rFonts w:cs="Times New Roman"/>
          <w:b/>
          <w:spacing w:val="-1"/>
        </w:rPr>
      </w:pPr>
    </w:p>
    <w:p w14:paraId="07952B63" w14:textId="77777777" w:rsidR="00444DD4" w:rsidRDefault="00444DD4" w:rsidP="00A90920">
      <w:pPr>
        <w:pStyle w:val="BodyText"/>
        <w:ind w:right="147"/>
        <w:rPr>
          <w:rFonts w:cs="Times New Roman"/>
          <w:b/>
          <w:spacing w:val="-1"/>
        </w:rPr>
      </w:pPr>
    </w:p>
    <w:p w14:paraId="0DF17E0B" w14:textId="77777777" w:rsidR="00444DD4" w:rsidRDefault="00444DD4" w:rsidP="00A90920">
      <w:pPr>
        <w:pStyle w:val="BodyText"/>
        <w:ind w:right="147"/>
        <w:rPr>
          <w:rFonts w:cs="Times New Roman"/>
          <w:b/>
          <w:spacing w:val="-1"/>
        </w:rPr>
      </w:pPr>
    </w:p>
    <w:p w14:paraId="50A5C5B0" w14:textId="77777777" w:rsidR="00444DD4" w:rsidRDefault="00444DD4" w:rsidP="00A90920">
      <w:pPr>
        <w:pStyle w:val="BodyText"/>
        <w:ind w:right="147"/>
        <w:rPr>
          <w:rFonts w:cs="Times New Roman"/>
          <w:b/>
          <w:spacing w:val="-1"/>
        </w:rPr>
      </w:pPr>
    </w:p>
    <w:p w14:paraId="79FD6B86" w14:textId="77777777" w:rsidR="00444DD4" w:rsidRDefault="00444DD4" w:rsidP="00A90920">
      <w:pPr>
        <w:pStyle w:val="BodyText"/>
        <w:ind w:right="147"/>
        <w:rPr>
          <w:rFonts w:cs="Times New Roman"/>
          <w:b/>
          <w:spacing w:val="-1"/>
        </w:rPr>
      </w:pPr>
    </w:p>
    <w:p w14:paraId="11E147D9" w14:textId="77777777" w:rsidR="00444DD4" w:rsidRDefault="00444DD4" w:rsidP="00A90920">
      <w:pPr>
        <w:pStyle w:val="BodyText"/>
        <w:ind w:right="147"/>
        <w:rPr>
          <w:rFonts w:cs="Times New Roman"/>
          <w:b/>
          <w:spacing w:val="-1"/>
        </w:rPr>
      </w:pPr>
    </w:p>
    <w:p w14:paraId="0826FC96" w14:textId="77777777" w:rsidR="00444DD4" w:rsidRDefault="00444DD4" w:rsidP="00A90920">
      <w:pPr>
        <w:pStyle w:val="BodyText"/>
        <w:ind w:right="147"/>
        <w:rPr>
          <w:rFonts w:cs="Times New Roman"/>
          <w:b/>
          <w:spacing w:val="-1"/>
        </w:rPr>
      </w:pPr>
    </w:p>
    <w:p w14:paraId="62D64AAF" w14:textId="77777777" w:rsidR="00444DD4" w:rsidRDefault="00444DD4" w:rsidP="00A90920">
      <w:pPr>
        <w:pStyle w:val="BodyText"/>
        <w:ind w:right="147"/>
        <w:rPr>
          <w:rFonts w:cs="Times New Roman"/>
          <w:b/>
          <w:spacing w:val="-1"/>
        </w:rPr>
      </w:pPr>
    </w:p>
    <w:p w14:paraId="4F6956F9" w14:textId="77777777" w:rsidR="00444DD4" w:rsidRDefault="00444DD4" w:rsidP="00A90920">
      <w:pPr>
        <w:pStyle w:val="BodyText"/>
        <w:ind w:right="147"/>
        <w:rPr>
          <w:rFonts w:cs="Times New Roman"/>
          <w:b/>
          <w:spacing w:val="-1"/>
        </w:rPr>
      </w:pPr>
    </w:p>
    <w:p w14:paraId="38948834" w14:textId="77777777" w:rsidR="00444DD4" w:rsidRDefault="00444DD4" w:rsidP="00A90920">
      <w:pPr>
        <w:pStyle w:val="BodyText"/>
        <w:ind w:right="147"/>
        <w:rPr>
          <w:rFonts w:cs="Times New Roman"/>
          <w:b/>
          <w:spacing w:val="-1"/>
        </w:rPr>
      </w:pPr>
    </w:p>
    <w:p w14:paraId="0C07B624" w14:textId="77777777" w:rsidR="00444DD4" w:rsidRDefault="00444DD4" w:rsidP="00A90920">
      <w:pPr>
        <w:pStyle w:val="BodyText"/>
        <w:ind w:right="147"/>
        <w:rPr>
          <w:rFonts w:cs="Times New Roman"/>
          <w:b/>
          <w:spacing w:val="-1"/>
        </w:rPr>
      </w:pPr>
    </w:p>
    <w:p w14:paraId="0BCAED1E" w14:textId="77777777" w:rsidR="00444DD4" w:rsidRDefault="00444DD4" w:rsidP="00A90920">
      <w:pPr>
        <w:pStyle w:val="BodyText"/>
        <w:ind w:right="147"/>
        <w:rPr>
          <w:rFonts w:cs="Times New Roman"/>
          <w:b/>
          <w:spacing w:val="-1"/>
        </w:rPr>
      </w:pPr>
    </w:p>
    <w:p w14:paraId="64E54A1B" w14:textId="77777777" w:rsidR="00444DD4" w:rsidRDefault="00444DD4" w:rsidP="00A90920">
      <w:pPr>
        <w:pStyle w:val="BodyText"/>
        <w:ind w:right="147"/>
        <w:rPr>
          <w:rFonts w:cs="Times New Roman"/>
          <w:b/>
          <w:spacing w:val="-1"/>
        </w:rPr>
      </w:pPr>
    </w:p>
    <w:p w14:paraId="28C7AA48" w14:textId="77777777" w:rsidR="00444DD4" w:rsidRDefault="00444DD4" w:rsidP="00A90920">
      <w:pPr>
        <w:pStyle w:val="BodyText"/>
        <w:ind w:right="147"/>
        <w:rPr>
          <w:rFonts w:cs="Times New Roman"/>
          <w:b/>
          <w:spacing w:val="-1"/>
        </w:rPr>
      </w:pPr>
    </w:p>
    <w:p w14:paraId="36814D7C" w14:textId="77777777" w:rsidR="00444DD4" w:rsidRDefault="00444DD4" w:rsidP="00A90920">
      <w:pPr>
        <w:pStyle w:val="BodyText"/>
        <w:ind w:right="147"/>
        <w:rPr>
          <w:rFonts w:cs="Times New Roman"/>
          <w:b/>
          <w:spacing w:val="-1"/>
        </w:rPr>
      </w:pPr>
    </w:p>
    <w:p w14:paraId="52D691F3" w14:textId="77777777" w:rsidR="00444DD4" w:rsidRDefault="00444DD4" w:rsidP="00A90920">
      <w:pPr>
        <w:pStyle w:val="BodyText"/>
        <w:ind w:right="147"/>
        <w:rPr>
          <w:rFonts w:cs="Times New Roman"/>
          <w:b/>
          <w:spacing w:val="-1"/>
        </w:rPr>
      </w:pPr>
    </w:p>
    <w:p w14:paraId="219881D6" w14:textId="77777777" w:rsidR="00F74683" w:rsidRDefault="00F74683" w:rsidP="00A90920">
      <w:pPr>
        <w:pStyle w:val="BodyText"/>
        <w:ind w:right="147"/>
        <w:rPr>
          <w:rFonts w:cs="Times New Roman"/>
          <w:b/>
          <w:spacing w:val="-1"/>
        </w:rPr>
      </w:pPr>
    </w:p>
    <w:p w14:paraId="58F55478" w14:textId="77777777" w:rsidR="00F74683" w:rsidRDefault="00F74683" w:rsidP="00A90920">
      <w:pPr>
        <w:pStyle w:val="BodyText"/>
        <w:ind w:right="147"/>
        <w:rPr>
          <w:rFonts w:cs="Times New Roman"/>
          <w:b/>
          <w:spacing w:val="-1"/>
        </w:rPr>
      </w:pPr>
    </w:p>
    <w:p w14:paraId="2D32C1C1" w14:textId="77777777" w:rsidR="00F74683" w:rsidRDefault="00F74683" w:rsidP="00A90920">
      <w:pPr>
        <w:pStyle w:val="BodyText"/>
        <w:ind w:right="147"/>
        <w:rPr>
          <w:rFonts w:cs="Times New Roman"/>
          <w:b/>
          <w:spacing w:val="-1"/>
        </w:rPr>
      </w:pPr>
    </w:p>
    <w:p w14:paraId="65DAF07E" w14:textId="56B65DA1"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5ED1A92A" w14:textId="77777777" w:rsidR="00444DD4" w:rsidRDefault="00444DD4" w:rsidP="00444DD4">
      <w:pPr>
        <w:pStyle w:val="BodyText"/>
        <w:ind w:right="147"/>
        <w:jc w:val="center"/>
        <w:rPr>
          <w:rFonts w:cs="Times New Roman"/>
          <w:color w:val="FF0000"/>
          <w:spacing w:val="-1"/>
        </w:rPr>
      </w:pPr>
    </w:p>
    <w:p w14:paraId="7158AE2F" w14:textId="5480BEF2" w:rsidR="00444DD4" w:rsidRPr="00F74683" w:rsidRDefault="000E3119" w:rsidP="000E3119">
      <w:pPr>
        <w:pStyle w:val="BodyText"/>
        <w:ind w:left="0" w:right="147"/>
        <w:rPr>
          <w:rFonts w:cs="Times New Roman"/>
          <w:b/>
          <w:bCs/>
          <w:color w:val="FF0000"/>
          <w:spacing w:val="-1"/>
        </w:rPr>
      </w:pPr>
      <w:r>
        <w:rPr>
          <w:rFonts w:cs="Times New Roman"/>
          <w:b/>
          <w:bCs/>
          <w:color w:val="FF0000"/>
          <w:spacing w:val="-1"/>
        </w:rPr>
        <w:t>Class meets on Mondays from noon to 1:00 at Harts Bluff High School.  First class day is Monday, June 5</w:t>
      </w:r>
      <w:r w:rsidRPr="000E3119">
        <w:rPr>
          <w:rFonts w:cs="Times New Roman"/>
          <w:b/>
          <w:bCs/>
          <w:color w:val="FF0000"/>
          <w:spacing w:val="-1"/>
          <w:vertAlign w:val="superscript"/>
        </w:rPr>
        <w:t>th</w:t>
      </w:r>
      <w:r>
        <w:rPr>
          <w:rFonts w:cs="Times New Roman"/>
          <w:b/>
          <w:bCs/>
          <w:color w:val="FF0000"/>
          <w:spacing w:val="-1"/>
        </w:rPr>
        <w:t xml:space="preserve"> and the last class day is Monday, August 7</w:t>
      </w:r>
      <w:bookmarkStart w:id="0" w:name="_GoBack"/>
      <w:bookmarkEnd w:id="0"/>
    </w:p>
    <w:sectPr w:rsidR="00444DD4" w:rsidRPr="00F7468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161F4"/>
    <w:rsid w:val="000325B8"/>
    <w:rsid w:val="000530B2"/>
    <w:rsid w:val="000E3119"/>
    <w:rsid w:val="001010FF"/>
    <w:rsid w:val="001260B5"/>
    <w:rsid w:val="00142A82"/>
    <w:rsid w:val="001677A8"/>
    <w:rsid w:val="001851BC"/>
    <w:rsid w:val="00194115"/>
    <w:rsid w:val="001F7559"/>
    <w:rsid w:val="002939BA"/>
    <w:rsid w:val="002E21E3"/>
    <w:rsid w:val="00330D34"/>
    <w:rsid w:val="003459C9"/>
    <w:rsid w:val="00354E26"/>
    <w:rsid w:val="0037798A"/>
    <w:rsid w:val="003C2948"/>
    <w:rsid w:val="00432A6B"/>
    <w:rsid w:val="00435483"/>
    <w:rsid w:val="00444DD4"/>
    <w:rsid w:val="004565A6"/>
    <w:rsid w:val="00461117"/>
    <w:rsid w:val="00525219"/>
    <w:rsid w:val="005C594A"/>
    <w:rsid w:val="005C79AC"/>
    <w:rsid w:val="006456B9"/>
    <w:rsid w:val="0066353F"/>
    <w:rsid w:val="00663DF2"/>
    <w:rsid w:val="00690DDA"/>
    <w:rsid w:val="006B38C0"/>
    <w:rsid w:val="006B6C48"/>
    <w:rsid w:val="006E56B3"/>
    <w:rsid w:val="00703DAD"/>
    <w:rsid w:val="00731E8B"/>
    <w:rsid w:val="00777592"/>
    <w:rsid w:val="0079655E"/>
    <w:rsid w:val="007B4BA7"/>
    <w:rsid w:val="007C22BE"/>
    <w:rsid w:val="007C427F"/>
    <w:rsid w:val="008070A9"/>
    <w:rsid w:val="0087480F"/>
    <w:rsid w:val="008A6630"/>
    <w:rsid w:val="008C1D2C"/>
    <w:rsid w:val="00944A31"/>
    <w:rsid w:val="00945D60"/>
    <w:rsid w:val="00993CEC"/>
    <w:rsid w:val="00A00E45"/>
    <w:rsid w:val="00A734E6"/>
    <w:rsid w:val="00A855ED"/>
    <w:rsid w:val="00A90920"/>
    <w:rsid w:val="00AB5473"/>
    <w:rsid w:val="00AD732D"/>
    <w:rsid w:val="00B001CC"/>
    <w:rsid w:val="00B11825"/>
    <w:rsid w:val="00B41117"/>
    <w:rsid w:val="00BA3C60"/>
    <w:rsid w:val="00C114AA"/>
    <w:rsid w:val="00C424C4"/>
    <w:rsid w:val="00C6042A"/>
    <w:rsid w:val="00C90C2D"/>
    <w:rsid w:val="00D32170"/>
    <w:rsid w:val="00D85118"/>
    <w:rsid w:val="00D91054"/>
    <w:rsid w:val="00E2498E"/>
    <w:rsid w:val="00E26142"/>
    <w:rsid w:val="00E53C66"/>
    <w:rsid w:val="00E63696"/>
    <w:rsid w:val="00EA7A41"/>
    <w:rsid w:val="00ED0E6E"/>
    <w:rsid w:val="00EF604D"/>
    <w:rsid w:val="00F74683"/>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a2daecc383554905c760c4c94e23515">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82e9b3aba778b3817d873868d489b7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4238F-9D02-4A64-A1F8-0B97A3E4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23D27-AE8F-430A-B4AB-7082B32BD385}">
  <ds:schemaRefs>
    <ds:schemaRef ds:uri="http://schemas.microsoft.com/sharepoint/v3/contenttype/forms"/>
  </ds:schemaRefs>
</ds:datastoreItem>
</file>

<file path=customXml/itemProps3.xml><?xml version="1.0" encoding="utf-8"?>
<ds:datastoreItem xmlns:ds="http://schemas.openxmlformats.org/officeDocument/2006/customXml" ds:itemID="{20C3D6D6-F41F-482A-B46A-55BBB3F0EE5C}">
  <ds:schemaRefs>
    <ds:schemaRef ds:uri="http://schemas.microsoft.com/office/2006/metadata/properties"/>
    <ds:schemaRef ds:uri="http://purl.org/dc/terms/"/>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faa63a0-9110-49cb-b63e-adf8dd014b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Jon McCullough</cp:lastModifiedBy>
  <cp:revision>2</cp:revision>
  <cp:lastPrinted>2019-11-05T16:13:00Z</cp:lastPrinted>
  <dcterms:created xsi:type="dcterms:W3CDTF">2023-06-01T18:42:00Z</dcterms:created>
  <dcterms:modified xsi:type="dcterms:W3CDTF">2023-06-01T18:42:00Z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