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1BFBB4C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2498E">
        <w:rPr>
          <w:rFonts w:ascii="Times New Roman" w:hAnsi="Times New Roman" w:cs="Times New Roman"/>
          <w:color w:val="000000" w:themeColor="text1"/>
          <w:spacing w:val="-1"/>
          <w:sz w:val="24"/>
        </w:rPr>
        <w:t>Fall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r w:rsidR="001F3089">
        <w:rPr>
          <w:rFonts w:ascii="Times New Roman" w:hAnsi="Times New Roman" w:cs="Times New Roman"/>
          <w:b w:val="0"/>
          <w:bCs w:val="0"/>
          <w:spacing w:val="-1"/>
        </w:rPr>
        <w:t>P</w:t>
      </w:r>
      <w:r>
        <w:rPr>
          <w:rFonts w:ascii="Times New Roman" w:hAnsi="Times New Roman" w:cs="Times New Roman"/>
          <w:b w:val="0"/>
          <w:bCs w:val="0"/>
          <w:spacing w:val="-1"/>
        </w:rPr>
        <w:t xml:space="preserve">re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5867A44E"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E65C61" w:rsidRPr="00BA08B7">
        <w:rPr>
          <w:b/>
          <w:bCs/>
        </w:rPr>
        <w:t>SECOND</w:t>
      </w:r>
      <w:r w:rsidR="00E65C61">
        <w:t xml:space="preserve"> date when the peer responses are due. The due date for the initial post is posted on the assignment calendar, in the BB calendar, and in the assignment instructions. Failure to submit the initial post on time will result in half credit for the assignment.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not planning ahead,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65DAF07E" w14:textId="19865E26"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5ED1A92A" w14:textId="77777777" w:rsidR="00444DD4" w:rsidRDefault="00444DD4" w:rsidP="00444DD4">
      <w:pPr>
        <w:pStyle w:val="BodyText"/>
        <w:ind w:right="147"/>
        <w:jc w:val="center"/>
        <w:rPr>
          <w:rFonts w:cs="Times New Roman"/>
          <w:color w:val="FF0000"/>
          <w:spacing w:val="-1"/>
        </w:rPr>
      </w:pPr>
    </w:p>
    <w:p w14:paraId="7158AE2F" w14:textId="05809572" w:rsidR="00444DD4" w:rsidRDefault="00444DD4" w:rsidP="00444DD4">
      <w:pPr>
        <w:pStyle w:val="BodyText"/>
        <w:ind w:right="147"/>
        <w:jc w:val="center"/>
        <w:rPr>
          <w:rFonts w:cs="Times New Roman"/>
          <w:b/>
          <w:bCs/>
          <w:color w:val="000000" w:themeColor="text1"/>
          <w:spacing w:val="-1"/>
        </w:rPr>
      </w:pPr>
      <w:r w:rsidRPr="00444DD4">
        <w:rPr>
          <w:rFonts w:cs="Times New Roman"/>
          <w:b/>
          <w:bCs/>
          <w:color w:val="000000" w:themeColor="text1"/>
          <w:spacing w:val="-1"/>
        </w:rPr>
        <w:t>Assignment Calendar</w:t>
      </w:r>
    </w:p>
    <w:p w14:paraId="2AAC0131" w14:textId="77777777" w:rsidR="00BE6AA5" w:rsidRDefault="00BE6AA5" w:rsidP="00444DD4">
      <w:pPr>
        <w:pStyle w:val="BodyText"/>
        <w:ind w:right="147"/>
        <w:jc w:val="center"/>
        <w:rPr>
          <w:rFonts w:cs="Times New Roman"/>
          <w:b/>
          <w:bCs/>
          <w:color w:val="000000" w:themeColor="text1"/>
          <w:spacing w:val="-1"/>
        </w:rPr>
      </w:pPr>
    </w:p>
    <w:p w14:paraId="5F31B359" w14:textId="77777777" w:rsidR="00BE6AA5" w:rsidRPr="00F67114" w:rsidRDefault="00BE6AA5" w:rsidP="00BE6AA5">
      <w:pPr>
        <w:pStyle w:val="Heading1"/>
        <w:spacing w:before="1"/>
        <w:ind w:left="0" w:right="443"/>
        <w:jc w:val="center"/>
      </w:pPr>
      <w:r>
        <w:t>Learning Frameworks</w:t>
      </w:r>
      <w:r w:rsidRPr="00F67114">
        <w:t xml:space="preserve"> – </w:t>
      </w:r>
      <w:r>
        <w:t>EDUC 1100 Online Course</w:t>
      </w:r>
    </w:p>
    <w:p w14:paraId="10BA53F2" w14:textId="77777777" w:rsidR="00BE6AA5" w:rsidRPr="00F67114" w:rsidRDefault="00BE6AA5" w:rsidP="00BE6AA5">
      <w:pPr>
        <w:pStyle w:val="Heading1"/>
        <w:spacing w:before="1"/>
        <w:ind w:left="0" w:right="443"/>
        <w:jc w:val="center"/>
      </w:pPr>
      <w:r w:rsidRPr="00F67114">
        <w:t xml:space="preserve">Assignment Calendar </w:t>
      </w:r>
      <w:r>
        <w:t>Fall</w:t>
      </w:r>
      <w:r w:rsidRPr="00F67114">
        <w:t xml:space="preserve"> 202</w:t>
      </w:r>
      <w:r>
        <w:t>3</w:t>
      </w:r>
    </w:p>
    <w:p w14:paraId="573332FE" w14:textId="77777777" w:rsidR="00BE6AA5" w:rsidRDefault="00BE6AA5" w:rsidP="00BE6AA5">
      <w:pPr>
        <w:pStyle w:val="Heading1"/>
        <w:spacing w:before="1"/>
        <w:ind w:left="0" w:right="443"/>
      </w:pPr>
      <w:r>
        <w:t xml:space="preserve">    </w:t>
      </w:r>
    </w:p>
    <w:p w14:paraId="6238306F" w14:textId="77777777" w:rsidR="00BE6AA5" w:rsidRDefault="00BE6AA5" w:rsidP="00BE6AA5">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r>
        <w:t>make</w:t>
      </w:r>
      <w:r>
        <w:rPr>
          <w:spacing w:val="-8"/>
        </w:rPr>
        <w:t xml:space="preserve"> </w:t>
      </w:r>
      <w:r>
        <w:t>adjustments</w:t>
      </w:r>
      <w:r>
        <w:rPr>
          <w:spacing w:val="-8"/>
        </w:rPr>
        <w:t xml:space="preserve"> </w:t>
      </w:r>
      <w:r>
        <w:t>to</w:t>
      </w:r>
      <w:r>
        <w:rPr>
          <w:spacing w:val="-7"/>
        </w:rPr>
        <w:t xml:space="preserve"> </w:t>
      </w:r>
      <w:r>
        <w:t>this timeline at any point in the</w:t>
      </w:r>
      <w:r>
        <w:rPr>
          <w:spacing w:val="-20"/>
        </w:rPr>
        <w:t xml:space="preserve"> </w:t>
      </w:r>
      <w:r>
        <w:t>term):</w:t>
      </w:r>
    </w:p>
    <w:p w14:paraId="20A6FD53" w14:textId="77777777" w:rsidR="00BE6AA5" w:rsidRPr="001F35D7" w:rsidRDefault="00BE6AA5" w:rsidP="00BE6AA5">
      <w:pPr>
        <w:pStyle w:val="Heading1"/>
        <w:spacing w:before="1"/>
        <w:ind w:left="0" w:right="443"/>
        <w:rPr>
          <w:color w:val="C00000"/>
        </w:rPr>
      </w:pPr>
      <w:r w:rsidRPr="001F35D7">
        <w:rPr>
          <w:color w:val="C00000"/>
        </w:rPr>
        <w:t>*All assignments in red font are graded assignments.</w:t>
      </w:r>
    </w:p>
    <w:p w14:paraId="41511B50" w14:textId="77777777" w:rsidR="00BE6AA5" w:rsidRDefault="00BE6AA5" w:rsidP="00BE6AA5">
      <w:pPr>
        <w:pStyle w:val="BodyText"/>
        <w:spacing w:before="2"/>
        <w:rPr>
          <w:b/>
        </w:rPr>
      </w:pPr>
    </w:p>
    <w:p w14:paraId="5F91B4D0" w14:textId="77777777" w:rsidR="00BE6AA5" w:rsidRPr="00DD030A" w:rsidRDefault="00BE6AA5" w:rsidP="00BE6AA5">
      <w:pPr>
        <w:tabs>
          <w:tab w:val="left" w:pos="1760"/>
        </w:tabs>
        <w:spacing w:before="1"/>
        <w:rPr>
          <w:rFonts w:cstheme="minorHAnsi"/>
          <w:b/>
          <w:sz w:val="24"/>
        </w:rPr>
      </w:pPr>
      <w:r w:rsidRPr="00DD030A">
        <w:rPr>
          <w:rFonts w:cstheme="minorHAnsi"/>
          <w:b/>
          <w:sz w:val="24"/>
        </w:rPr>
        <w:t xml:space="preserve">8/28-9/1     </w:t>
      </w:r>
      <w:r w:rsidRPr="00DD030A">
        <w:rPr>
          <w:rFonts w:cstheme="minorHAnsi"/>
          <w:b/>
          <w:sz w:val="24"/>
        </w:rPr>
        <w:tab/>
        <w:t xml:space="preserve">Monday </w:t>
      </w:r>
    </w:p>
    <w:p w14:paraId="73D266DA" w14:textId="77777777" w:rsidR="00BE6AA5" w:rsidRPr="00DD030A" w:rsidRDefault="00BE6AA5" w:rsidP="00BE6AA5">
      <w:pPr>
        <w:pStyle w:val="ListParagraph"/>
        <w:numPr>
          <w:ilvl w:val="0"/>
          <w:numId w:val="5"/>
        </w:numPr>
        <w:tabs>
          <w:tab w:val="left" w:pos="1760"/>
        </w:tabs>
        <w:autoSpaceDE w:val="0"/>
        <w:autoSpaceDN w:val="0"/>
        <w:spacing w:before="1"/>
        <w:rPr>
          <w:rFonts w:cstheme="minorHAnsi"/>
          <w:b/>
          <w:sz w:val="24"/>
        </w:rPr>
      </w:pPr>
      <w:r w:rsidRPr="00DD030A">
        <w:rPr>
          <w:rFonts w:cstheme="minorHAnsi"/>
          <w:sz w:val="24"/>
        </w:rPr>
        <w:t xml:space="preserve">Read everything in the </w:t>
      </w:r>
      <w:r w:rsidRPr="00DD030A">
        <w:rPr>
          <w:rFonts w:cstheme="minorHAnsi"/>
          <w:b/>
          <w:bCs/>
          <w:sz w:val="24"/>
        </w:rPr>
        <w:t>Start Here</w:t>
      </w:r>
      <w:r w:rsidRPr="00DD030A">
        <w:rPr>
          <w:rFonts w:cstheme="minorHAnsi"/>
          <w:b/>
          <w:bCs/>
          <w:spacing w:val="-4"/>
          <w:sz w:val="24"/>
        </w:rPr>
        <w:t xml:space="preserve"> </w:t>
      </w:r>
      <w:r w:rsidRPr="00DD030A">
        <w:rPr>
          <w:rFonts w:cstheme="minorHAnsi"/>
          <w:b/>
          <w:bCs/>
          <w:sz w:val="24"/>
        </w:rPr>
        <w:t>folder</w:t>
      </w:r>
    </w:p>
    <w:p w14:paraId="27F0C988" w14:textId="77777777" w:rsidR="00753C4D" w:rsidRPr="00DD030A" w:rsidRDefault="00753C4D" w:rsidP="00753C4D">
      <w:pPr>
        <w:pStyle w:val="ListParagraph"/>
        <w:numPr>
          <w:ilvl w:val="0"/>
          <w:numId w:val="5"/>
        </w:numPr>
        <w:autoSpaceDE w:val="0"/>
        <w:autoSpaceDN w:val="0"/>
        <w:spacing w:line="275" w:lineRule="exact"/>
        <w:rPr>
          <w:rFonts w:cstheme="minorHAnsi"/>
          <w:b/>
          <w:bCs/>
          <w:color w:val="C00000"/>
          <w:sz w:val="24"/>
        </w:rPr>
      </w:pPr>
      <w:r w:rsidRPr="00DD030A">
        <w:rPr>
          <w:rFonts w:cstheme="minorHAnsi"/>
          <w:b/>
          <w:bCs/>
          <w:color w:val="C00000"/>
          <w:sz w:val="24"/>
        </w:rPr>
        <w:t>Post Syllabus Acknowledgement</w:t>
      </w:r>
    </w:p>
    <w:p w14:paraId="29B88C72" w14:textId="77777777" w:rsidR="00753C4D" w:rsidRPr="00DD030A" w:rsidRDefault="00753C4D" w:rsidP="00BE6AA5">
      <w:pPr>
        <w:pStyle w:val="ListParagraph"/>
        <w:numPr>
          <w:ilvl w:val="0"/>
          <w:numId w:val="5"/>
        </w:numPr>
        <w:tabs>
          <w:tab w:val="left" w:pos="1760"/>
        </w:tabs>
        <w:autoSpaceDE w:val="0"/>
        <w:autoSpaceDN w:val="0"/>
        <w:spacing w:before="1"/>
        <w:rPr>
          <w:rFonts w:cstheme="minorHAnsi"/>
          <w:b/>
          <w:sz w:val="24"/>
        </w:rPr>
      </w:pPr>
    </w:p>
    <w:p w14:paraId="69C0AA7C" w14:textId="77777777" w:rsidR="00BE6AA5" w:rsidRPr="00DD030A" w:rsidRDefault="00BE6AA5" w:rsidP="00BE6AA5">
      <w:pPr>
        <w:tabs>
          <w:tab w:val="left" w:pos="1760"/>
        </w:tabs>
        <w:spacing w:before="1"/>
        <w:ind w:left="320"/>
        <w:rPr>
          <w:rFonts w:cstheme="minorHAnsi"/>
          <w:sz w:val="24"/>
          <w:szCs w:val="24"/>
        </w:rPr>
      </w:pPr>
    </w:p>
    <w:p w14:paraId="1F594977" w14:textId="77777777" w:rsidR="00BE6AA5" w:rsidRPr="00DD030A" w:rsidRDefault="00BE6AA5" w:rsidP="00BE6AA5">
      <w:pPr>
        <w:tabs>
          <w:tab w:val="left" w:pos="1760"/>
        </w:tabs>
        <w:spacing w:before="1"/>
        <w:ind w:left="320"/>
        <w:jc w:val="center"/>
        <w:rPr>
          <w:rFonts w:cstheme="minorHAnsi"/>
          <w:b/>
          <w:bCs/>
          <w:sz w:val="24"/>
          <w:szCs w:val="24"/>
        </w:rPr>
      </w:pPr>
      <w:r w:rsidRPr="00DD030A">
        <w:rPr>
          <w:rFonts w:cstheme="minorHAnsi"/>
          <w:b/>
          <w:bCs/>
          <w:sz w:val="24"/>
          <w:szCs w:val="24"/>
        </w:rPr>
        <w:t>Introduction Module</w:t>
      </w:r>
    </w:p>
    <w:p w14:paraId="3F641BB8" w14:textId="77777777" w:rsidR="00BE6AA5" w:rsidRPr="00DD030A" w:rsidRDefault="00BE6AA5" w:rsidP="00BE6AA5">
      <w:pPr>
        <w:tabs>
          <w:tab w:val="left" w:pos="1760"/>
        </w:tabs>
        <w:spacing w:before="1"/>
        <w:ind w:left="320"/>
        <w:jc w:val="center"/>
        <w:rPr>
          <w:rFonts w:cstheme="minorHAnsi"/>
          <w:b/>
          <w:bCs/>
          <w:sz w:val="24"/>
          <w:szCs w:val="24"/>
        </w:rPr>
      </w:pPr>
    </w:p>
    <w:p w14:paraId="7E88323D" w14:textId="77777777" w:rsidR="00BE6AA5" w:rsidRPr="00DD030A" w:rsidRDefault="00BE6AA5" w:rsidP="00BE6AA5">
      <w:pPr>
        <w:pStyle w:val="BodyText"/>
        <w:spacing w:line="276" w:lineRule="auto"/>
        <w:ind w:left="1659" w:right="443" w:firstLine="60"/>
        <w:rPr>
          <w:rFonts w:asciiTheme="minorHAnsi" w:hAnsiTheme="minorHAnsi" w:cstheme="minorHAnsi"/>
          <w:b/>
        </w:rPr>
      </w:pPr>
      <w:r w:rsidRPr="00DD030A">
        <w:rPr>
          <w:rFonts w:asciiTheme="minorHAnsi" w:hAnsiTheme="minorHAnsi" w:cstheme="minorHAnsi"/>
          <w:b/>
        </w:rPr>
        <w:t>Tuesday</w:t>
      </w:r>
    </w:p>
    <w:p w14:paraId="49FC4A8A" w14:textId="77777777" w:rsidR="00BE6AA5" w:rsidRPr="00DD030A" w:rsidRDefault="00BE6AA5" w:rsidP="00BE6AA5">
      <w:pPr>
        <w:pStyle w:val="BodyText"/>
        <w:numPr>
          <w:ilvl w:val="0"/>
          <w:numId w:val="6"/>
        </w:numPr>
        <w:autoSpaceDE w:val="0"/>
        <w:autoSpaceDN w:val="0"/>
        <w:spacing w:line="276" w:lineRule="auto"/>
        <w:ind w:right="443"/>
        <w:rPr>
          <w:rFonts w:asciiTheme="minorHAnsi" w:hAnsiTheme="minorHAnsi" w:cstheme="minorHAnsi"/>
          <w:color w:val="000000" w:themeColor="text1"/>
        </w:rPr>
      </w:pPr>
      <w:r w:rsidRPr="00DD030A">
        <w:rPr>
          <w:rFonts w:asciiTheme="minorHAnsi" w:hAnsiTheme="minorHAnsi" w:cstheme="minorHAnsi"/>
          <w:color w:val="000000" w:themeColor="text1"/>
        </w:rPr>
        <w:t xml:space="preserve">Begin Introduction Module </w:t>
      </w:r>
    </w:p>
    <w:p w14:paraId="1BAB434F" w14:textId="03E94E8F" w:rsidR="00490FBD" w:rsidRPr="00DD030A" w:rsidRDefault="00490FBD" w:rsidP="00BE6AA5">
      <w:pPr>
        <w:pStyle w:val="BodyText"/>
        <w:numPr>
          <w:ilvl w:val="0"/>
          <w:numId w:val="6"/>
        </w:numPr>
        <w:autoSpaceDE w:val="0"/>
        <w:autoSpaceDN w:val="0"/>
        <w:spacing w:line="276" w:lineRule="auto"/>
        <w:ind w:right="443"/>
        <w:rPr>
          <w:rFonts w:asciiTheme="minorHAnsi" w:hAnsiTheme="minorHAnsi" w:cstheme="minorHAnsi"/>
          <w:b/>
          <w:bCs/>
          <w:color w:val="C00000"/>
        </w:rPr>
      </w:pPr>
      <w:r w:rsidRPr="00DD030A">
        <w:rPr>
          <w:rFonts w:asciiTheme="minorHAnsi" w:hAnsiTheme="minorHAnsi" w:cstheme="minorHAnsi"/>
          <w:b/>
          <w:bCs/>
          <w:color w:val="C00000"/>
        </w:rPr>
        <w:t>Post Pre-Survey</w:t>
      </w:r>
    </w:p>
    <w:p w14:paraId="6EC47E0D" w14:textId="77777777" w:rsidR="00BE6AA5" w:rsidRPr="00DD030A" w:rsidRDefault="00BE6AA5" w:rsidP="00BE6AA5">
      <w:pPr>
        <w:pStyle w:val="BodyText"/>
        <w:numPr>
          <w:ilvl w:val="0"/>
          <w:numId w:val="6"/>
        </w:numPr>
        <w:autoSpaceDE w:val="0"/>
        <w:autoSpaceDN w:val="0"/>
        <w:spacing w:line="276" w:lineRule="auto"/>
        <w:ind w:right="443"/>
        <w:rPr>
          <w:rFonts w:asciiTheme="minorHAnsi" w:hAnsiTheme="minorHAnsi" w:cstheme="minorHAnsi"/>
          <w:b/>
          <w:bCs/>
          <w:color w:val="000000" w:themeColor="text1"/>
        </w:rPr>
      </w:pPr>
      <w:r w:rsidRPr="00DD030A">
        <w:rPr>
          <w:rFonts w:asciiTheme="minorHAnsi" w:hAnsiTheme="minorHAnsi" w:cstheme="minorHAnsi"/>
          <w:b/>
          <w:bCs/>
          <w:color w:val="C00000"/>
        </w:rPr>
        <w:t xml:space="preserve">Post Introductory Discussion </w:t>
      </w:r>
    </w:p>
    <w:p w14:paraId="0324A479" w14:textId="77777777" w:rsidR="00BE6AA5" w:rsidRPr="00DD030A" w:rsidRDefault="00BE6AA5" w:rsidP="00BE6AA5">
      <w:pPr>
        <w:pStyle w:val="BodyText"/>
        <w:spacing w:line="276" w:lineRule="auto"/>
        <w:ind w:left="2439" w:right="443"/>
        <w:rPr>
          <w:rFonts w:asciiTheme="minorHAnsi" w:hAnsiTheme="minorHAnsi" w:cstheme="minorHAnsi"/>
          <w:color w:val="000000" w:themeColor="text1"/>
        </w:rPr>
      </w:pPr>
    </w:p>
    <w:p w14:paraId="2FC6713A" w14:textId="77777777" w:rsidR="00BE6AA5" w:rsidRPr="00DD030A" w:rsidRDefault="00BE6AA5" w:rsidP="00BE6AA5">
      <w:pPr>
        <w:spacing w:line="275" w:lineRule="exact"/>
        <w:ind w:left="1659"/>
        <w:rPr>
          <w:rFonts w:cstheme="minorHAnsi"/>
          <w:b/>
          <w:color w:val="000000" w:themeColor="text1"/>
          <w:sz w:val="24"/>
        </w:rPr>
      </w:pPr>
      <w:r w:rsidRPr="00DD030A">
        <w:rPr>
          <w:rFonts w:cstheme="minorHAnsi"/>
          <w:b/>
          <w:color w:val="000000" w:themeColor="text1"/>
          <w:sz w:val="24"/>
        </w:rPr>
        <w:t xml:space="preserve">  Friday </w:t>
      </w:r>
    </w:p>
    <w:p w14:paraId="6AF28B8C" w14:textId="77777777" w:rsidR="00BE6AA5" w:rsidRPr="00DD030A" w:rsidRDefault="00BE6AA5" w:rsidP="00BE6AA5">
      <w:pPr>
        <w:pStyle w:val="ListParagraph"/>
        <w:numPr>
          <w:ilvl w:val="0"/>
          <w:numId w:val="6"/>
        </w:numPr>
        <w:autoSpaceDE w:val="0"/>
        <w:autoSpaceDN w:val="0"/>
        <w:spacing w:line="275" w:lineRule="exact"/>
        <w:rPr>
          <w:rFonts w:cstheme="minorHAnsi"/>
          <w:b/>
          <w:bCs/>
          <w:color w:val="C00000"/>
          <w:sz w:val="24"/>
        </w:rPr>
      </w:pPr>
      <w:r w:rsidRPr="00DD030A">
        <w:rPr>
          <w:rFonts w:cstheme="minorHAnsi"/>
          <w:b/>
          <w:bCs/>
          <w:color w:val="C00000"/>
          <w:sz w:val="24"/>
        </w:rPr>
        <w:t>Post two Peer Responses to the Introductory Discussion</w:t>
      </w:r>
    </w:p>
    <w:p w14:paraId="75E063A8" w14:textId="75F51FDA" w:rsidR="00BE6AA5" w:rsidRPr="00DD030A" w:rsidRDefault="00BE6AA5" w:rsidP="00753C4D">
      <w:pPr>
        <w:pStyle w:val="ListParagraph"/>
        <w:autoSpaceDE w:val="0"/>
        <w:autoSpaceDN w:val="0"/>
        <w:spacing w:line="275" w:lineRule="exact"/>
        <w:ind w:left="2439"/>
        <w:rPr>
          <w:rFonts w:cstheme="minorHAnsi"/>
          <w:b/>
          <w:bCs/>
          <w:color w:val="C00000"/>
          <w:sz w:val="24"/>
        </w:rPr>
      </w:pPr>
    </w:p>
    <w:p w14:paraId="3C5C1027" w14:textId="77777777" w:rsidR="00BE6AA5" w:rsidRPr="00DD030A" w:rsidRDefault="00BE6AA5" w:rsidP="00BE6AA5">
      <w:pPr>
        <w:spacing w:line="275" w:lineRule="exact"/>
        <w:jc w:val="center"/>
        <w:rPr>
          <w:rFonts w:cstheme="minorHAnsi"/>
          <w:color w:val="FF0000"/>
          <w:sz w:val="24"/>
        </w:rPr>
      </w:pPr>
    </w:p>
    <w:p w14:paraId="32E48634" w14:textId="77777777" w:rsidR="00BE6AA5" w:rsidRPr="00DD030A" w:rsidRDefault="00BE6AA5" w:rsidP="00BE6AA5">
      <w:pPr>
        <w:spacing w:line="275" w:lineRule="exact"/>
        <w:jc w:val="center"/>
        <w:rPr>
          <w:rFonts w:cstheme="minorHAnsi"/>
          <w:b/>
          <w:bCs/>
          <w:color w:val="000000" w:themeColor="text1"/>
          <w:sz w:val="24"/>
        </w:rPr>
      </w:pPr>
      <w:r w:rsidRPr="00DD030A">
        <w:rPr>
          <w:rFonts w:cstheme="minorHAnsi"/>
          <w:b/>
          <w:bCs/>
          <w:color w:val="000000" w:themeColor="text1"/>
          <w:sz w:val="24"/>
        </w:rPr>
        <w:t>Module 1</w:t>
      </w:r>
    </w:p>
    <w:p w14:paraId="03FD5129" w14:textId="77777777" w:rsidR="00BE6AA5" w:rsidRPr="00DD030A" w:rsidRDefault="00BE6AA5" w:rsidP="00BE6AA5">
      <w:pPr>
        <w:pStyle w:val="BodyText"/>
        <w:spacing w:before="5"/>
        <w:rPr>
          <w:rFonts w:asciiTheme="minorHAnsi" w:hAnsiTheme="minorHAnsi" w:cstheme="minorHAnsi"/>
          <w:b/>
        </w:rPr>
      </w:pPr>
    </w:p>
    <w:p w14:paraId="281F4453" w14:textId="77777777" w:rsidR="00BE6AA5" w:rsidRPr="00DD030A" w:rsidRDefault="00BE6AA5" w:rsidP="00BE6AA5">
      <w:pPr>
        <w:pStyle w:val="BodyText"/>
        <w:tabs>
          <w:tab w:val="left" w:pos="1760"/>
        </w:tabs>
        <w:ind w:left="1760" w:right="1085" w:hanging="1441"/>
        <w:rPr>
          <w:rFonts w:asciiTheme="minorHAnsi" w:hAnsiTheme="minorHAnsi" w:cstheme="minorHAnsi"/>
          <w:b/>
        </w:rPr>
      </w:pPr>
      <w:r w:rsidRPr="00DD030A">
        <w:rPr>
          <w:rFonts w:asciiTheme="minorHAnsi" w:hAnsiTheme="minorHAnsi" w:cstheme="minorHAnsi"/>
          <w:b/>
        </w:rPr>
        <w:t>9/4/-9/8</w:t>
      </w:r>
      <w:r w:rsidRPr="00DD030A">
        <w:rPr>
          <w:rFonts w:asciiTheme="minorHAnsi" w:hAnsiTheme="minorHAnsi" w:cstheme="minorHAnsi"/>
          <w:b/>
        </w:rPr>
        <w:tab/>
        <w:t xml:space="preserve">Monday </w:t>
      </w:r>
    </w:p>
    <w:p w14:paraId="528CE0FE" w14:textId="77777777" w:rsidR="00BE6AA5" w:rsidRPr="00DD030A" w:rsidRDefault="00BE6AA5" w:rsidP="00BE6AA5">
      <w:pPr>
        <w:pStyle w:val="BodyText"/>
        <w:numPr>
          <w:ilvl w:val="0"/>
          <w:numId w:val="6"/>
        </w:numPr>
        <w:tabs>
          <w:tab w:val="left" w:pos="1760"/>
        </w:tabs>
        <w:autoSpaceDE w:val="0"/>
        <w:autoSpaceDN w:val="0"/>
        <w:ind w:right="1085"/>
        <w:rPr>
          <w:rFonts w:asciiTheme="minorHAnsi" w:hAnsiTheme="minorHAnsi" w:cstheme="minorHAnsi"/>
        </w:rPr>
      </w:pPr>
      <w:r w:rsidRPr="00DD030A">
        <w:rPr>
          <w:rFonts w:asciiTheme="minorHAnsi" w:hAnsiTheme="minorHAnsi" w:cstheme="minorHAnsi"/>
        </w:rPr>
        <w:t>Labor Day Holiday</w:t>
      </w:r>
    </w:p>
    <w:p w14:paraId="01A05D00" w14:textId="77777777" w:rsidR="00BE6AA5" w:rsidRPr="00DD030A" w:rsidRDefault="00BE6AA5" w:rsidP="00BE6AA5">
      <w:pPr>
        <w:pStyle w:val="BodyText"/>
        <w:tabs>
          <w:tab w:val="left" w:pos="1760"/>
        </w:tabs>
        <w:ind w:left="2439" w:right="1085"/>
        <w:rPr>
          <w:rFonts w:asciiTheme="minorHAnsi" w:hAnsiTheme="minorHAnsi" w:cstheme="minorHAnsi"/>
        </w:rPr>
      </w:pPr>
    </w:p>
    <w:p w14:paraId="001C6B9F" w14:textId="77777777" w:rsidR="00BE6AA5" w:rsidRPr="00DD030A" w:rsidRDefault="00BE6AA5" w:rsidP="00BE6AA5">
      <w:pPr>
        <w:spacing w:before="37"/>
        <w:ind w:left="1760"/>
        <w:rPr>
          <w:rFonts w:cstheme="minorHAnsi"/>
          <w:sz w:val="24"/>
        </w:rPr>
      </w:pPr>
      <w:r w:rsidRPr="00DD030A">
        <w:rPr>
          <w:rFonts w:cstheme="minorHAnsi"/>
          <w:b/>
          <w:sz w:val="24"/>
        </w:rPr>
        <w:t xml:space="preserve">Tuesday </w:t>
      </w:r>
      <w:r w:rsidRPr="00DD030A">
        <w:rPr>
          <w:rFonts w:cstheme="minorHAnsi"/>
          <w:sz w:val="24"/>
        </w:rPr>
        <w:t xml:space="preserve"> </w:t>
      </w:r>
    </w:p>
    <w:p w14:paraId="5D596317" w14:textId="77777777" w:rsidR="00BE6AA5" w:rsidRPr="00DD030A" w:rsidRDefault="00BE6AA5" w:rsidP="00BE6AA5">
      <w:pPr>
        <w:pStyle w:val="ListParagraph"/>
        <w:numPr>
          <w:ilvl w:val="0"/>
          <w:numId w:val="6"/>
        </w:numPr>
        <w:autoSpaceDE w:val="0"/>
        <w:autoSpaceDN w:val="0"/>
        <w:spacing w:before="37"/>
        <w:rPr>
          <w:rFonts w:cstheme="minorHAnsi"/>
          <w:color w:val="000000" w:themeColor="text1"/>
          <w:sz w:val="24"/>
        </w:rPr>
      </w:pPr>
      <w:r w:rsidRPr="00DD030A">
        <w:rPr>
          <w:rFonts w:cstheme="minorHAnsi"/>
          <w:color w:val="000000" w:themeColor="text1"/>
          <w:sz w:val="24"/>
        </w:rPr>
        <w:t>Read Chapter 1 - Sections:  Introduction, 1.1 and 1.2</w:t>
      </w:r>
    </w:p>
    <w:p w14:paraId="493B54C3" w14:textId="77777777" w:rsidR="00BE6AA5" w:rsidRPr="00DD030A" w:rsidRDefault="00BE6AA5" w:rsidP="00BE6AA5">
      <w:pPr>
        <w:spacing w:before="37"/>
        <w:ind w:left="1760"/>
        <w:rPr>
          <w:rFonts w:cstheme="minorHAnsi"/>
          <w:sz w:val="24"/>
        </w:rPr>
      </w:pPr>
    </w:p>
    <w:p w14:paraId="042FA465" w14:textId="77777777" w:rsidR="00BE6AA5" w:rsidRPr="00DD030A" w:rsidRDefault="00BE6AA5" w:rsidP="00BE6AA5">
      <w:pPr>
        <w:pStyle w:val="BodyText"/>
        <w:ind w:left="1760"/>
        <w:rPr>
          <w:rFonts w:asciiTheme="minorHAnsi" w:hAnsiTheme="minorHAnsi" w:cstheme="minorHAnsi"/>
        </w:rPr>
      </w:pPr>
      <w:r w:rsidRPr="00DD030A">
        <w:rPr>
          <w:rFonts w:asciiTheme="minorHAnsi" w:hAnsiTheme="minorHAnsi" w:cstheme="minorHAnsi"/>
          <w:b/>
        </w:rPr>
        <w:t xml:space="preserve">Friday </w:t>
      </w:r>
    </w:p>
    <w:p w14:paraId="32C26B38" w14:textId="77777777" w:rsidR="00BE6AA5" w:rsidRPr="00DD030A" w:rsidRDefault="00BE6AA5" w:rsidP="00BE6AA5">
      <w:pPr>
        <w:pStyle w:val="BodyText"/>
        <w:numPr>
          <w:ilvl w:val="0"/>
          <w:numId w:val="6"/>
        </w:numPr>
        <w:autoSpaceDE w:val="0"/>
        <w:autoSpaceDN w:val="0"/>
        <w:rPr>
          <w:rFonts w:asciiTheme="minorHAnsi" w:hAnsiTheme="minorHAnsi" w:cstheme="minorHAnsi"/>
          <w:b/>
          <w:bCs/>
          <w:color w:val="C00000"/>
        </w:rPr>
      </w:pPr>
      <w:r w:rsidRPr="00DD030A">
        <w:rPr>
          <w:rFonts w:asciiTheme="minorHAnsi" w:hAnsiTheme="minorHAnsi" w:cstheme="minorHAnsi"/>
          <w:b/>
          <w:bCs/>
          <w:color w:val="C00000"/>
        </w:rPr>
        <w:t>Post Module 1 – Initial Discussion Post (SMART Goals)</w:t>
      </w:r>
    </w:p>
    <w:p w14:paraId="6798037B" w14:textId="77777777" w:rsidR="00BE6AA5" w:rsidRPr="00DD030A" w:rsidRDefault="00BE6AA5" w:rsidP="00BE6AA5">
      <w:pPr>
        <w:pStyle w:val="BodyText"/>
        <w:numPr>
          <w:ilvl w:val="0"/>
          <w:numId w:val="6"/>
        </w:numPr>
        <w:autoSpaceDE w:val="0"/>
        <w:autoSpaceDN w:val="0"/>
        <w:rPr>
          <w:rFonts w:asciiTheme="minorHAnsi" w:hAnsiTheme="minorHAnsi" w:cstheme="minorHAnsi"/>
          <w:b/>
          <w:bCs/>
          <w:color w:val="C00000"/>
        </w:rPr>
      </w:pPr>
      <w:r w:rsidRPr="00DD030A">
        <w:rPr>
          <w:rFonts w:asciiTheme="minorHAnsi" w:hAnsiTheme="minorHAnsi" w:cstheme="minorHAnsi"/>
          <w:b/>
          <w:bCs/>
          <w:color w:val="C00000"/>
        </w:rPr>
        <w:t>Post Chapter 1 Case Study Quiz</w:t>
      </w:r>
    </w:p>
    <w:p w14:paraId="4DCA721B" w14:textId="77777777" w:rsidR="00BE6AA5" w:rsidRPr="00DD030A" w:rsidRDefault="00BE6AA5" w:rsidP="00BE6AA5">
      <w:pPr>
        <w:pStyle w:val="BodyText"/>
        <w:rPr>
          <w:rFonts w:asciiTheme="minorHAnsi" w:hAnsiTheme="minorHAnsi" w:cstheme="minorHAnsi"/>
        </w:rPr>
      </w:pPr>
    </w:p>
    <w:p w14:paraId="6A884947" w14:textId="77777777" w:rsidR="00BE6AA5" w:rsidRPr="00DD030A" w:rsidRDefault="00BE6AA5" w:rsidP="00BE6AA5">
      <w:pPr>
        <w:tabs>
          <w:tab w:val="left" w:pos="1760"/>
        </w:tabs>
        <w:spacing w:line="256" w:lineRule="auto"/>
        <w:ind w:left="1760" w:right="3585" w:hanging="1441"/>
        <w:rPr>
          <w:rFonts w:cstheme="minorHAnsi"/>
          <w:b/>
          <w:sz w:val="24"/>
        </w:rPr>
      </w:pPr>
      <w:r w:rsidRPr="00DD030A">
        <w:rPr>
          <w:rFonts w:cstheme="minorHAnsi"/>
          <w:b/>
          <w:sz w:val="24"/>
        </w:rPr>
        <w:t>9/11-9/15</w:t>
      </w:r>
      <w:r w:rsidRPr="00DD030A">
        <w:rPr>
          <w:rFonts w:cstheme="minorHAnsi"/>
          <w:b/>
          <w:sz w:val="24"/>
        </w:rPr>
        <w:tab/>
        <w:t>Monday</w:t>
      </w:r>
    </w:p>
    <w:p w14:paraId="09700FF9" w14:textId="77777777" w:rsidR="00BE6AA5" w:rsidRPr="00DD030A" w:rsidRDefault="00BE6AA5" w:rsidP="00BE6AA5">
      <w:pPr>
        <w:pStyle w:val="ListParagraph"/>
        <w:numPr>
          <w:ilvl w:val="0"/>
          <w:numId w:val="6"/>
        </w:numPr>
        <w:tabs>
          <w:tab w:val="left" w:pos="1760"/>
        </w:tabs>
        <w:autoSpaceDE w:val="0"/>
        <w:autoSpaceDN w:val="0"/>
        <w:spacing w:line="256" w:lineRule="auto"/>
        <w:ind w:right="990"/>
        <w:rPr>
          <w:rFonts w:cstheme="minorHAnsi"/>
          <w:b/>
          <w:color w:val="C00000"/>
          <w:sz w:val="24"/>
        </w:rPr>
      </w:pPr>
      <w:r w:rsidRPr="00DD030A">
        <w:rPr>
          <w:rFonts w:cstheme="minorHAnsi"/>
          <w:b/>
          <w:color w:val="C00000"/>
          <w:sz w:val="24"/>
        </w:rPr>
        <w:t>Post Video Activities:  Student Voices: Goals</w:t>
      </w:r>
      <w:bookmarkStart w:id="0" w:name="_Hlk138740678"/>
    </w:p>
    <w:bookmarkEnd w:id="0"/>
    <w:p w14:paraId="2B217B81" w14:textId="77777777" w:rsidR="00BE6AA5" w:rsidRPr="00DD030A" w:rsidRDefault="00BE6AA5" w:rsidP="00BE6AA5">
      <w:pPr>
        <w:pStyle w:val="ListParagraph"/>
        <w:tabs>
          <w:tab w:val="left" w:pos="1760"/>
        </w:tabs>
        <w:spacing w:line="256" w:lineRule="auto"/>
        <w:ind w:left="2439" w:right="2160"/>
        <w:rPr>
          <w:rFonts w:cstheme="minorHAnsi"/>
          <w:b/>
          <w:sz w:val="24"/>
        </w:rPr>
      </w:pPr>
    </w:p>
    <w:p w14:paraId="3E8BD89C" w14:textId="77777777" w:rsidR="00BE6AA5" w:rsidRPr="00DD030A" w:rsidRDefault="00BE6AA5" w:rsidP="00BE6AA5">
      <w:pPr>
        <w:tabs>
          <w:tab w:val="left" w:pos="1760"/>
        </w:tabs>
        <w:spacing w:line="256" w:lineRule="auto"/>
        <w:ind w:left="1760" w:right="3585" w:hanging="1441"/>
        <w:rPr>
          <w:rFonts w:cstheme="minorHAnsi"/>
          <w:b/>
          <w:sz w:val="24"/>
        </w:rPr>
      </w:pPr>
      <w:r w:rsidRPr="00DD030A">
        <w:rPr>
          <w:rFonts w:cstheme="minorHAnsi"/>
          <w:b/>
          <w:sz w:val="24"/>
        </w:rPr>
        <w:tab/>
        <w:t>Tuesday</w:t>
      </w:r>
    </w:p>
    <w:p w14:paraId="16019CDC" w14:textId="77777777" w:rsidR="00BE6AA5" w:rsidRPr="00DD030A" w:rsidRDefault="00BE6AA5" w:rsidP="00BE6AA5">
      <w:pPr>
        <w:pStyle w:val="ListParagraph"/>
        <w:numPr>
          <w:ilvl w:val="0"/>
          <w:numId w:val="7"/>
        </w:numPr>
        <w:tabs>
          <w:tab w:val="left" w:pos="1760"/>
        </w:tabs>
        <w:autoSpaceDE w:val="0"/>
        <w:autoSpaceDN w:val="0"/>
        <w:spacing w:line="256" w:lineRule="auto"/>
        <w:ind w:right="2700"/>
        <w:rPr>
          <w:rFonts w:cstheme="minorHAnsi"/>
          <w:color w:val="000000" w:themeColor="text1"/>
          <w:sz w:val="24"/>
        </w:rPr>
      </w:pPr>
      <w:r w:rsidRPr="00DD030A">
        <w:rPr>
          <w:rFonts w:cstheme="minorHAnsi"/>
          <w:color w:val="000000" w:themeColor="text1"/>
          <w:sz w:val="24"/>
        </w:rPr>
        <w:t xml:space="preserve">Read Chapter 1 - Sections: 1.3, 1.4, and 1.5 </w:t>
      </w:r>
    </w:p>
    <w:p w14:paraId="603CD2FE" w14:textId="5C07557B" w:rsidR="00B35252" w:rsidRPr="00877C5D" w:rsidRDefault="00BE6AA5" w:rsidP="00877C5D">
      <w:pPr>
        <w:pStyle w:val="ListParagraph"/>
        <w:numPr>
          <w:ilvl w:val="0"/>
          <w:numId w:val="7"/>
        </w:numPr>
        <w:tabs>
          <w:tab w:val="left" w:pos="1760"/>
        </w:tabs>
        <w:autoSpaceDE w:val="0"/>
        <w:autoSpaceDN w:val="0"/>
        <w:spacing w:line="256" w:lineRule="auto"/>
        <w:ind w:right="2160"/>
        <w:rPr>
          <w:rFonts w:cstheme="minorHAnsi"/>
          <w:b/>
          <w:bCs/>
          <w:color w:val="C00000"/>
          <w:sz w:val="24"/>
        </w:rPr>
      </w:pPr>
      <w:r w:rsidRPr="00DD030A">
        <w:rPr>
          <w:rFonts w:cstheme="minorHAnsi"/>
          <w:b/>
          <w:bCs/>
          <w:color w:val="C00000"/>
          <w:sz w:val="24"/>
        </w:rPr>
        <w:t xml:space="preserve">Post two peer responses to the Module 1 Discussion </w:t>
      </w:r>
    </w:p>
    <w:p w14:paraId="1F33E254" w14:textId="77777777" w:rsidR="00BE6AA5" w:rsidRPr="00DD030A" w:rsidRDefault="00BE6AA5" w:rsidP="00BE6AA5">
      <w:pPr>
        <w:tabs>
          <w:tab w:val="left" w:pos="1760"/>
        </w:tabs>
        <w:spacing w:line="256" w:lineRule="auto"/>
        <w:ind w:right="2700"/>
        <w:rPr>
          <w:rFonts w:cstheme="minorHAnsi"/>
          <w:b/>
          <w:bCs/>
          <w:color w:val="000000" w:themeColor="text1"/>
          <w:sz w:val="24"/>
        </w:rPr>
      </w:pPr>
    </w:p>
    <w:p w14:paraId="247E8590" w14:textId="77777777" w:rsidR="00BE6AA5" w:rsidRPr="00DD030A" w:rsidRDefault="00BE6AA5" w:rsidP="00BE6AA5">
      <w:pPr>
        <w:tabs>
          <w:tab w:val="left" w:pos="1760"/>
        </w:tabs>
        <w:spacing w:line="256" w:lineRule="auto"/>
        <w:ind w:left="1760" w:right="3585" w:hanging="1441"/>
        <w:rPr>
          <w:rFonts w:cstheme="minorHAnsi"/>
          <w:color w:val="000000" w:themeColor="text1"/>
          <w:sz w:val="24"/>
        </w:rPr>
      </w:pPr>
      <w:r w:rsidRPr="00DD030A">
        <w:rPr>
          <w:rFonts w:cstheme="minorHAnsi"/>
          <w:b/>
          <w:color w:val="000000" w:themeColor="text1"/>
          <w:sz w:val="24"/>
        </w:rPr>
        <w:tab/>
        <w:t xml:space="preserve">Friday </w:t>
      </w:r>
    </w:p>
    <w:p w14:paraId="24D69F02" w14:textId="77777777" w:rsidR="00BE6AA5" w:rsidRPr="00DD030A" w:rsidRDefault="00BE6AA5" w:rsidP="00BE6AA5">
      <w:pPr>
        <w:pStyle w:val="ListParagraph"/>
        <w:numPr>
          <w:ilvl w:val="0"/>
          <w:numId w:val="7"/>
        </w:numPr>
        <w:tabs>
          <w:tab w:val="left" w:pos="1760"/>
        </w:tabs>
        <w:autoSpaceDE w:val="0"/>
        <w:autoSpaceDN w:val="0"/>
        <w:spacing w:line="256" w:lineRule="auto"/>
        <w:ind w:right="2880"/>
        <w:rPr>
          <w:rFonts w:cstheme="minorHAnsi"/>
          <w:b/>
          <w:bCs/>
          <w:color w:val="C00000"/>
          <w:sz w:val="24"/>
        </w:rPr>
      </w:pPr>
      <w:r w:rsidRPr="00DD030A">
        <w:rPr>
          <w:rFonts w:cstheme="minorHAnsi"/>
          <w:b/>
          <w:bCs/>
          <w:color w:val="C00000"/>
          <w:sz w:val="24"/>
        </w:rPr>
        <w:t>Learning Curve Test – Chapter 1</w:t>
      </w:r>
    </w:p>
    <w:p w14:paraId="589EE452" w14:textId="77777777" w:rsidR="00BE6AA5" w:rsidRPr="00DD030A" w:rsidRDefault="00BE6AA5" w:rsidP="00BE6AA5">
      <w:pPr>
        <w:pStyle w:val="Heading1"/>
        <w:ind w:left="0" w:right="590"/>
        <w:rPr>
          <w:rFonts w:asciiTheme="minorHAnsi" w:hAnsiTheme="minorHAnsi" w:cstheme="minorHAnsi"/>
        </w:rPr>
      </w:pPr>
    </w:p>
    <w:p w14:paraId="62A9FA66" w14:textId="77777777" w:rsidR="00BE6AA5" w:rsidRPr="00DD030A" w:rsidRDefault="00BE6AA5" w:rsidP="00BE6AA5">
      <w:pPr>
        <w:pStyle w:val="Heading1"/>
        <w:ind w:left="709" w:right="590"/>
        <w:jc w:val="center"/>
        <w:rPr>
          <w:rFonts w:asciiTheme="minorHAnsi" w:hAnsiTheme="minorHAnsi" w:cstheme="minorHAnsi"/>
        </w:rPr>
      </w:pPr>
      <w:r w:rsidRPr="00DD030A">
        <w:rPr>
          <w:rFonts w:asciiTheme="minorHAnsi" w:hAnsiTheme="minorHAnsi" w:cstheme="minorHAnsi"/>
        </w:rPr>
        <w:t>Module 2</w:t>
      </w:r>
    </w:p>
    <w:p w14:paraId="2DF80860" w14:textId="77777777" w:rsidR="00BE6AA5" w:rsidRPr="00DD030A" w:rsidRDefault="00BE6AA5" w:rsidP="00BE6AA5">
      <w:pPr>
        <w:pStyle w:val="BodyText"/>
        <w:rPr>
          <w:rFonts w:asciiTheme="minorHAnsi" w:hAnsiTheme="minorHAnsi" w:cstheme="minorHAnsi"/>
          <w:b/>
        </w:rPr>
      </w:pPr>
    </w:p>
    <w:p w14:paraId="1F66253E" w14:textId="77777777" w:rsidR="00BE6AA5" w:rsidRPr="00DD030A" w:rsidRDefault="00BE6AA5" w:rsidP="00BE6AA5">
      <w:pPr>
        <w:pStyle w:val="BodyText"/>
        <w:tabs>
          <w:tab w:val="left" w:pos="1779"/>
        </w:tabs>
        <w:ind w:left="1779" w:right="127" w:hanging="1561"/>
        <w:rPr>
          <w:rFonts w:asciiTheme="minorHAnsi" w:hAnsiTheme="minorHAnsi" w:cstheme="minorHAnsi"/>
        </w:rPr>
      </w:pPr>
      <w:r w:rsidRPr="00DD030A">
        <w:rPr>
          <w:rFonts w:asciiTheme="minorHAnsi" w:hAnsiTheme="minorHAnsi" w:cstheme="minorHAnsi"/>
          <w:b/>
        </w:rPr>
        <w:t>9/18/-9/22</w:t>
      </w:r>
      <w:r w:rsidRPr="00DD030A">
        <w:rPr>
          <w:rFonts w:asciiTheme="minorHAnsi" w:hAnsiTheme="minorHAnsi" w:cstheme="minorHAnsi"/>
          <w:b/>
        </w:rPr>
        <w:tab/>
        <w:t xml:space="preserve">Monday </w:t>
      </w:r>
    </w:p>
    <w:p w14:paraId="2CAF7140" w14:textId="77777777" w:rsidR="00BE6AA5" w:rsidRPr="00DD030A" w:rsidRDefault="00BE6AA5" w:rsidP="00BE6AA5">
      <w:pPr>
        <w:pStyle w:val="BodyText"/>
        <w:numPr>
          <w:ilvl w:val="0"/>
          <w:numId w:val="7"/>
        </w:numPr>
        <w:tabs>
          <w:tab w:val="left" w:pos="1779"/>
        </w:tabs>
        <w:autoSpaceDE w:val="0"/>
        <w:autoSpaceDN w:val="0"/>
        <w:ind w:right="127"/>
        <w:rPr>
          <w:rFonts w:asciiTheme="minorHAnsi" w:hAnsiTheme="minorHAnsi" w:cstheme="minorHAnsi"/>
        </w:rPr>
      </w:pPr>
      <w:r w:rsidRPr="00DD030A">
        <w:rPr>
          <w:rFonts w:asciiTheme="minorHAnsi" w:hAnsiTheme="minorHAnsi" w:cstheme="minorHAnsi"/>
        </w:rPr>
        <w:t>Read Chapter 3 - Section 3.3 – Managing Your Money</w:t>
      </w:r>
    </w:p>
    <w:p w14:paraId="619860CA" w14:textId="77777777" w:rsidR="00BE6AA5" w:rsidRPr="00DD030A" w:rsidRDefault="00BE6AA5" w:rsidP="00BE6AA5">
      <w:pPr>
        <w:pStyle w:val="BodyText"/>
        <w:numPr>
          <w:ilvl w:val="0"/>
          <w:numId w:val="7"/>
        </w:numPr>
        <w:tabs>
          <w:tab w:val="left" w:pos="1779"/>
        </w:tabs>
        <w:autoSpaceDE w:val="0"/>
        <w:autoSpaceDN w:val="0"/>
        <w:ind w:right="127"/>
        <w:rPr>
          <w:rFonts w:asciiTheme="minorHAnsi" w:hAnsiTheme="minorHAnsi" w:cstheme="minorHAnsi"/>
          <w:b/>
          <w:bCs/>
          <w:color w:val="C00000"/>
        </w:rPr>
      </w:pPr>
      <w:bookmarkStart w:id="1" w:name="_Hlk138343017"/>
      <w:r w:rsidRPr="00DD030A">
        <w:rPr>
          <w:rFonts w:asciiTheme="minorHAnsi" w:hAnsiTheme="minorHAnsi" w:cstheme="minorHAnsi"/>
          <w:b/>
          <w:bCs/>
          <w:color w:val="C00000"/>
        </w:rPr>
        <w:t>Post Module 2 - Initial Discussion Post</w:t>
      </w:r>
    </w:p>
    <w:bookmarkEnd w:id="1"/>
    <w:p w14:paraId="2DC61C98" w14:textId="77777777" w:rsidR="00BE6AA5" w:rsidRPr="00DD030A" w:rsidRDefault="00BE6AA5" w:rsidP="00BE6AA5">
      <w:pPr>
        <w:pStyle w:val="BodyText"/>
        <w:tabs>
          <w:tab w:val="left" w:pos="1779"/>
        </w:tabs>
        <w:ind w:left="2126" w:right="127"/>
        <w:rPr>
          <w:rFonts w:asciiTheme="minorHAnsi" w:hAnsiTheme="minorHAnsi" w:cstheme="minorHAnsi"/>
        </w:rPr>
      </w:pPr>
    </w:p>
    <w:p w14:paraId="2443CCAF" w14:textId="77777777" w:rsidR="00BE6AA5" w:rsidRPr="00DD030A" w:rsidRDefault="00BE6AA5" w:rsidP="00BE6AA5">
      <w:pPr>
        <w:pStyle w:val="BodyText"/>
        <w:spacing w:before="37"/>
        <w:ind w:left="1760"/>
        <w:rPr>
          <w:rFonts w:asciiTheme="minorHAnsi" w:hAnsiTheme="minorHAnsi" w:cstheme="minorHAnsi"/>
        </w:rPr>
      </w:pPr>
      <w:r w:rsidRPr="00DD030A">
        <w:rPr>
          <w:rFonts w:asciiTheme="minorHAnsi" w:hAnsiTheme="minorHAnsi" w:cstheme="minorHAnsi"/>
          <w:b/>
        </w:rPr>
        <w:t xml:space="preserve">Tuesday </w:t>
      </w:r>
    </w:p>
    <w:p w14:paraId="58102AC4" w14:textId="77777777" w:rsidR="00BE6AA5" w:rsidRPr="00DD030A" w:rsidRDefault="00BE6AA5" w:rsidP="00BE6AA5">
      <w:pPr>
        <w:pStyle w:val="BodyText"/>
        <w:numPr>
          <w:ilvl w:val="0"/>
          <w:numId w:val="7"/>
        </w:numPr>
        <w:autoSpaceDE w:val="0"/>
        <w:autoSpaceDN w:val="0"/>
        <w:spacing w:before="37"/>
        <w:rPr>
          <w:rFonts w:asciiTheme="minorHAnsi" w:hAnsiTheme="minorHAnsi" w:cstheme="minorHAnsi"/>
        </w:rPr>
      </w:pPr>
      <w:r w:rsidRPr="00DD030A">
        <w:rPr>
          <w:rFonts w:asciiTheme="minorHAnsi" w:hAnsiTheme="minorHAnsi" w:cstheme="minorHAnsi"/>
        </w:rPr>
        <w:t>Read Chapter 3 – Sections 3.1 and 3.2</w:t>
      </w:r>
    </w:p>
    <w:p w14:paraId="7F458F32" w14:textId="77777777" w:rsidR="00BE6AA5" w:rsidRPr="00DD030A" w:rsidRDefault="00BE6AA5" w:rsidP="00BE6AA5">
      <w:pPr>
        <w:pStyle w:val="BodyText"/>
        <w:spacing w:before="2"/>
        <w:ind w:left="1779" w:right="428" w:hanging="20"/>
        <w:rPr>
          <w:rFonts w:asciiTheme="minorHAnsi" w:hAnsiTheme="minorHAnsi" w:cstheme="minorHAnsi"/>
          <w:b/>
        </w:rPr>
      </w:pPr>
    </w:p>
    <w:p w14:paraId="2A9363E2" w14:textId="77777777" w:rsidR="00BE6AA5" w:rsidRPr="00DD030A" w:rsidRDefault="00BE6AA5" w:rsidP="00BE6AA5">
      <w:pPr>
        <w:pStyle w:val="BodyText"/>
        <w:spacing w:before="2"/>
        <w:ind w:left="1779" w:right="428" w:hanging="20"/>
        <w:rPr>
          <w:rFonts w:asciiTheme="minorHAnsi" w:hAnsiTheme="minorHAnsi" w:cstheme="minorHAnsi"/>
        </w:rPr>
      </w:pPr>
      <w:r w:rsidRPr="00DD030A">
        <w:rPr>
          <w:rFonts w:asciiTheme="minorHAnsi" w:hAnsiTheme="minorHAnsi" w:cstheme="minorHAnsi"/>
          <w:b/>
        </w:rPr>
        <w:t xml:space="preserve">Friday </w:t>
      </w:r>
    </w:p>
    <w:p w14:paraId="736B8C2C" w14:textId="77777777" w:rsidR="00BE6AA5" w:rsidRPr="00DD030A" w:rsidRDefault="00BE6AA5" w:rsidP="00BE6AA5">
      <w:pPr>
        <w:pStyle w:val="BodyText"/>
        <w:numPr>
          <w:ilvl w:val="0"/>
          <w:numId w:val="7"/>
        </w:numPr>
        <w:autoSpaceDE w:val="0"/>
        <w:autoSpaceDN w:val="0"/>
        <w:spacing w:before="3"/>
        <w:rPr>
          <w:rFonts w:asciiTheme="minorHAnsi" w:hAnsiTheme="minorHAnsi" w:cstheme="minorHAnsi"/>
          <w:b/>
          <w:bCs/>
          <w:color w:val="C00000"/>
        </w:rPr>
      </w:pPr>
      <w:r w:rsidRPr="00DD030A">
        <w:rPr>
          <w:rFonts w:asciiTheme="minorHAnsi" w:hAnsiTheme="minorHAnsi" w:cstheme="minorHAnsi"/>
          <w:b/>
          <w:bCs/>
          <w:color w:val="C00000"/>
        </w:rPr>
        <w:t>Post two peer responses to the Module 2 discussion</w:t>
      </w:r>
    </w:p>
    <w:p w14:paraId="7FED613A" w14:textId="77777777" w:rsidR="00BE6AA5" w:rsidRPr="00DD030A" w:rsidRDefault="00BE6AA5" w:rsidP="00BE6AA5">
      <w:pPr>
        <w:pStyle w:val="BodyText"/>
        <w:spacing w:before="3"/>
        <w:rPr>
          <w:rFonts w:asciiTheme="minorHAnsi" w:hAnsiTheme="minorHAnsi" w:cstheme="minorHAnsi"/>
        </w:rPr>
      </w:pPr>
    </w:p>
    <w:p w14:paraId="50B7E7FA" w14:textId="77777777" w:rsidR="00BE6AA5" w:rsidRPr="00DD030A" w:rsidRDefault="00BE6AA5" w:rsidP="00BE6AA5">
      <w:pPr>
        <w:pStyle w:val="BodyText"/>
        <w:tabs>
          <w:tab w:val="left" w:pos="1779"/>
        </w:tabs>
        <w:ind w:left="1759" w:hanging="1540"/>
        <w:rPr>
          <w:rFonts w:asciiTheme="minorHAnsi" w:hAnsiTheme="minorHAnsi" w:cstheme="minorHAnsi"/>
          <w:b/>
        </w:rPr>
      </w:pPr>
      <w:r w:rsidRPr="00DD030A">
        <w:rPr>
          <w:rFonts w:asciiTheme="minorHAnsi" w:hAnsiTheme="minorHAnsi" w:cstheme="minorHAnsi"/>
          <w:b/>
        </w:rPr>
        <w:lastRenderedPageBreak/>
        <w:t>9/25-9/29</w:t>
      </w:r>
      <w:r w:rsidRPr="00DD030A">
        <w:rPr>
          <w:rFonts w:asciiTheme="minorHAnsi" w:hAnsiTheme="minorHAnsi" w:cstheme="minorHAnsi"/>
          <w:b/>
        </w:rPr>
        <w:tab/>
        <w:t xml:space="preserve">Monday </w:t>
      </w:r>
    </w:p>
    <w:p w14:paraId="3A4B500A" w14:textId="77777777" w:rsidR="00BE6AA5" w:rsidRPr="00DD030A" w:rsidRDefault="00BE6AA5" w:rsidP="00BE6AA5">
      <w:pPr>
        <w:pStyle w:val="BodyText"/>
        <w:numPr>
          <w:ilvl w:val="0"/>
          <w:numId w:val="7"/>
        </w:numPr>
        <w:tabs>
          <w:tab w:val="left" w:pos="1779"/>
        </w:tabs>
        <w:autoSpaceDE w:val="0"/>
        <w:autoSpaceDN w:val="0"/>
        <w:rPr>
          <w:rFonts w:asciiTheme="minorHAnsi" w:hAnsiTheme="minorHAnsi" w:cstheme="minorHAnsi"/>
          <w:b/>
          <w:bCs/>
          <w:color w:val="C00000"/>
        </w:rPr>
      </w:pPr>
      <w:r w:rsidRPr="00DD030A">
        <w:rPr>
          <w:rFonts w:asciiTheme="minorHAnsi" w:hAnsiTheme="minorHAnsi" w:cstheme="minorHAnsi"/>
          <w:b/>
          <w:bCs/>
          <w:color w:val="C00000"/>
        </w:rPr>
        <w:t>Chapter 3 – Case Study Quiz – Credit Cards</w:t>
      </w:r>
    </w:p>
    <w:p w14:paraId="764A70E3" w14:textId="77777777" w:rsidR="00BE6AA5" w:rsidRPr="00DD030A" w:rsidRDefault="00BE6AA5" w:rsidP="00BE6AA5">
      <w:pPr>
        <w:spacing w:before="34"/>
        <w:ind w:left="1779"/>
        <w:rPr>
          <w:rFonts w:cstheme="minorHAnsi"/>
          <w:b/>
          <w:sz w:val="24"/>
        </w:rPr>
      </w:pPr>
    </w:p>
    <w:p w14:paraId="20D9ABD4" w14:textId="77777777" w:rsidR="00BE6AA5" w:rsidRPr="00DD030A" w:rsidRDefault="00BE6AA5" w:rsidP="00BE6AA5">
      <w:pPr>
        <w:spacing w:before="34"/>
        <w:ind w:left="1779"/>
        <w:rPr>
          <w:rFonts w:cstheme="minorHAnsi"/>
          <w:b/>
          <w:sz w:val="24"/>
        </w:rPr>
      </w:pPr>
      <w:r w:rsidRPr="00DD030A">
        <w:rPr>
          <w:rFonts w:cstheme="minorHAnsi"/>
          <w:b/>
          <w:sz w:val="24"/>
        </w:rPr>
        <w:t>Tuesday</w:t>
      </w:r>
    </w:p>
    <w:p w14:paraId="59A1A521" w14:textId="77777777" w:rsidR="00BE6AA5" w:rsidRPr="00DD030A" w:rsidRDefault="00BE6AA5" w:rsidP="00BE6AA5">
      <w:pPr>
        <w:pStyle w:val="ListParagraph"/>
        <w:numPr>
          <w:ilvl w:val="0"/>
          <w:numId w:val="7"/>
        </w:numPr>
        <w:autoSpaceDE w:val="0"/>
        <w:autoSpaceDN w:val="0"/>
        <w:spacing w:before="34"/>
        <w:rPr>
          <w:rFonts w:cstheme="minorHAnsi"/>
          <w:b/>
          <w:bCs/>
          <w:sz w:val="24"/>
        </w:rPr>
      </w:pPr>
      <w:r w:rsidRPr="00DD030A">
        <w:rPr>
          <w:rFonts w:cstheme="minorHAnsi"/>
          <w:b/>
          <w:bCs/>
          <w:color w:val="C00000"/>
          <w:sz w:val="24"/>
        </w:rPr>
        <w:t>Student Voices – Time Management Strategies</w:t>
      </w:r>
    </w:p>
    <w:p w14:paraId="2948B6E9" w14:textId="77777777" w:rsidR="00BE6AA5" w:rsidRPr="00DD030A" w:rsidRDefault="00BE6AA5" w:rsidP="00BE6AA5">
      <w:pPr>
        <w:pStyle w:val="BodyText"/>
        <w:ind w:left="1440" w:right="235" w:firstLine="359"/>
        <w:rPr>
          <w:rFonts w:asciiTheme="minorHAnsi" w:hAnsiTheme="minorHAnsi" w:cstheme="minorHAnsi"/>
          <w:b/>
        </w:rPr>
      </w:pPr>
    </w:p>
    <w:p w14:paraId="659DCCE7" w14:textId="77777777" w:rsidR="00BE6AA5" w:rsidRPr="00DD030A" w:rsidRDefault="00BE6AA5" w:rsidP="00BE6AA5">
      <w:pPr>
        <w:pStyle w:val="BodyText"/>
        <w:ind w:left="1440" w:right="235" w:firstLine="359"/>
        <w:rPr>
          <w:rFonts w:asciiTheme="minorHAnsi" w:hAnsiTheme="minorHAnsi" w:cstheme="minorHAnsi"/>
          <w:b/>
        </w:rPr>
      </w:pPr>
      <w:r w:rsidRPr="00DD030A">
        <w:rPr>
          <w:rFonts w:asciiTheme="minorHAnsi" w:hAnsiTheme="minorHAnsi" w:cstheme="minorHAnsi"/>
          <w:b/>
        </w:rPr>
        <w:t xml:space="preserve">Friday </w:t>
      </w:r>
    </w:p>
    <w:p w14:paraId="71CAA5F6" w14:textId="77777777" w:rsidR="00BE6AA5" w:rsidRPr="00DD030A" w:rsidRDefault="00BE6AA5" w:rsidP="00BE6AA5">
      <w:pPr>
        <w:pStyle w:val="BodyText"/>
        <w:numPr>
          <w:ilvl w:val="0"/>
          <w:numId w:val="7"/>
        </w:numPr>
        <w:autoSpaceDE w:val="0"/>
        <w:autoSpaceDN w:val="0"/>
        <w:ind w:right="235"/>
        <w:rPr>
          <w:rFonts w:asciiTheme="minorHAnsi" w:hAnsiTheme="minorHAnsi" w:cstheme="minorHAnsi"/>
          <w:b/>
          <w:bCs/>
          <w:color w:val="C00000"/>
        </w:rPr>
      </w:pPr>
      <w:r w:rsidRPr="00DD030A">
        <w:rPr>
          <w:rFonts w:asciiTheme="minorHAnsi" w:hAnsiTheme="minorHAnsi" w:cstheme="minorHAnsi"/>
          <w:b/>
          <w:bCs/>
          <w:color w:val="C00000"/>
        </w:rPr>
        <w:t>Learning Curve – Chapter 3</w:t>
      </w:r>
    </w:p>
    <w:p w14:paraId="064DCBBA" w14:textId="77777777" w:rsidR="00BE6AA5" w:rsidRPr="00DD030A" w:rsidRDefault="00BE6AA5" w:rsidP="00BE6AA5">
      <w:pPr>
        <w:pStyle w:val="BodyText"/>
        <w:ind w:right="235"/>
        <w:jc w:val="center"/>
        <w:rPr>
          <w:rFonts w:asciiTheme="minorHAnsi" w:hAnsiTheme="minorHAnsi" w:cstheme="minorHAnsi"/>
          <w:color w:val="000000" w:themeColor="text1"/>
        </w:rPr>
      </w:pPr>
    </w:p>
    <w:p w14:paraId="718D4DB3" w14:textId="77777777" w:rsidR="00BE6AA5" w:rsidRPr="00DD030A" w:rsidRDefault="00BE6AA5" w:rsidP="00BE6AA5">
      <w:pPr>
        <w:pStyle w:val="BodyText"/>
        <w:ind w:right="235"/>
        <w:jc w:val="center"/>
        <w:rPr>
          <w:rFonts w:asciiTheme="minorHAnsi" w:hAnsiTheme="minorHAnsi" w:cstheme="minorHAnsi"/>
          <w:b/>
          <w:bCs/>
          <w:color w:val="000000" w:themeColor="text1"/>
        </w:rPr>
      </w:pPr>
      <w:r w:rsidRPr="00DD030A">
        <w:rPr>
          <w:rFonts w:asciiTheme="minorHAnsi" w:hAnsiTheme="minorHAnsi" w:cstheme="minorHAnsi"/>
          <w:b/>
          <w:bCs/>
          <w:color w:val="000000" w:themeColor="text1"/>
        </w:rPr>
        <w:t>Module 3</w:t>
      </w:r>
    </w:p>
    <w:p w14:paraId="54EAAF88" w14:textId="77777777" w:rsidR="00BE6AA5" w:rsidRPr="00DD030A" w:rsidRDefault="00BE6AA5" w:rsidP="00BE6AA5">
      <w:pPr>
        <w:pStyle w:val="BodyText"/>
        <w:spacing w:before="9"/>
        <w:rPr>
          <w:rFonts w:asciiTheme="minorHAnsi" w:hAnsiTheme="minorHAnsi" w:cstheme="minorHAnsi"/>
          <w:color w:val="000000" w:themeColor="text1"/>
        </w:rPr>
      </w:pPr>
    </w:p>
    <w:p w14:paraId="4A5CD6A3" w14:textId="7E590271" w:rsidR="00BE6AA5" w:rsidRPr="00DD030A" w:rsidRDefault="00BE6AA5" w:rsidP="00BE6AA5">
      <w:pPr>
        <w:tabs>
          <w:tab w:val="left" w:pos="1659"/>
        </w:tabs>
        <w:ind w:left="1799" w:hanging="1580"/>
        <w:rPr>
          <w:rFonts w:cstheme="minorHAnsi"/>
          <w:b/>
          <w:bCs/>
          <w:color w:val="000000" w:themeColor="text1"/>
          <w:sz w:val="24"/>
        </w:rPr>
      </w:pPr>
      <w:r w:rsidRPr="00DD030A">
        <w:rPr>
          <w:rFonts w:cstheme="minorHAnsi"/>
          <w:b/>
          <w:bCs/>
          <w:color w:val="000000" w:themeColor="text1"/>
          <w:sz w:val="24"/>
        </w:rPr>
        <w:t>10/2-10/6</w:t>
      </w:r>
      <w:r w:rsidRPr="00DD030A">
        <w:rPr>
          <w:rFonts w:cstheme="minorHAnsi"/>
          <w:b/>
          <w:bCs/>
          <w:color w:val="000000" w:themeColor="text1"/>
          <w:sz w:val="24"/>
        </w:rPr>
        <w:tab/>
        <w:t xml:space="preserve"> Monday </w:t>
      </w:r>
    </w:p>
    <w:p w14:paraId="66A30A12" w14:textId="77777777" w:rsidR="00BE6AA5" w:rsidRPr="00DD030A" w:rsidRDefault="00BE6AA5" w:rsidP="00BE6AA5">
      <w:pPr>
        <w:pStyle w:val="BodyText"/>
        <w:numPr>
          <w:ilvl w:val="0"/>
          <w:numId w:val="7"/>
        </w:numPr>
        <w:tabs>
          <w:tab w:val="left" w:pos="1779"/>
        </w:tabs>
        <w:autoSpaceDE w:val="0"/>
        <w:autoSpaceDN w:val="0"/>
        <w:ind w:right="127"/>
        <w:rPr>
          <w:rFonts w:asciiTheme="minorHAnsi" w:hAnsiTheme="minorHAnsi" w:cstheme="minorHAnsi"/>
          <w:b/>
          <w:bCs/>
          <w:color w:val="C00000"/>
        </w:rPr>
      </w:pPr>
      <w:r w:rsidRPr="00DD030A">
        <w:rPr>
          <w:rFonts w:asciiTheme="minorHAnsi" w:hAnsiTheme="minorHAnsi" w:cstheme="minorHAnsi"/>
          <w:b/>
          <w:bCs/>
          <w:color w:val="C00000"/>
        </w:rPr>
        <w:t>Post Module 3 - Initial Discussion Post</w:t>
      </w:r>
    </w:p>
    <w:p w14:paraId="17C65319" w14:textId="77777777" w:rsidR="00BE6AA5" w:rsidRPr="00DD030A" w:rsidRDefault="00BE6AA5" w:rsidP="00BE6AA5">
      <w:pPr>
        <w:pStyle w:val="BodyText"/>
        <w:spacing w:before="43"/>
        <w:ind w:left="2486"/>
        <w:rPr>
          <w:rFonts w:asciiTheme="minorHAnsi" w:hAnsiTheme="minorHAnsi" w:cstheme="minorHAnsi"/>
        </w:rPr>
      </w:pPr>
    </w:p>
    <w:p w14:paraId="2E6E918B" w14:textId="77777777" w:rsidR="00BE6AA5" w:rsidRPr="00DD030A" w:rsidRDefault="00BE6AA5" w:rsidP="00BE6AA5">
      <w:pPr>
        <w:pStyle w:val="BodyText"/>
        <w:spacing w:before="43"/>
        <w:ind w:left="1079" w:firstLine="720"/>
        <w:rPr>
          <w:rFonts w:asciiTheme="minorHAnsi" w:hAnsiTheme="minorHAnsi" w:cstheme="minorHAnsi"/>
        </w:rPr>
      </w:pPr>
      <w:r w:rsidRPr="00DD030A">
        <w:rPr>
          <w:rFonts w:asciiTheme="minorHAnsi" w:hAnsiTheme="minorHAnsi" w:cstheme="minorHAnsi"/>
          <w:b/>
        </w:rPr>
        <w:t xml:space="preserve">Tuesday </w:t>
      </w:r>
    </w:p>
    <w:p w14:paraId="62D24275" w14:textId="77777777" w:rsidR="00BE6AA5" w:rsidRPr="00DD030A" w:rsidRDefault="00BE6AA5" w:rsidP="00BE6AA5">
      <w:pPr>
        <w:pStyle w:val="BodyText"/>
        <w:numPr>
          <w:ilvl w:val="0"/>
          <w:numId w:val="8"/>
        </w:numPr>
        <w:autoSpaceDE w:val="0"/>
        <w:autoSpaceDN w:val="0"/>
        <w:spacing w:before="43"/>
        <w:rPr>
          <w:rFonts w:asciiTheme="minorHAnsi" w:hAnsiTheme="minorHAnsi" w:cstheme="minorHAnsi"/>
          <w:color w:val="000000" w:themeColor="text1"/>
        </w:rPr>
      </w:pPr>
      <w:r w:rsidRPr="00DD030A">
        <w:rPr>
          <w:rFonts w:asciiTheme="minorHAnsi" w:hAnsiTheme="minorHAnsi" w:cstheme="minorHAnsi"/>
          <w:color w:val="000000" w:themeColor="text1"/>
        </w:rPr>
        <w:t>Read Chapter 4 – Sections Intro, 4.1, 4.2</w:t>
      </w:r>
    </w:p>
    <w:p w14:paraId="374C6EDA" w14:textId="77777777" w:rsidR="00BE6AA5" w:rsidRPr="00DD030A" w:rsidRDefault="00BE6AA5" w:rsidP="00BE6AA5">
      <w:pPr>
        <w:pStyle w:val="BodyText"/>
        <w:numPr>
          <w:ilvl w:val="0"/>
          <w:numId w:val="8"/>
        </w:numPr>
        <w:autoSpaceDE w:val="0"/>
        <w:autoSpaceDN w:val="0"/>
        <w:spacing w:before="43"/>
        <w:rPr>
          <w:rFonts w:asciiTheme="minorHAnsi" w:hAnsiTheme="minorHAnsi" w:cstheme="minorHAnsi"/>
          <w:b/>
          <w:bCs/>
          <w:color w:val="000000" w:themeColor="text1"/>
        </w:rPr>
      </w:pPr>
      <w:r w:rsidRPr="00DD030A">
        <w:rPr>
          <w:rFonts w:asciiTheme="minorHAnsi" w:hAnsiTheme="minorHAnsi" w:cstheme="minorHAnsi"/>
          <w:b/>
          <w:bCs/>
          <w:color w:val="C00000"/>
        </w:rPr>
        <w:t>Complete the VARK survey and post your learning style results</w:t>
      </w:r>
    </w:p>
    <w:p w14:paraId="0A456DB3" w14:textId="77777777" w:rsidR="00BE6AA5" w:rsidRPr="00DD030A" w:rsidRDefault="00BE6AA5" w:rsidP="00BE6AA5">
      <w:pPr>
        <w:pStyle w:val="BodyText"/>
        <w:spacing w:before="41"/>
        <w:ind w:left="1440" w:firstLine="219"/>
        <w:rPr>
          <w:rFonts w:asciiTheme="minorHAnsi" w:hAnsiTheme="minorHAnsi" w:cstheme="minorHAnsi"/>
          <w:b/>
        </w:rPr>
      </w:pPr>
      <w:r w:rsidRPr="00DD030A">
        <w:rPr>
          <w:rFonts w:asciiTheme="minorHAnsi" w:hAnsiTheme="minorHAnsi" w:cstheme="minorHAnsi"/>
          <w:b/>
        </w:rPr>
        <w:t xml:space="preserve">  </w:t>
      </w:r>
    </w:p>
    <w:p w14:paraId="248E30F7" w14:textId="77777777" w:rsidR="00BE6AA5" w:rsidRPr="00DD030A" w:rsidRDefault="00BE6AA5" w:rsidP="00BE6AA5">
      <w:pPr>
        <w:pStyle w:val="BodyText"/>
        <w:spacing w:before="41"/>
        <w:ind w:left="1440" w:firstLine="219"/>
        <w:rPr>
          <w:rFonts w:asciiTheme="minorHAnsi" w:hAnsiTheme="minorHAnsi" w:cstheme="minorHAnsi"/>
        </w:rPr>
      </w:pPr>
      <w:r w:rsidRPr="00DD030A">
        <w:rPr>
          <w:rFonts w:asciiTheme="minorHAnsi" w:hAnsiTheme="minorHAnsi" w:cstheme="minorHAnsi"/>
          <w:b/>
        </w:rPr>
        <w:t xml:space="preserve"> Friday </w:t>
      </w:r>
    </w:p>
    <w:p w14:paraId="7DF92B66" w14:textId="77777777" w:rsidR="00BE6AA5" w:rsidRPr="00DD030A" w:rsidRDefault="00BE6AA5" w:rsidP="00BE6AA5">
      <w:pPr>
        <w:pStyle w:val="BodyText"/>
        <w:numPr>
          <w:ilvl w:val="0"/>
          <w:numId w:val="8"/>
        </w:numPr>
        <w:autoSpaceDE w:val="0"/>
        <w:autoSpaceDN w:val="0"/>
        <w:spacing w:before="41"/>
        <w:rPr>
          <w:rFonts w:asciiTheme="minorHAnsi" w:hAnsiTheme="minorHAnsi" w:cstheme="minorHAnsi"/>
          <w:color w:val="000000" w:themeColor="text1"/>
        </w:rPr>
      </w:pPr>
      <w:r w:rsidRPr="00DD030A">
        <w:rPr>
          <w:rFonts w:asciiTheme="minorHAnsi" w:hAnsiTheme="minorHAnsi" w:cstheme="minorHAnsi"/>
          <w:b/>
          <w:bCs/>
          <w:color w:val="C00000"/>
        </w:rPr>
        <w:t>Post two peer responses to the Module 3 discussion</w:t>
      </w:r>
      <w:r w:rsidRPr="00DD030A">
        <w:rPr>
          <w:rFonts w:asciiTheme="minorHAnsi" w:hAnsiTheme="minorHAnsi" w:cstheme="minorHAnsi"/>
          <w:color w:val="000000" w:themeColor="text1"/>
        </w:rPr>
        <w:t xml:space="preserve">      </w:t>
      </w:r>
    </w:p>
    <w:p w14:paraId="5B02E6AF" w14:textId="77777777" w:rsidR="00BE6AA5" w:rsidRPr="00DD030A" w:rsidRDefault="00BE6AA5" w:rsidP="00BE6AA5">
      <w:pPr>
        <w:pStyle w:val="BodyText"/>
        <w:spacing w:before="7"/>
        <w:rPr>
          <w:rFonts w:asciiTheme="minorHAnsi" w:hAnsiTheme="minorHAnsi" w:cstheme="minorHAnsi"/>
        </w:rPr>
      </w:pPr>
    </w:p>
    <w:p w14:paraId="1958A084" w14:textId="77777777" w:rsidR="00BE6AA5" w:rsidRPr="00DD030A" w:rsidRDefault="00BE6AA5" w:rsidP="00BE6AA5">
      <w:pPr>
        <w:pStyle w:val="BodyText"/>
        <w:spacing w:before="7"/>
        <w:rPr>
          <w:rFonts w:asciiTheme="minorHAnsi" w:hAnsiTheme="minorHAnsi" w:cstheme="minorHAnsi"/>
          <w:b/>
        </w:rPr>
      </w:pPr>
    </w:p>
    <w:p w14:paraId="7812B2BA" w14:textId="183AD3D3" w:rsidR="00BE6AA5" w:rsidRPr="00DD030A" w:rsidRDefault="00BE6AA5" w:rsidP="00BE6AA5">
      <w:pPr>
        <w:pStyle w:val="BodyText"/>
        <w:tabs>
          <w:tab w:val="left" w:pos="1659"/>
        </w:tabs>
        <w:ind w:left="1778" w:right="112" w:hanging="1560"/>
        <w:rPr>
          <w:rFonts w:asciiTheme="minorHAnsi" w:hAnsiTheme="minorHAnsi" w:cstheme="minorHAnsi"/>
          <w:b/>
        </w:rPr>
      </w:pPr>
      <w:r w:rsidRPr="00DD030A">
        <w:rPr>
          <w:rFonts w:asciiTheme="minorHAnsi" w:hAnsiTheme="minorHAnsi" w:cstheme="minorHAnsi"/>
          <w:b/>
        </w:rPr>
        <w:t>10/9-10/13</w:t>
      </w:r>
      <w:r w:rsidRPr="00DD030A">
        <w:rPr>
          <w:rFonts w:asciiTheme="minorHAnsi" w:hAnsiTheme="minorHAnsi" w:cstheme="minorHAnsi"/>
          <w:b/>
        </w:rPr>
        <w:tab/>
        <w:t xml:space="preserve"> Monday</w:t>
      </w:r>
    </w:p>
    <w:p w14:paraId="005F946B" w14:textId="77777777" w:rsidR="00BE6AA5" w:rsidRPr="00DD030A" w:rsidRDefault="00BE6AA5" w:rsidP="00BE6AA5">
      <w:pPr>
        <w:pStyle w:val="BodyText"/>
        <w:numPr>
          <w:ilvl w:val="0"/>
          <w:numId w:val="9"/>
        </w:numPr>
        <w:tabs>
          <w:tab w:val="left" w:pos="1659"/>
        </w:tabs>
        <w:autoSpaceDE w:val="0"/>
        <w:autoSpaceDN w:val="0"/>
        <w:ind w:right="112"/>
        <w:rPr>
          <w:rFonts w:asciiTheme="minorHAnsi" w:hAnsiTheme="minorHAnsi" w:cstheme="minorHAnsi"/>
        </w:rPr>
      </w:pPr>
      <w:r w:rsidRPr="00DD030A">
        <w:rPr>
          <w:rFonts w:asciiTheme="minorHAnsi" w:hAnsiTheme="minorHAnsi" w:cstheme="minorHAnsi"/>
        </w:rPr>
        <w:t>Read Chapter 7 – Sections Intro, 7.1, 7.2, 7.3</w:t>
      </w:r>
    </w:p>
    <w:p w14:paraId="6DCD704F" w14:textId="77777777" w:rsidR="00BE6AA5" w:rsidRPr="00DD030A" w:rsidRDefault="00BE6AA5" w:rsidP="00BE6AA5">
      <w:pPr>
        <w:pStyle w:val="BodyText"/>
        <w:tabs>
          <w:tab w:val="left" w:pos="1659"/>
        </w:tabs>
        <w:ind w:right="112"/>
        <w:rPr>
          <w:rFonts w:asciiTheme="minorHAnsi" w:hAnsiTheme="minorHAnsi" w:cstheme="minorHAnsi"/>
        </w:rPr>
      </w:pPr>
    </w:p>
    <w:p w14:paraId="7D5A83AD" w14:textId="77777777" w:rsidR="00BE6AA5" w:rsidRPr="00DD030A" w:rsidRDefault="00BE6AA5" w:rsidP="00BE6AA5">
      <w:pPr>
        <w:pStyle w:val="BodyText"/>
        <w:tabs>
          <w:tab w:val="left" w:pos="1659"/>
        </w:tabs>
        <w:ind w:right="112"/>
        <w:rPr>
          <w:rFonts w:asciiTheme="minorHAnsi" w:hAnsiTheme="minorHAnsi" w:cstheme="minorHAnsi"/>
        </w:rPr>
      </w:pPr>
      <w:r w:rsidRPr="00DD030A">
        <w:rPr>
          <w:rFonts w:asciiTheme="minorHAnsi" w:hAnsiTheme="minorHAnsi" w:cstheme="minorHAnsi"/>
        </w:rPr>
        <w:tab/>
      </w:r>
      <w:r w:rsidRPr="00DD030A">
        <w:rPr>
          <w:rFonts w:asciiTheme="minorHAnsi" w:hAnsiTheme="minorHAnsi" w:cstheme="minorHAnsi"/>
          <w:b/>
        </w:rPr>
        <w:t xml:space="preserve"> Tuesday </w:t>
      </w:r>
    </w:p>
    <w:p w14:paraId="147A918A" w14:textId="77777777" w:rsidR="00BE6AA5" w:rsidRPr="00DD030A" w:rsidRDefault="00BE6AA5" w:rsidP="00BE6AA5">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DD030A">
        <w:rPr>
          <w:rFonts w:asciiTheme="minorHAnsi" w:hAnsiTheme="minorHAnsi" w:cstheme="minorHAnsi"/>
          <w:b/>
          <w:bCs/>
          <w:color w:val="C00000"/>
        </w:rPr>
        <w:t>Complete Chapter 7 Case Study Quiz</w:t>
      </w:r>
    </w:p>
    <w:p w14:paraId="3D2E2131" w14:textId="77777777" w:rsidR="00BE6AA5" w:rsidRPr="00DD030A" w:rsidRDefault="00BE6AA5" w:rsidP="00BE6AA5">
      <w:pPr>
        <w:pStyle w:val="BodyText"/>
        <w:numPr>
          <w:ilvl w:val="0"/>
          <w:numId w:val="10"/>
        </w:numPr>
        <w:tabs>
          <w:tab w:val="left" w:pos="1659"/>
        </w:tabs>
        <w:autoSpaceDE w:val="0"/>
        <w:autoSpaceDN w:val="0"/>
        <w:ind w:right="112"/>
        <w:rPr>
          <w:rFonts w:asciiTheme="minorHAnsi" w:hAnsiTheme="minorHAnsi" w:cstheme="minorHAnsi"/>
        </w:rPr>
      </w:pPr>
      <w:r w:rsidRPr="00DD030A">
        <w:rPr>
          <w:rFonts w:asciiTheme="minorHAnsi" w:hAnsiTheme="minorHAnsi" w:cstheme="minorHAnsi"/>
        </w:rPr>
        <w:t>Read Chapter 7 – Section 7.4</w:t>
      </w:r>
    </w:p>
    <w:p w14:paraId="2DBC2846" w14:textId="77777777" w:rsidR="00BE6AA5" w:rsidRPr="00DD030A" w:rsidRDefault="00BE6AA5" w:rsidP="00BE6AA5">
      <w:pPr>
        <w:pStyle w:val="BodyText"/>
        <w:spacing w:before="3"/>
        <w:rPr>
          <w:rFonts w:asciiTheme="minorHAnsi" w:hAnsiTheme="minorHAnsi" w:cstheme="minorHAnsi"/>
          <w:b/>
          <w:bCs/>
          <w:color w:val="000000" w:themeColor="text1"/>
        </w:rPr>
      </w:pPr>
    </w:p>
    <w:p w14:paraId="2661C63F" w14:textId="77777777" w:rsidR="00BE6AA5" w:rsidRPr="00DD030A" w:rsidRDefault="00BE6AA5" w:rsidP="00BE6AA5">
      <w:pPr>
        <w:pStyle w:val="BodyText"/>
        <w:spacing w:before="3"/>
        <w:ind w:left="1779"/>
        <w:rPr>
          <w:rFonts w:asciiTheme="minorHAnsi" w:hAnsiTheme="minorHAnsi" w:cstheme="minorHAnsi"/>
          <w:b/>
          <w:bCs/>
          <w:color w:val="000000" w:themeColor="text1"/>
        </w:rPr>
      </w:pPr>
      <w:r w:rsidRPr="00DD030A">
        <w:rPr>
          <w:rFonts w:asciiTheme="minorHAnsi" w:hAnsiTheme="minorHAnsi" w:cstheme="minorHAnsi"/>
          <w:b/>
          <w:bCs/>
          <w:color w:val="000000" w:themeColor="text1"/>
        </w:rPr>
        <w:t xml:space="preserve">Friday </w:t>
      </w:r>
    </w:p>
    <w:p w14:paraId="0FFF16F0" w14:textId="77777777" w:rsidR="00BE6AA5" w:rsidRPr="00DD030A" w:rsidRDefault="00BE6AA5" w:rsidP="00BE6AA5">
      <w:pPr>
        <w:pStyle w:val="BodyText"/>
        <w:numPr>
          <w:ilvl w:val="0"/>
          <w:numId w:val="13"/>
        </w:numPr>
        <w:autoSpaceDE w:val="0"/>
        <w:autoSpaceDN w:val="0"/>
        <w:spacing w:before="3"/>
        <w:rPr>
          <w:rFonts w:asciiTheme="minorHAnsi" w:hAnsiTheme="minorHAnsi" w:cstheme="minorHAnsi"/>
          <w:b/>
          <w:bCs/>
          <w:color w:val="C00000"/>
        </w:rPr>
      </w:pPr>
      <w:r w:rsidRPr="00DD030A">
        <w:rPr>
          <w:rFonts w:asciiTheme="minorHAnsi" w:hAnsiTheme="minorHAnsi" w:cstheme="minorHAnsi"/>
          <w:b/>
          <w:bCs/>
          <w:color w:val="C00000"/>
        </w:rPr>
        <w:t>Complete Learning Curve Chapter 7</w:t>
      </w:r>
    </w:p>
    <w:p w14:paraId="481FA391" w14:textId="77777777" w:rsidR="00BE6AA5" w:rsidRDefault="00BE6AA5" w:rsidP="00BE6AA5">
      <w:pPr>
        <w:pStyle w:val="BodyText"/>
        <w:numPr>
          <w:ilvl w:val="0"/>
          <w:numId w:val="13"/>
        </w:numPr>
        <w:autoSpaceDE w:val="0"/>
        <w:autoSpaceDN w:val="0"/>
        <w:spacing w:before="3"/>
        <w:rPr>
          <w:rFonts w:asciiTheme="minorHAnsi" w:hAnsiTheme="minorHAnsi" w:cstheme="minorHAnsi"/>
          <w:b/>
          <w:bCs/>
          <w:color w:val="C00000"/>
        </w:rPr>
      </w:pPr>
      <w:r w:rsidRPr="00DD030A">
        <w:rPr>
          <w:rFonts w:asciiTheme="minorHAnsi" w:hAnsiTheme="minorHAnsi" w:cstheme="minorHAnsi"/>
          <w:b/>
          <w:bCs/>
          <w:color w:val="C00000"/>
        </w:rPr>
        <w:t>Complete Post Survey</w:t>
      </w:r>
    </w:p>
    <w:p w14:paraId="056AEDE3" w14:textId="44B3CAD2" w:rsidR="00EF04B0" w:rsidRPr="00DD030A" w:rsidRDefault="00EF04B0" w:rsidP="00BE6AA5">
      <w:pPr>
        <w:pStyle w:val="BodyText"/>
        <w:numPr>
          <w:ilvl w:val="0"/>
          <w:numId w:val="13"/>
        </w:numPr>
        <w:autoSpaceDE w:val="0"/>
        <w:autoSpaceDN w:val="0"/>
        <w:spacing w:before="3"/>
        <w:rPr>
          <w:rFonts w:asciiTheme="minorHAnsi" w:hAnsiTheme="minorHAnsi" w:cstheme="minorHAnsi"/>
          <w:b/>
          <w:bCs/>
          <w:color w:val="C00000"/>
        </w:rPr>
      </w:pPr>
      <w:r>
        <w:rPr>
          <w:rFonts w:asciiTheme="minorHAnsi" w:hAnsiTheme="minorHAnsi" w:cstheme="minorHAnsi"/>
          <w:b/>
          <w:bCs/>
          <w:color w:val="C00000"/>
        </w:rPr>
        <w:t>Complete Course Evaluation for Extra Credit</w:t>
      </w:r>
    </w:p>
    <w:p w14:paraId="00D2DC3A" w14:textId="77777777" w:rsidR="00BE6AA5" w:rsidRPr="00DD030A" w:rsidRDefault="00BE6AA5" w:rsidP="00BE6AA5">
      <w:pPr>
        <w:pStyle w:val="BodyText"/>
        <w:spacing w:before="3"/>
        <w:jc w:val="center"/>
        <w:rPr>
          <w:rFonts w:asciiTheme="minorHAnsi" w:hAnsiTheme="minorHAnsi" w:cstheme="minorHAnsi"/>
          <w:b/>
          <w:bCs/>
          <w:color w:val="000000" w:themeColor="text1"/>
        </w:rPr>
      </w:pPr>
      <w:r w:rsidRPr="00DD030A">
        <w:rPr>
          <w:rFonts w:asciiTheme="minorHAnsi" w:hAnsiTheme="minorHAnsi" w:cstheme="minorHAnsi"/>
          <w:b/>
          <w:bCs/>
          <w:color w:val="000000" w:themeColor="text1"/>
        </w:rPr>
        <w:t>Module 4</w:t>
      </w:r>
    </w:p>
    <w:p w14:paraId="34575BC9" w14:textId="77777777" w:rsidR="00BE6AA5" w:rsidRPr="00DD030A" w:rsidRDefault="00BE6AA5" w:rsidP="00BE6AA5">
      <w:pPr>
        <w:pStyle w:val="BodyText"/>
        <w:rPr>
          <w:rFonts w:asciiTheme="minorHAnsi" w:hAnsiTheme="minorHAnsi" w:cstheme="minorHAnsi"/>
        </w:rPr>
      </w:pPr>
    </w:p>
    <w:p w14:paraId="50A6B18A" w14:textId="7C94F084" w:rsidR="00D93564" w:rsidRPr="00DD030A" w:rsidRDefault="00BE6AA5" w:rsidP="00D93564">
      <w:pPr>
        <w:tabs>
          <w:tab w:val="left" w:pos="1659"/>
        </w:tabs>
        <w:ind w:left="1779" w:hanging="1560"/>
        <w:rPr>
          <w:rFonts w:cstheme="minorHAnsi"/>
          <w:sz w:val="24"/>
        </w:rPr>
      </w:pPr>
      <w:r w:rsidRPr="00DD030A">
        <w:rPr>
          <w:rFonts w:cstheme="minorHAnsi"/>
          <w:b/>
          <w:sz w:val="24"/>
        </w:rPr>
        <w:t>10/16-10/20</w:t>
      </w:r>
      <w:r w:rsidRPr="00DD030A">
        <w:rPr>
          <w:rFonts w:cstheme="minorHAnsi"/>
          <w:b/>
          <w:sz w:val="24"/>
        </w:rPr>
        <w:tab/>
        <w:t xml:space="preserve"> </w:t>
      </w:r>
      <w:r w:rsidR="00D93564" w:rsidRPr="00DD030A">
        <w:rPr>
          <w:rFonts w:cstheme="minorHAnsi"/>
          <w:b/>
          <w:sz w:val="24"/>
        </w:rPr>
        <w:tab/>
        <w:t xml:space="preserve">Monday </w:t>
      </w:r>
    </w:p>
    <w:p w14:paraId="630C4539" w14:textId="77777777" w:rsidR="00D93564" w:rsidRPr="00DD030A" w:rsidRDefault="00D93564" w:rsidP="00D93564">
      <w:pPr>
        <w:pStyle w:val="ListParagraph"/>
        <w:numPr>
          <w:ilvl w:val="0"/>
          <w:numId w:val="14"/>
        </w:numPr>
        <w:autoSpaceDE w:val="0"/>
        <w:autoSpaceDN w:val="0"/>
        <w:spacing w:before="33"/>
        <w:rPr>
          <w:rFonts w:cstheme="minorHAnsi"/>
          <w:b/>
          <w:bCs/>
          <w:sz w:val="24"/>
        </w:rPr>
      </w:pPr>
      <w:r w:rsidRPr="00DD030A">
        <w:rPr>
          <w:rFonts w:cstheme="minorHAnsi"/>
          <w:b/>
          <w:bCs/>
          <w:color w:val="C00000"/>
          <w:sz w:val="24"/>
        </w:rPr>
        <w:t>Complete Student Voices: Exploring Major and Career Options</w:t>
      </w:r>
    </w:p>
    <w:p w14:paraId="68C87E9C" w14:textId="77777777" w:rsidR="00D93564" w:rsidRPr="00DD030A" w:rsidRDefault="00D93564" w:rsidP="00D93564">
      <w:pPr>
        <w:pStyle w:val="ListParagraph"/>
        <w:numPr>
          <w:ilvl w:val="0"/>
          <w:numId w:val="14"/>
        </w:numPr>
        <w:tabs>
          <w:tab w:val="left" w:pos="1659"/>
        </w:tabs>
        <w:autoSpaceDE w:val="0"/>
        <w:autoSpaceDN w:val="0"/>
        <w:rPr>
          <w:rFonts w:cstheme="minorHAnsi"/>
          <w:color w:val="000000" w:themeColor="text1"/>
          <w:sz w:val="24"/>
        </w:rPr>
      </w:pPr>
      <w:r w:rsidRPr="00DD030A">
        <w:rPr>
          <w:rFonts w:cstheme="minorHAnsi"/>
          <w:color w:val="000000" w:themeColor="text1"/>
          <w:sz w:val="24"/>
        </w:rPr>
        <w:t>Read Chapter 12 – Sections 12.3 and 12.4</w:t>
      </w:r>
    </w:p>
    <w:p w14:paraId="6EAE1DE1" w14:textId="77777777" w:rsidR="00D93564" w:rsidRPr="00DD030A" w:rsidRDefault="00D93564" w:rsidP="00D93564">
      <w:pPr>
        <w:pStyle w:val="ListParagraph"/>
        <w:numPr>
          <w:ilvl w:val="0"/>
          <w:numId w:val="14"/>
        </w:numPr>
        <w:tabs>
          <w:tab w:val="left" w:pos="1659"/>
        </w:tabs>
        <w:autoSpaceDE w:val="0"/>
        <w:autoSpaceDN w:val="0"/>
        <w:rPr>
          <w:rFonts w:cstheme="minorHAnsi"/>
          <w:color w:val="000000" w:themeColor="text1"/>
          <w:sz w:val="24"/>
        </w:rPr>
      </w:pPr>
      <w:r w:rsidRPr="00DD030A">
        <w:rPr>
          <w:rFonts w:cstheme="minorHAnsi"/>
          <w:color w:val="000000" w:themeColor="text1"/>
          <w:sz w:val="24"/>
        </w:rPr>
        <w:t>Watch Resume Video Link</w:t>
      </w:r>
    </w:p>
    <w:p w14:paraId="28BD4091" w14:textId="77777777" w:rsidR="00D93564" w:rsidRPr="00DD030A" w:rsidRDefault="00D93564" w:rsidP="00D93564">
      <w:pPr>
        <w:pStyle w:val="ListParagraph"/>
        <w:tabs>
          <w:tab w:val="left" w:pos="1659"/>
        </w:tabs>
        <w:ind w:left="2498"/>
        <w:rPr>
          <w:rFonts w:cstheme="minorHAnsi"/>
          <w:sz w:val="24"/>
        </w:rPr>
      </w:pPr>
    </w:p>
    <w:p w14:paraId="7F62D004" w14:textId="77777777" w:rsidR="00D93564" w:rsidRPr="00DD030A" w:rsidRDefault="00D93564" w:rsidP="00D93564">
      <w:pPr>
        <w:spacing w:before="33"/>
        <w:ind w:left="1659"/>
        <w:rPr>
          <w:rFonts w:cstheme="minorHAnsi"/>
          <w:sz w:val="24"/>
        </w:rPr>
      </w:pPr>
      <w:r w:rsidRPr="00DD030A">
        <w:rPr>
          <w:rFonts w:cstheme="minorHAnsi"/>
          <w:b/>
          <w:sz w:val="24"/>
        </w:rPr>
        <w:t xml:space="preserve">  Tuesday </w:t>
      </w:r>
    </w:p>
    <w:p w14:paraId="0CD32563" w14:textId="77777777" w:rsidR="00D93564" w:rsidRPr="00DD030A" w:rsidRDefault="00D93564" w:rsidP="00D93564">
      <w:pPr>
        <w:pStyle w:val="BodyText"/>
        <w:numPr>
          <w:ilvl w:val="0"/>
          <w:numId w:val="15"/>
        </w:numPr>
        <w:autoSpaceDE w:val="0"/>
        <w:autoSpaceDN w:val="0"/>
        <w:ind w:right="180"/>
        <w:rPr>
          <w:rFonts w:asciiTheme="minorHAnsi" w:hAnsiTheme="minorHAnsi" w:cstheme="minorHAnsi"/>
          <w:b/>
          <w:bCs/>
          <w:color w:val="C00000"/>
        </w:rPr>
      </w:pPr>
      <w:r w:rsidRPr="00DD030A">
        <w:rPr>
          <w:rFonts w:asciiTheme="minorHAnsi" w:hAnsiTheme="minorHAnsi" w:cstheme="minorHAnsi"/>
          <w:b/>
          <w:bCs/>
          <w:color w:val="C00000"/>
        </w:rPr>
        <w:t>Submit Final Project – Resume</w:t>
      </w:r>
    </w:p>
    <w:p w14:paraId="1B4E0B3A" w14:textId="77777777" w:rsidR="00D93564" w:rsidRPr="00DD030A" w:rsidRDefault="00D93564" w:rsidP="00D93564">
      <w:pPr>
        <w:pStyle w:val="BodyText"/>
        <w:ind w:left="1800" w:right="1234"/>
        <w:rPr>
          <w:rFonts w:asciiTheme="minorHAnsi" w:hAnsiTheme="minorHAnsi" w:cstheme="minorHAnsi"/>
          <w:b/>
        </w:rPr>
      </w:pPr>
    </w:p>
    <w:p w14:paraId="1C1175C2" w14:textId="77777777" w:rsidR="00D93564" w:rsidRPr="00DD030A" w:rsidRDefault="00D93564" w:rsidP="00D93564">
      <w:pPr>
        <w:pStyle w:val="BodyText"/>
        <w:ind w:left="1800" w:right="1234"/>
        <w:rPr>
          <w:rFonts w:asciiTheme="minorHAnsi" w:hAnsiTheme="minorHAnsi" w:cstheme="minorHAnsi"/>
          <w:b/>
        </w:rPr>
      </w:pPr>
      <w:r w:rsidRPr="00DD030A">
        <w:rPr>
          <w:rFonts w:asciiTheme="minorHAnsi" w:hAnsiTheme="minorHAnsi" w:cstheme="minorHAnsi"/>
          <w:b/>
        </w:rPr>
        <w:t>Wednesday</w:t>
      </w:r>
    </w:p>
    <w:p w14:paraId="64DF441A" w14:textId="77777777" w:rsidR="00D93564" w:rsidRPr="00DD030A" w:rsidRDefault="00D93564" w:rsidP="00D93564">
      <w:pPr>
        <w:pStyle w:val="BodyText"/>
        <w:numPr>
          <w:ilvl w:val="0"/>
          <w:numId w:val="15"/>
        </w:numPr>
        <w:autoSpaceDE w:val="0"/>
        <w:autoSpaceDN w:val="0"/>
        <w:ind w:right="180"/>
        <w:rPr>
          <w:rFonts w:asciiTheme="minorHAnsi" w:hAnsiTheme="minorHAnsi" w:cstheme="minorHAnsi"/>
          <w:b/>
          <w:bCs/>
          <w:color w:val="C00000"/>
        </w:rPr>
      </w:pPr>
      <w:r w:rsidRPr="00DD030A">
        <w:rPr>
          <w:rFonts w:asciiTheme="minorHAnsi" w:hAnsiTheme="minorHAnsi" w:cstheme="minorHAnsi"/>
          <w:b/>
          <w:bCs/>
          <w:color w:val="C00000"/>
        </w:rPr>
        <w:t>Submit Cover Letter (Turnitin)</w:t>
      </w:r>
    </w:p>
    <w:p w14:paraId="2B9C917F" w14:textId="6444953A" w:rsidR="00BE6AA5" w:rsidRPr="00DD030A" w:rsidRDefault="00BE6AA5" w:rsidP="00D93564">
      <w:pPr>
        <w:tabs>
          <w:tab w:val="left" w:pos="1659"/>
        </w:tabs>
        <w:ind w:left="1779" w:hanging="1560"/>
        <w:rPr>
          <w:rFonts w:cstheme="minorHAnsi"/>
          <w:b/>
          <w:bCs/>
          <w:color w:val="000000" w:themeColor="text1"/>
          <w:spacing w:val="-1"/>
        </w:rPr>
      </w:pPr>
    </w:p>
    <w:sectPr w:rsidR="00BE6AA5" w:rsidRPr="00DD030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1"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16cid:durableId="963729111">
    <w:abstractNumId w:val="4"/>
  </w:num>
  <w:num w:numId="2" w16cid:durableId="290940444">
    <w:abstractNumId w:val="11"/>
  </w:num>
  <w:num w:numId="3" w16cid:durableId="579867878">
    <w:abstractNumId w:val="7"/>
  </w:num>
  <w:num w:numId="4" w16cid:durableId="250937980">
    <w:abstractNumId w:val="0"/>
  </w:num>
  <w:num w:numId="5" w16cid:durableId="1480608410">
    <w:abstractNumId w:val="8"/>
  </w:num>
  <w:num w:numId="6" w16cid:durableId="987634648">
    <w:abstractNumId w:val="10"/>
  </w:num>
  <w:num w:numId="7" w16cid:durableId="1553154346">
    <w:abstractNumId w:val="9"/>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6"/>
  </w:num>
  <w:num w:numId="13" w16cid:durableId="2008094590">
    <w:abstractNumId w:val="12"/>
  </w:num>
  <w:num w:numId="14" w16cid:durableId="876550252">
    <w:abstractNumId w:val="3"/>
  </w:num>
  <w:num w:numId="15" w16cid:durableId="388455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84BED"/>
    <w:rsid w:val="000A6B74"/>
    <w:rsid w:val="001010FF"/>
    <w:rsid w:val="001260B5"/>
    <w:rsid w:val="00142A82"/>
    <w:rsid w:val="001677A8"/>
    <w:rsid w:val="001851BC"/>
    <w:rsid w:val="00194115"/>
    <w:rsid w:val="001A3E45"/>
    <w:rsid w:val="001C29CB"/>
    <w:rsid w:val="001F3089"/>
    <w:rsid w:val="001F7559"/>
    <w:rsid w:val="00230FA1"/>
    <w:rsid w:val="002449E7"/>
    <w:rsid w:val="002939B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73908"/>
    <w:rsid w:val="00490FBD"/>
    <w:rsid w:val="00525219"/>
    <w:rsid w:val="00594112"/>
    <w:rsid w:val="005C594A"/>
    <w:rsid w:val="005C79AC"/>
    <w:rsid w:val="00645088"/>
    <w:rsid w:val="006456B9"/>
    <w:rsid w:val="0066353F"/>
    <w:rsid w:val="00663DF2"/>
    <w:rsid w:val="00690DDA"/>
    <w:rsid w:val="006B38C0"/>
    <w:rsid w:val="006B6C48"/>
    <w:rsid w:val="006E56B3"/>
    <w:rsid w:val="00703DAD"/>
    <w:rsid w:val="00731E8B"/>
    <w:rsid w:val="00753C4D"/>
    <w:rsid w:val="00777592"/>
    <w:rsid w:val="0079655E"/>
    <w:rsid w:val="007B4BA7"/>
    <w:rsid w:val="007C22BE"/>
    <w:rsid w:val="007C427F"/>
    <w:rsid w:val="007F1E27"/>
    <w:rsid w:val="00806223"/>
    <w:rsid w:val="008070A9"/>
    <w:rsid w:val="0087480F"/>
    <w:rsid w:val="00877C5D"/>
    <w:rsid w:val="008A248D"/>
    <w:rsid w:val="008A29E8"/>
    <w:rsid w:val="008A6630"/>
    <w:rsid w:val="008C1D2C"/>
    <w:rsid w:val="00944A31"/>
    <w:rsid w:val="00945D60"/>
    <w:rsid w:val="00993CEC"/>
    <w:rsid w:val="00A00E45"/>
    <w:rsid w:val="00A04244"/>
    <w:rsid w:val="00A11F00"/>
    <w:rsid w:val="00A734E6"/>
    <w:rsid w:val="00A855ED"/>
    <w:rsid w:val="00A90920"/>
    <w:rsid w:val="00AB5473"/>
    <w:rsid w:val="00AC0D3A"/>
    <w:rsid w:val="00AD732D"/>
    <w:rsid w:val="00AE268D"/>
    <w:rsid w:val="00AF6BAB"/>
    <w:rsid w:val="00B11825"/>
    <w:rsid w:val="00B20528"/>
    <w:rsid w:val="00B23659"/>
    <w:rsid w:val="00B35252"/>
    <w:rsid w:val="00B41117"/>
    <w:rsid w:val="00B45FAA"/>
    <w:rsid w:val="00B47FF3"/>
    <w:rsid w:val="00B6332D"/>
    <w:rsid w:val="00BA08B7"/>
    <w:rsid w:val="00BA3C60"/>
    <w:rsid w:val="00BC50C1"/>
    <w:rsid w:val="00BE6AA5"/>
    <w:rsid w:val="00C076C4"/>
    <w:rsid w:val="00C114AA"/>
    <w:rsid w:val="00C424C4"/>
    <w:rsid w:val="00C6042A"/>
    <w:rsid w:val="00C90C2D"/>
    <w:rsid w:val="00D0383C"/>
    <w:rsid w:val="00D32170"/>
    <w:rsid w:val="00D71B18"/>
    <w:rsid w:val="00D85118"/>
    <w:rsid w:val="00D91054"/>
    <w:rsid w:val="00D93564"/>
    <w:rsid w:val="00DC0DCD"/>
    <w:rsid w:val="00DD030A"/>
    <w:rsid w:val="00DF21A9"/>
    <w:rsid w:val="00E2498E"/>
    <w:rsid w:val="00E26142"/>
    <w:rsid w:val="00E53C66"/>
    <w:rsid w:val="00E63696"/>
    <w:rsid w:val="00E65C61"/>
    <w:rsid w:val="00EA7A41"/>
    <w:rsid w:val="00ED01BA"/>
    <w:rsid w:val="00ED0E6E"/>
    <w:rsid w:val="00EF04B0"/>
    <w:rsid w:val="00EF604D"/>
    <w:rsid w:val="00F36182"/>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2208</Words>
  <Characters>12401</Characters>
  <Application>Microsoft Office Word</Application>
  <DocSecurity>0</DocSecurity>
  <Lines>313</Lines>
  <Paragraphs>159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48</cp:revision>
  <cp:lastPrinted>2019-11-05T16:13:00Z</cp:lastPrinted>
  <dcterms:created xsi:type="dcterms:W3CDTF">2023-05-01T21:40:00Z</dcterms:created>
  <dcterms:modified xsi:type="dcterms:W3CDTF">2023-10-13T18:22:00Z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