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8280"/>
      </w:tblGrid>
      <w:tr w:rsidR="00D52288" w:rsidRPr="00002A4F" w14:paraId="5F9F8AC1" w14:textId="77777777">
        <w:trPr>
          <w:trHeight w:val="549"/>
        </w:trPr>
        <w:tc>
          <w:tcPr>
            <w:tcW w:w="1800" w:type="dxa"/>
            <w:vMerge w:val="restart"/>
          </w:tcPr>
          <w:p w14:paraId="3A179D32" w14:textId="77777777" w:rsidR="00D52288" w:rsidRPr="00002A4F" w:rsidRDefault="00F63603">
            <w:pPr>
              <w:rPr>
                <w:rFonts w:asciiTheme="majorHAnsi" w:hAnsiTheme="majorHAnsi" w:cstheme="majorHAnsi"/>
                <w:noProof/>
              </w:rPr>
            </w:pPr>
            <w:r w:rsidRPr="00002A4F">
              <w:rPr>
                <w:rFonts w:asciiTheme="majorHAnsi" w:hAnsiTheme="majorHAnsi" w:cstheme="majorHAnsi"/>
                <w:noProof/>
              </w:rPr>
              <w:drawing>
                <wp:anchor distT="0" distB="0" distL="114300" distR="114300" simplePos="0" relativeHeight="251657216" behindDoc="0" locked="0" layoutInCell="1" allowOverlap="1" wp14:anchorId="100777DC" wp14:editId="1C336BFF">
                  <wp:simplePos x="0" y="0"/>
                  <wp:positionH relativeFrom="column">
                    <wp:posOffset>8701</wp:posOffset>
                  </wp:positionH>
                  <wp:positionV relativeFrom="paragraph">
                    <wp:posOffset>14416</wp:posOffset>
                  </wp:positionV>
                  <wp:extent cx="1005840" cy="815340"/>
                  <wp:effectExtent l="0" t="0" r="3810" b="381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14:sizeRelH relativeFrom="page">
                    <wp14:pctWidth>0</wp14:pctWidth>
                  </wp14:sizeRelH>
                  <wp14:sizeRelV relativeFrom="page">
                    <wp14:pctHeight>0</wp14:pctHeight>
                  </wp14:sizeRelV>
                </wp:anchor>
              </w:drawing>
            </w:r>
          </w:p>
        </w:tc>
        <w:tc>
          <w:tcPr>
            <w:tcW w:w="8280" w:type="dxa"/>
          </w:tcPr>
          <w:p w14:paraId="36F64ECC" w14:textId="77777777" w:rsidR="00D52288" w:rsidRPr="00002A4F" w:rsidRDefault="005C5E81" w:rsidP="00E114BC">
            <w:pPr>
              <w:rPr>
                <w:rFonts w:asciiTheme="majorHAnsi" w:hAnsiTheme="majorHAnsi" w:cstheme="majorHAnsi"/>
                <w:b/>
                <w:sz w:val="32"/>
              </w:rPr>
            </w:pPr>
            <w:r w:rsidRPr="00002A4F">
              <w:rPr>
                <w:rFonts w:asciiTheme="majorHAnsi" w:hAnsiTheme="majorHAnsi" w:cstheme="majorHAnsi"/>
                <w:b/>
                <w:sz w:val="32"/>
              </w:rPr>
              <w:t>PHYS 2426</w:t>
            </w:r>
            <w:r w:rsidR="00D52288" w:rsidRPr="00002A4F">
              <w:rPr>
                <w:rFonts w:asciiTheme="majorHAnsi" w:hAnsiTheme="majorHAnsi" w:cstheme="majorHAnsi"/>
                <w:b/>
                <w:sz w:val="32"/>
              </w:rPr>
              <w:t xml:space="preserve"> </w:t>
            </w:r>
            <w:r w:rsidR="0033418D" w:rsidRPr="00002A4F">
              <w:rPr>
                <w:rFonts w:asciiTheme="majorHAnsi" w:hAnsiTheme="majorHAnsi" w:cstheme="majorHAnsi"/>
                <w:b/>
                <w:sz w:val="32"/>
              </w:rPr>
              <w:t>– Advanced Physics II</w:t>
            </w:r>
          </w:p>
          <w:p w14:paraId="2239B477" w14:textId="3D42FC95" w:rsidR="00E3558B" w:rsidRPr="00002A4F" w:rsidRDefault="00D52288" w:rsidP="00E114BC">
            <w:pPr>
              <w:rPr>
                <w:rFonts w:asciiTheme="majorHAnsi" w:hAnsiTheme="majorHAnsi" w:cstheme="majorHAnsi"/>
              </w:rPr>
            </w:pPr>
            <w:r w:rsidRPr="00002A4F">
              <w:rPr>
                <w:rFonts w:asciiTheme="majorHAnsi" w:hAnsiTheme="majorHAnsi" w:cstheme="majorHAnsi"/>
                <w:b/>
              </w:rPr>
              <w:t>Course Syllabus:</w:t>
            </w:r>
            <w:r w:rsidRPr="00002A4F">
              <w:rPr>
                <w:rFonts w:asciiTheme="majorHAnsi" w:hAnsiTheme="majorHAnsi" w:cstheme="majorHAnsi"/>
              </w:rPr>
              <w:t xml:space="preserve"> </w:t>
            </w:r>
            <w:r w:rsidR="00E86ED5">
              <w:rPr>
                <w:rFonts w:asciiTheme="majorHAnsi" w:hAnsiTheme="majorHAnsi" w:cstheme="majorHAnsi"/>
              </w:rPr>
              <w:t>Fall</w:t>
            </w:r>
            <w:r w:rsidR="00A40909">
              <w:rPr>
                <w:rFonts w:asciiTheme="majorHAnsi" w:hAnsiTheme="majorHAnsi" w:cstheme="majorHAnsi"/>
              </w:rPr>
              <w:t xml:space="preserve"> 202</w:t>
            </w:r>
            <w:r w:rsidR="00FC777D">
              <w:rPr>
                <w:rFonts w:asciiTheme="majorHAnsi" w:hAnsiTheme="majorHAnsi" w:cstheme="majorHAnsi"/>
              </w:rPr>
              <w:t>2</w:t>
            </w:r>
          </w:p>
          <w:p w14:paraId="1ACCF03B" w14:textId="77777777" w:rsidR="00D52288" w:rsidRPr="00002A4F" w:rsidRDefault="0074796A" w:rsidP="00E114BC">
            <w:pPr>
              <w:rPr>
                <w:rFonts w:asciiTheme="majorHAnsi" w:hAnsiTheme="majorHAnsi" w:cstheme="majorHAnsi"/>
              </w:rPr>
            </w:pPr>
            <w:r>
              <w:rPr>
                <w:rFonts w:asciiTheme="majorHAnsi" w:hAnsiTheme="majorHAnsi" w:cstheme="majorHAnsi"/>
              </w:rPr>
              <w:pict w14:anchorId="19017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9" o:title="Default Line"/>
                </v:shape>
              </w:pict>
            </w:r>
          </w:p>
        </w:tc>
      </w:tr>
      <w:tr w:rsidR="00D52288" w:rsidRPr="00002A4F" w14:paraId="62CBBC65" w14:textId="77777777">
        <w:trPr>
          <w:trHeight w:val="960"/>
        </w:trPr>
        <w:tc>
          <w:tcPr>
            <w:tcW w:w="1800" w:type="dxa"/>
            <w:vMerge/>
          </w:tcPr>
          <w:p w14:paraId="069AEB67" w14:textId="77777777" w:rsidR="00D52288" w:rsidRPr="00002A4F" w:rsidRDefault="00D52288">
            <w:pPr>
              <w:rPr>
                <w:rFonts w:asciiTheme="majorHAnsi" w:hAnsiTheme="majorHAnsi" w:cstheme="majorHAnsi"/>
                <w:noProof/>
              </w:rPr>
            </w:pPr>
          </w:p>
        </w:tc>
        <w:tc>
          <w:tcPr>
            <w:tcW w:w="8280" w:type="dxa"/>
            <w:vMerge w:val="restart"/>
          </w:tcPr>
          <w:p w14:paraId="0045875E" w14:textId="77777777" w:rsidR="007D3FB2" w:rsidRPr="00002A4F" w:rsidRDefault="00D52288" w:rsidP="007D3FB2">
            <w:pPr>
              <w:spacing w:line="240" w:lineRule="exact"/>
              <w:rPr>
                <w:rFonts w:asciiTheme="majorHAnsi" w:hAnsiTheme="majorHAnsi" w:cstheme="majorHAnsi"/>
                <w:iCs/>
                <w:color w:val="000000"/>
                <w:sz w:val="18"/>
                <w:szCs w:val="72"/>
              </w:rPr>
            </w:pPr>
            <w:r w:rsidRPr="00002A4F">
              <w:rPr>
                <w:rFonts w:asciiTheme="majorHAnsi" w:hAnsiTheme="majorHAnsi" w:cstheme="majorHAnsi"/>
                <w:iCs/>
                <w:color w:val="000000"/>
                <w:sz w:val="18"/>
                <w:szCs w:val="72"/>
              </w:rPr>
              <w:t xml:space="preserve">“Northeast Texas Community College exists to provide </w:t>
            </w:r>
            <w:r w:rsidR="007D3FB2" w:rsidRPr="00002A4F">
              <w:rPr>
                <w:rFonts w:asciiTheme="majorHAnsi" w:hAnsiTheme="majorHAnsi" w:cstheme="majorHAnsi"/>
                <w:iCs/>
                <w:color w:val="000000"/>
                <w:sz w:val="18"/>
                <w:szCs w:val="72"/>
              </w:rPr>
              <w:t xml:space="preserve">responsible, exemplary learning </w:t>
            </w:r>
            <w:r w:rsidRPr="00002A4F">
              <w:rPr>
                <w:rFonts w:asciiTheme="majorHAnsi" w:hAnsiTheme="majorHAnsi" w:cstheme="majorHAnsi"/>
                <w:iCs/>
                <w:color w:val="000000"/>
                <w:sz w:val="18"/>
                <w:szCs w:val="72"/>
              </w:rPr>
              <w:t>opportunities.”</w:t>
            </w:r>
          </w:p>
          <w:p w14:paraId="0666D66D" w14:textId="77777777" w:rsidR="00D52288" w:rsidRPr="00002A4F" w:rsidRDefault="00D52288" w:rsidP="007D3FB2">
            <w:pPr>
              <w:spacing w:line="240" w:lineRule="exact"/>
              <w:rPr>
                <w:rFonts w:asciiTheme="majorHAnsi" w:hAnsiTheme="majorHAnsi" w:cstheme="majorHAnsi"/>
                <w:iCs/>
                <w:color w:val="000000"/>
                <w:sz w:val="18"/>
                <w:szCs w:val="72"/>
              </w:rPr>
            </w:pPr>
          </w:p>
          <w:p w14:paraId="323CCCB2" w14:textId="77777777" w:rsidR="000D46E3" w:rsidRPr="00002A4F" w:rsidRDefault="000D46E3" w:rsidP="000D46E3">
            <w:pPr>
              <w:tabs>
                <w:tab w:val="right" w:pos="4104"/>
              </w:tabs>
              <w:rPr>
                <w:rFonts w:asciiTheme="majorHAnsi" w:hAnsiTheme="majorHAnsi" w:cstheme="majorHAnsi"/>
                <w:b/>
                <w:sz w:val="28"/>
              </w:rPr>
            </w:pPr>
            <w:r w:rsidRPr="00002A4F">
              <w:rPr>
                <w:rFonts w:asciiTheme="majorHAnsi" w:hAnsiTheme="majorHAnsi" w:cstheme="majorHAnsi"/>
                <w:b/>
                <w:sz w:val="28"/>
              </w:rPr>
              <w:t>Mark Ellermann II</w:t>
            </w:r>
          </w:p>
          <w:p w14:paraId="61859A3F" w14:textId="77777777" w:rsidR="00F63603" w:rsidRPr="00002A4F" w:rsidRDefault="000D46E3" w:rsidP="000D46E3">
            <w:pPr>
              <w:tabs>
                <w:tab w:val="right" w:pos="4104"/>
              </w:tabs>
              <w:rPr>
                <w:rFonts w:asciiTheme="majorHAnsi" w:hAnsiTheme="majorHAnsi" w:cstheme="majorHAnsi"/>
                <w:sz w:val="22"/>
                <w:szCs w:val="22"/>
              </w:rPr>
            </w:pPr>
            <w:r w:rsidRPr="00002A4F">
              <w:rPr>
                <w:rFonts w:asciiTheme="majorHAnsi" w:hAnsiTheme="majorHAnsi" w:cstheme="majorHAnsi"/>
                <w:sz w:val="22"/>
                <w:szCs w:val="22"/>
              </w:rPr>
              <w:t xml:space="preserve">    </w:t>
            </w:r>
            <w:r w:rsidR="00F63603" w:rsidRPr="00002A4F">
              <w:rPr>
                <w:rFonts w:asciiTheme="majorHAnsi" w:hAnsiTheme="majorHAnsi" w:cstheme="majorHAnsi"/>
                <w:sz w:val="22"/>
                <w:szCs w:val="22"/>
              </w:rPr>
              <w:t>Instructor of Physics</w:t>
            </w:r>
          </w:p>
          <w:p w14:paraId="5D7B44C7" w14:textId="77777777" w:rsidR="000D46E3" w:rsidRPr="00002A4F" w:rsidRDefault="00F63603" w:rsidP="000D46E3">
            <w:pPr>
              <w:tabs>
                <w:tab w:val="right" w:pos="4104"/>
              </w:tabs>
              <w:rPr>
                <w:rFonts w:asciiTheme="majorHAnsi" w:hAnsiTheme="majorHAnsi" w:cstheme="majorHAnsi"/>
                <w:sz w:val="22"/>
                <w:szCs w:val="22"/>
              </w:rPr>
            </w:pPr>
            <w:r w:rsidRPr="00002A4F">
              <w:rPr>
                <w:rFonts w:asciiTheme="majorHAnsi" w:hAnsiTheme="majorHAnsi" w:cstheme="majorHAnsi"/>
                <w:sz w:val="22"/>
                <w:szCs w:val="22"/>
              </w:rPr>
              <w:t xml:space="preserve">    </w:t>
            </w:r>
            <w:r w:rsidR="000D46E3" w:rsidRPr="00002A4F">
              <w:rPr>
                <w:rFonts w:asciiTheme="majorHAnsi" w:hAnsiTheme="majorHAnsi" w:cstheme="majorHAnsi"/>
                <w:sz w:val="22"/>
                <w:szCs w:val="22"/>
              </w:rPr>
              <w:t>B.S. in Physics and Mathematics</w:t>
            </w:r>
            <w:r w:rsidRPr="00002A4F">
              <w:rPr>
                <w:rFonts w:asciiTheme="majorHAnsi" w:hAnsiTheme="majorHAnsi" w:cstheme="majorHAnsi"/>
                <w:sz w:val="22"/>
                <w:szCs w:val="22"/>
              </w:rPr>
              <w:t xml:space="preserve">, </w:t>
            </w:r>
            <w:r w:rsidR="000D46E3" w:rsidRPr="00002A4F">
              <w:rPr>
                <w:rFonts w:asciiTheme="majorHAnsi" w:hAnsiTheme="majorHAnsi" w:cstheme="majorHAnsi"/>
                <w:sz w:val="22"/>
                <w:szCs w:val="22"/>
              </w:rPr>
              <w:t>Texas A&amp;M – Commerce</w:t>
            </w:r>
          </w:p>
          <w:p w14:paraId="5D0A7F60" w14:textId="77777777" w:rsidR="000D46E3" w:rsidRPr="00002A4F" w:rsidRDefault="000D46E3" w:rsidP="000D46E3">
            <w:pPr>
              <w:tabs>
                <w:tab w:val="right" w:pos="4104"/>
              </w:tabs>
              <w:rPr>
                <w:rFonts w:asciiTheme="majorHAnsi" w:hAnsiTheme="majorHAnsi" w:cstheme="majorHAnsi"/>
                <w:sz w:val="22"/>
                <w:szCs w:val="22"/>
              </w:rPr>
            </w:pPr>
            <w:r w:rsidRPr="00002A4F">
              <w:rPr>
                <w:rFonts w:asciiTheme="majorHAnsi" w:hAnsiTheme="majorHAnsi" w:cstheme="majorHAnsi"/>
                <w:sz w:val="22"/>
                <w:szCs w:val="22"/>
              </w:rPr>
              <w:t xml:space="preserve">    M.S in Physics</w:t>
            </w:r>
            <w:r w:rsidR="00F63603" w:rsidRPr="00002A4F">
              <w:rPr>
                <w:rFonts w:asciiTheme="majorHAnsi" w:hAnsiTheme="majorHAnsi" w:cstheme="majorHAnsi"/>
                <w:sz w:val="22"/>
                <w:szCs w:val="22"/>
              </w:rPr>
              <w:t xml:space="preserve">, </w:t>
            </w:r>
            <w:r w:rsidRPr="00002A4F">
              <w:rPr>
                <w:rFonts w:asciiTheme="majorHAnsi" w:hAnsiTheme="majorHAnsi" w:cstheme="majorHAnsi"/>
                <w:sz w:val="22"/>
                <w:szCs w:val="22"/>
              </w:rPr>
              <w:t>Texas A&amp;M – Commerce</w:t>
            </w:r>
            <w:r w:rsidRPr="00002A4F">
              <w:rPr>
                <w:rFonts w:asciiTheme="majorHAnsi" w:hAnsiTheme="majorHAnsi" w:cstheme="majorHAnsi"/>
                <w:b/>
                <w:sz w:val="28"/>
              </w:rPr>
              <w:tab/>
            </w:r>
          </w:p>
          <w:p w14:paraId="76C57417" w14:textId="77777777" w:rsidR="000D46E3" w:rsidRPr="00002A4F" w:rsidRDefault="000D46E3" w:rsidP="000D46E3">
            <w:pPr>
              <w:rPr>
                <w:rFonts w:asciiTheme="majorHAnsi" w:hAnsiTheme="majorHAnsi" w:cstheme="majorHAnsi"/>
                <w:sz w:val="28"/>
                <w:szCs w:val="28"/>
              </w:rPr>
            </w:pPr>
            <w:r w:rsidRPr="00002A4F">
              <w:rPr>
                <w:rFonts w:asciiTheme="majorHAnsi" w:hAnsiTheme="majorHAnsi" w:cstheme="majorHAnsi"/>
                <w:b/>
                <w:sz w:val="28"/>
                <w:szCs w:val="28"/>
              </w:rPr>
              <w:t>Office:</w:t>
            </w:r>
            <w:r w:rsidRPr="00002A4F">
              <w:rPr>
                <w:rFonts w:asciiTheme="majorHAnsi" w:hAnsiTheme="majorHAnsi" w:cstheme="majorHAnsi"/>
                <w:sz w:val="28"/>
                <w:szCs w:val="28"/>
              </w:rPr>
              <w:t xml:space="preserve"> </w:t>
            </w:r>
            <w:r w:rsidR="0033418D" w:rsidRPr="00002A4F">
              <w:rPr>
                <w:rFonts w:asciiTheme="majorHAnsi" w:hAnsiTheme="majorHAnsi" w:cstheme="majorHAnsi"/>
                <w:sz w:val="28"/>
                <w:szCs w:val="28"/>
              </w:rPr>
              <w:t>MS117</w:t>
            </w:r>
          </w:p>
          <w:p w14:paraId="10039DFB" w14:textId="4DE0C7E7" w:rsidR="00B72F88" w:rsidRPr="00002A4F" w:rsidRDefault="00B72F88" w:rsidP="000D46E3">
            <w:pPr>
              <w:rPr>
                <w:rFonts w:asciiTheme="majorHAnsi" w:hAnsiTheme="majorHAnsi" w:cstheme="majorHAnsi"/>
                <w:sz w:val="28"/>
                <w:szCs w:val="28"/>
              </w:rPr>
            </w:pPr>
            <w:r w:rsidRPr="00002A4F">
              <w:rPr>
                <w:rFonts w:asciiTheme="majorHAnsi" w:hAnsiTheme="majorHAnsi" w:cstheme="majorHAnsi"/>
                <w:b/>
                <w:sz w:val="28"/>
                <w:szCs w:val="28"/>
              </w:rPr>
              <w:t xml:space="preserve">Phone: </w:t>
            </w:r>
            <w:r w:rsidRPr="00002A4F">
              <w:rPr>
                <w:rFonts w:asciiTheme="majorHAnsi" w:hAnsiTheme="majorHAnsi" w:cstheme="majorHAnsi"/>
                <w:sz w:val="28"/>
                <w:szCs w:val="28"/>
              </w:rPr>
              <w:t>(903) 434-8297</w:t>
            </w:r>
          </w:p>
          <w:p w14:paraId="75D050F7" w14:textId="77777777" w:rsidR="000D46E3" w:rsidRPr="00002A4F" w:rsidRDefault="000D46E3" w:rsidP="000D46E3">
            <w:pPr>
              <w:rPr>
                <w:rFonts w:asciiTheme="majorHAnsi" w:hAnsiTheme="majorHAnsi" w:cstheme="majorHAnsi"/>
                <w:sz w:val="28"/>
                <w:szCs w:val="28"/>
              </w:rPr>
            </w:pPr>
            <w:r w:rsidRPr="00002A4F">
              <w:rPr>
                <w:rFonts w:asciiTheme="majorHAnsi" w:hAnsiTheme="majorHAnsi" w:cstheme="majorHAnsi"/>
                <w:b/>
                <w:sz w:val="28"/>
                <w:szCs w:val="28"/>
              </w:rPr>
              <w:t>Email:</w:t>
            </w:r>
            <w:r w:rsidRPr="00002A4F">
              <w:rPr>
                <w:rFonts w:asciiTheme="majorHAnsi" w:hAnsiTheme="majorHAnsi" w:cstheme="majorHAnsi"/>
                <w:sz w:val="28"/>
                <w:szCs w:val="28"/>
              </w:rPr>
              <w:t xml:space="preserve"> mellermann@ntcc.edu</w:t>
            </w:r>
          </w:p>
          <w:p w14:paraId="53BF0911" w14:textId="77777777" w:rsidR="00D52288" w:rsidRPr="00002A4F" w:rsidRDefault="00D52288" w:rsidP="00F45421">
            <w:pPr>
              <w:rPr>
                <w:rFonts w:asciiTheme="majorHAnsi" w:hAnsiTheme="majorHAnsi" w:cstheme="majorHAnsi"/>
              </w:rPr>
            </w:pPr>
          </w:p>
        </w:tc>
      </w:tr>
      <w:tr w:rsidR="00D52288" w:rsidRPr="00002A4F" w14:paraId="033761B9" w14:textId="77777777">
        <w:trPr>
          <w:trHeight w:val="720"/>
        </w:trPr>
        <w:tc>
          <w:tcPr>
            <w:tcW w:w="1800" w:type="dxa"/>
            <w:vMerge/>
            <w:tcBorders>
              <w:bottom w:val="single" w:sz="8" w:space="0" w:color="000000" w:themeColor="text1"/>
            </w:tcBorders>
          </w:tcPr>
          <w:p w14:paraId="3D076C1F" w14:textId="77777777" w:rsidR="00D52288" w:rsidRPr="00002A4F" w:rsidRDefault="00D52288">
            <w:pPr>
              <w:rPr>
                <w:rFonts w:asciiTheme="majorHAnsi" w:hAnsiTheme="majorHAnsi" w:cstheme="majorHAnsi"/>
                <w:noProof/>
              </w:rPr>
            </w:pPr>
          </w:p>
        </w:tc>
        <w:tc>
          <w:tcPr>
            <w:tcW w:w="8280" w:type="dxa"/>
            <w:vMerge/>
            <w:tcBorders>
              <w:bottom w:val="single" w:sz="8" w:space="0" w:color="000000" w:themeColor="text1"/>
            </w:tcBorders>
          </w:tcPr>
          <w:p w14:paraId="60CBBDA6" w14:textId="77777777" w:rsidR="00D52288" w:rsidRPr="00002A4F" w:rsidRDefault="00D52288" w:rsidP="00E114BC">
            <w:pPr>
              <w:rPr>
                <w:rFonts w:asciiTheme="majorHAnsi" w:hAnsiTheme="majorHAnsi" w:cstheme="majorHAnsi"/>
              </w:rPr>
            </w:pPr>
          </w:p>
        </w:tc>
      </w:tr>
    </w:tbl>
    <w:tbl>
      <w:tblPr>
        <w:tblW w:w="988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706"/>
        <w:gridCol w:w="1706"/>
        <w:gridCol w:w="1706"/>
        <w:gridCol w:w="1706"/>
        <w:gridCol w:w="1706"/>
      </w:tblGrid>
      <w:tr w:rsidR="0074796A" w:rsidRPr="00BB50D0" w14:paraId="58EC2E3E" w14:textId="77777777" w:rsidTr="0074796A">
        <w:trPr>
          <w:trHeight w:val="287"/>
        </w:trPr>
        <w:tc>
          <w:tcPr>
            <w:tcW w:w="1350" w:type="dxa"/>
            <w:vMerge w:val="restart"/>
            <w:tcBorders>
              <w:right w:val="single" w:sz="6" w:space="0" w:color="000000"/>
            </w:tcBorders>
            <w:shd w:val="clear" w:color="auto" w:fill="FFFFFF" w:themeFill="background1"/>
          </w:tcPr>
          <w:p w14:paraId="218C88D3" w14:textId="77777777" w:rsidR="0074796A" w:rsidRPr="00BB50D0" w:rsidRDefault="0074796A" w:rsidP="009D1914">
            <w:pPr>
              <w:autoSpaceDE w:val="0"/>
              <w:autoSpaceDN w:val="0"/>
              <w:spacing w:before="120"/>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 xml:space="preserve">Office </w:t>
            </w:r>
          </w:p>
          <w:p w14:paraId="2769CDE9" w14:textId="77777777" w:rsidR="0074796A" w:rsidRPr="00BB50D0" w:rsidRDefault="0074796A" w:rsidP="009D1914">
            <w:pPr>
              <w:autoSpaceDE w:val="0"/>
              <w:autoSpaceDN w:val="0"/>
              <w:spacing w:before="60"/>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Hours</w:t>
            </w:r>
          </w:p>
        </w:tc>
        <w:tc>
          <w:tcPr>
            <w:tcW w:w="1706" w:type="dxa"/>
            <w:tcBorders>
              <w:left w:val="single" w:sz="6" w:space="0" w:color="000000"/>
              <w:bottom w:val="single" w:sz="6" w:space="0" w:color="000000"/>
              <w:right w:val="single" w:sz="6" w:space="0" w:color="000000"/>
            </w:tcBorders>
            <w:shd w:val="clear" w:color="auto" w:fill="FFFFFF" w:themeFill="background1"/>
          </w:tcPr>
          <w:p w14:paraId="210D3385" w14:textId="77777777" w:rsidR="0074796A" w:rsidRPr="00BB50D0" w:rsidRDefault="0074796A" w:rsidP="009D1914">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Monday</w:t>
            </w:r>
          </w:p>
        </w:tc>
        <w:tc>
          <w:tcPr>
            <w:tcW w:w="1706" w:type="dxa"/>
            <w:tcBorders>
              <w:left w:val="single" w:sz="6" w:space="0" w:color="000000"/>
              <w:bottom w:val="single" w:sz="6" w:space="0" w:color="000000"/>
              <w:right w:val="single" w:sz="6" w:space="0" w:color="000000"/>
            </w:tcBorders>
            <w:shd w:val="clear" w:color="auto" w:fill="FFFFFF" w:themeFill="background1"/>
          </w:tcPr>
          <w:p w14:paraId="127E40EC" w14:textId="77777777" w:rsidR="0074796A" w:rsidRPr="00BB50D0" w:rsidRDefault="0074796A" w:rsidP="009D1914">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Tuesday</w:t>
            </w:r>
          </w:p>
        </w:tc>
        <w:tc>
          <w:tcPr>
            <w:tcW w:w="1706" w:type="dxa"/>
            <w:tcBorders>
              <w:left w:val="single" w:sz="6" w:space="0" w:color="000000"/>
              <w:bottom w:val="single" w:sz="6" w:space="0" w:color="000000"/>
              <w:right w:val="single" w:sz="6" w:space="0" w:color="000000"/>
            </w:tcBorders>
            <w:shd w:val="clear" w:color="auto" w:fill="auto"/>
          </w:tcPr>
          <w:p w14:paraId="108D5BC7" w14:textId="77777777" w:rsidR="0074796A" w:rsidRPr="00BB50D0" w:rsidRDefault="0074796A" w:rsidP="009D1914">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Wednesday</w:t>
            </w:r>
          </w:p>
        </w:tc>
        <w:tc>
          <w:tcPr>
            <w:tcW w:w="1706" w:type="dxa"/>
            <w:tcBorders>
              <w:left w:val="single" w:sz="6" w:space="0" w:color="000000"/>
              <w:bottom w:val="single" w:sz="6" w:space="0" w:color="000000"/>
              <w:right w:val="single" w:sz="6" w:space="0" w:color="000000"/>
            </w:tcBorders>
            <w:shd w:val="clear" w:color="auto" w:fill="FFFFFF" w:themeFill="background1"/>
          </w:tcPr>
          <w:p w14:paraId="1A06A40F" w14:textId="77777777" w:rsidR="0074796A" w:rsidRPr="00BB50D0" w:rsidRDefault="0074796A" w:rsidP="009D1914">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Thursday</w:t>
            </w:r>
          </w:p>
        </w:tc>
        <w:tc>
          <w:tcPr>
            <w:tcW w:w="1706" w:type="dxa"/>
            <w:tcBorders>
              <w:left w:val="single" w:sz="6" w:space="0" w:color="000000"/>
              <w:bottom w:val="single" w:sz="6" w:space="0" w:color="000000"/>
              <w:right w:val="single" w:sz="6" w:space="0" w:color="000000"/>
            </w:tcBorders>
            <w:shd w:val="clear" w:color="auto" w:fill="auto"/>
          </w:tcPr>
          <w:p w14:paraId="0BD080DC" w14:textId="77777777" w:rsidR="0074796A" w:rsidRPr="00BB50D0" w:rsidRDefault="0074796A" w:rsidP="009D1914">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Friday</w:t>
            </w:r>
          </w:p>
        </w:tc>
      </w:tr>
      <w:tr w:rsidR="0074796A" w:rsidRPr="00BB50D0" w14:paraId="40CB2FB3" w14:textId="77777777" w:rsidTr="0074796A">
        <w:trPr>
          <w:trHeight w:val="481"/>
        </w:trPr>
        <w:tc>
          <w:tcPr>
            <w:tcW w:w="1350" w:type="dxa"/>
            <w:vMerge/>
            <w:tcBorders>
              <w:top w:val="nil"/>
              <w:right w:val="single" w:sz="6" w:space="0" w:color="000000"/>
            </w:tcBorders>
            <w:shd w:val="clear" w:color="auto" w:fill="FFFFFF" w:themeFill="background1"/>
          </w:tcPr>
          <w:p w14:paraId="77B6F4CF" w14:textId="77777777" w:rsidR="0074796A" w:rsidRPr="00BB50D0" w:rsidRDefault="0074796A" w:rsidP="009D1914">
            <w:pPr>
              <w:autoSpaceDE w:val="0"/>
              <w:autoSpaceDN w:val="0"/>
              <w:rPr>
                <w:rFonts w:ascii="Times New Roman" w:eastAsia="Times New Roman" w:hAnsi="Times New Roman" w:cs="Times New Roman"/>
                <w:sz w:val="2"/>
                <w:szCs w:val="2"/>
                <w:lang w:bidi="en-US"/>
              </w:rPr>
            </w:pPr>
          </w:p>
        </w:tc>
        <w:tc>
          <w:tcPr>
            <w:tcW w:w="1706" w:type="dxa"/>
            <w:tcBorders>
              <w:top w:val="single" w:sz="6" w:space="0" w:color="000000"/>
              <w:left w:val="single" w:sz="6" w:space="0" w:color="000000"/>
              <w:right w:val="single" w:sz="6" w:space="0" w:color="000000"/>
            </w:tcBorders>
            <w:shd w:val="clear" w:color="auto" w:fill="FFFFFF" w:themeFill="background1"/>
          </w:tcPr>
          <w:p w14:paraId="40DAA5CE" w14:textId="77777777" w:rsidR="0074796A" w:rsidRPr="00BB50D0" w:rsidRDefault="0074796A" w:rsidP="009D191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1:30 – 5:00</w:t>
            </w:r>
          </w:p>
        </w:tc>
        <w:tc>
          <w:tcPr>
            <w:tcW w:w="1706" w:type="dxa"/>
            <w:tcBorders>
              <w:top w:val="single" w:sz="6" w:space="0" w:color="000000"/>
              <w:left w:val="single" w:sz="6" w:space="0" w:color="000000"/>
              <w:right w:val="single" w:sz="6" w:space="0" w:color="000000"/>
            </w:tcBorders>
            <w:shd w:val="clear" w:color="auto" w:fill="FFFFFF" w:themeFill="background1"/>
          </w:tcPr>
          <w:p w14:paraId="1F17AC60" w14:textId="77777777" w:rsidR="0074796A" w:rsidRDefault="0074796A" w:rsidP="009D1914">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11 – 12:20</w:t>
            </w:r>
          </w:p>
          <w:p w14:paraId="6A3C9EDD" w14:textId="77777777" w:rsidR="0074796A" w:rsidRPr="00BB50D0" w:rsidRDefault="0074796A" w:rsidP="009D191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4:30 – 5:30</w:t>
            </w:r>
          </w:p>
        </w:tc>
        <w:tc>
          <w:tcPr>
            <w:tcW w:w="1706" w:type="dxa"/>
            <w:tcBorders>
              <w:top w:val="single" w:sz="6" w:space="0" w:color="000000"/>
              <w:left w:val="single" w:sz="6" w:space="0" w:color="000000"/>
              <w:right w:val="single" w:sz="6" w:space="0" w:color="000000"/>
            </w:tcBorders>
            <w:shd w:val="clear" w:color="auto" w:fill="FFFFFF" w:themeFill="background1"/>
          </w:tcPr>
          <w:p w14:paraId="32A762C5" w14:textId="77777777" w:rsidR="0074796A" w:rsidRPr="00BB50D0" w:rsidRDefault="0074796A" w:rsidP="009D1914">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8 – 10:30</w:t>
            </w:r>
          </w:p>
        </w:tc>
        <w:tc>
          <w:tcPr>
            <w:tcW w:w="1706" w:type="dxa"/>
            <w:tcBorders>
              <w:top w:val="single" w:sz="6" w:space="0" w:color="000000"/>
              <w:left w:val="single" w:sz="6" w:space="0" w:color="000000"/>
              <w:right w:val="single" w:sz="6" w:space="0" w:color="000000"/>
            </w:tcBorders>
            <w:shd w:val="clear" w:color="auto" w:fill="FFFFFF" w:themeFill="background1"/>
          </w:tcPr>
          <w:p w14:paraId="5A84FB47" w14:textId="77777777" w:rsidR="0074796A" w:rsidRPr="00CF7725" w:rsidRDefault="0074796A" w:rsidP="009D1914">
            <w:pPr>
              <w:autoSpaceDE w:val="0"/>
              <w:autoSpaceDN w:val="0"/>
              <w:spacing w:before="120" w:line="228" w:lineRule="exact"/>
              <w:ind w:left="107"/>
              <w:jc w:val="center"/>
              <w:rPr>
                <w:rFonts w:ascii="Times New Roman" w:hAnsi="Times New Roman" w:cs="Times New Roman"/>
                <w:spacing w:val="-1"/>
                <w:sz w:val="20"/>
                <w:szCs w:val="22"/>
              </w:rPr>
            </w:pPr>
            <w:r>
              <w:rPr>
                <w:rFonts w:ascii="Times New Roman" w:hAnsi="Times New Roman" w:cs="Times New Roman"/>
                <w:spacing w:val="-1"/>
                <w:sz w:val="20"/>
              </w:rPr>
              <w:t>11 – 12:20</w:t>
            </w:r>
          </w:p>
        </w:tc>
        <w:tc>
          <w:tcPr>
            <w:tcW w:w="1706" w:type="dxa"/>
            <w:tcBorders>
              <w:top w:val="single" w:sz="6" w:space="0" w:color="000000"/>
              <w:left w:val="single" w:sz="6" w:space="0" w:color="000000"/>
              <w:right w:val="single" w:sz="6" w:space="0" w:color="000000"/>
            </w:tcBorders>
            <w:shd w:val="clear" w:color="auto" w:fill="FFFFFF" w:themeFill="background1"/>
          </w:tcPr>
          <w:p w14:paraId="3AA8B938" w14:textId="77777777" w:rsidR="0074796A" w:rsidRDefault="0074796A" w:rsidP="009D1914">
            <w:pPr>
              <w:autoSpaceDE w:val="0"/>
              <w:autoSpaceDN w:val="0"/>
              <w:spacing w:before="120"/>
              <w:jc w:val="center"/>
              <w:rPr>
                <w:rFonts w:ascii="Times New Roman" w:hAnsi="Times New Roman" w:cs="Times New Roman"/>
                <w:spacing w:val="-1"/>
                <w:sz w:val="20"/>
              </w:rPr>
            </w:pPr>
            <w:r>
              <w:rPr>
                <w:rFonts w:ascii="Times New Roman" w:hAnsi="Times New Roman" w:cs="Times New Roman"/>
                <w:spacing w:val="-1"/>
                <w:sz w:val="20"/>
              </w:rPr>
              <w:t>N/A</w:t>
            </w:r>
          </w:p>
          <w:p w14:paraId="75D67ECB" w14:textId="77777777" w:rsidR="0074796A" w:rsidRPr="00BB50D0" w:rsidRDefault="0074796A" w:rsidP="009D1914">
            <w:pPr>
              <w:autoSpaceDE w:val="0"/>
              <w:autoSpaceDN w:val="0"/>
              <w:spacing w:before="120"/>
              <w:jc w:val="center"/>
              <w:rPr>
                <w:rFonts w:ascii="Times New Roman" w:eastAsia="Times New Roman" w:hAnsi="Times New Roman" w:cs="Times New Roman"/>
                <w:sz w:val="19"/>
                <w:szCs w:val="19"/>
                <w:lang w:bidi="en-US"/>
              </w:rPr>
            </w:pPr>
          </w:p>
        </w:tc>
      </w:tr>
    </w:tbl>
    <w:p w14:paraId="009B6AA2" w14:textId="77777777" w:rsidR="008631F4" w:rsidRPr="00002A4F" w:rsidRDefault="008631F4" w:rsidP="00FD1DD9">
      <w:pPr>
        <w:spacing w:line="240" w:lineRule="exact"/>
        <w:jc w:val="center"/>
        <w:rPr>
          <w:rFonts w:asciiTheme="majorHAnsi" w:hAnsiTheme="majorHAnsi" w:cstheme="majorHAnsi"/>
          <w:b/>
          <w:iCs/>
          <w:color w:val="000000"/>
          <w:sz w:val="28"/>
          <w:szCs w:val="72"/>
        </w:rPr>
      </w:pPr>
    </w:p>
    <w:p w14:paraId="65568B9D" w14:textId="77777777" w:rsidR="003E542F" w:rsidRPr="00002A4F" w:rsidRDefault="003E542F" w:rsidP="003E542F">
      <w:pPr>
        <w:rPr>
          <w:rFonts w:asciiTheme="majorHAnsi" w:hAnsiTheme="majorHAnsi" w:cstheme="majorHAnsi"/>
          <w:i/>
          <w:iCs/>
          <w:color w:val="000000"/>
          <w:szCs w:val="72"/>
        </w:rPr>
      </w:pPr>
      <w:r w:rsidRPr="00002A4F">
        <w:rPr>
          <w:rFonts w:asciiTheme="majorHAnsi" w:hAnsiTheme="majorHAnsi" w:cstheme="majorHAnsi"/>
          <w:i/>
          <w:iCs/>
          <w:color w:val="000000"/>
          <w:szCs w:val="72"/>
        </w:rPr>
        <w:t>The information contained in this syllabus is subject to change without notice. Students are expected to be aware of any additional course policies presented by the instructor during the course.</w:t>
      </w:r>
    </w:p>
    <w:p w14:paraId="4436F0CD" w14:textId="77777777" w:rsidR="003E542F" w:rsidRPr="00002A4F" w:rsidRDefault="003E542F" w:rsidP="008631F4">
      <w:pPr>
        <w:rPr>
          <w:rFonts w:asciiTheme="majorHAnsi" w:hAnsiTheme="majorHAnsi" w:cstheme="majorHAnsi"/>
          <w:b/>
          <w:iCs/>
          <w:color w:val="000000"/>
          <w:szCs w:val="72"/>
        </w:rPr>
      </w:pPr>
    </w:p>
    <w:p w14:paraId="0AC0CF5A" w14:textId="3AE18801" w:rsidR="008631F4" w:rsidRPr="00002A4F" w:rsidRDefault="0045252F" w:rsidP="008631F4">
      <w:pPr>
        <w:rPr>
          <w:rFonts w:asciiTheme="majorHAnsi" w:hAnsiTheme="majorHAnsi" w:cstheme="majorHAnsi"/>
          <w:iCs/>
          <w:color w:val="000000"/>
          <w:szCs w:val="72"/>
        </w:rPr>
      </w:pPr>
      <w:r w:rsidRPr="00002A4F">
        <w:rPr>
          <w:rFonts w:asciiTheme="majorHAnsi" w:hAnsiTheme="majorHAnsi" w:cstheme="majorHAnsi"/>
          <w:b/>
          <w:iCs/>
          <w:color w:val="000000"/>
          <w:szCs w:val="72"/>
        </w:rPr>
        <w:t xml:space="preserve">Catalog </w:t>
      </w:r>
      <w:r w:rsidR="007D0069" w:rsidRPr="00002A4F">
        <w:rPr>
          <w:rFonts w:asciiTheme="majorHAnsi" w:hAnsiTheme="majorHAnsi" w:cstheme="majorHAnsi"/>
          <w:b/>
          <w:iCs/>
          <w:color w:val="000000"/>
          <w:szCs w:val="72"/>
        </w:rPr>
        <w:t>Course Descri</w:t>
      </w:r>
      <w:r w:rsidR="001410A3" w:rsidRPr="00002A4F">
        <w:rPr>
          <w:rFonts w:asciiTheme="majorHAnsi" w:hAnsiTheme="majorHAnsi" w:cstheme="majorHAnsi"/>
          <w:b/>
          <w:iCs/>
          <w:color w:val="000000"/>
          <w:szCs w:val="72"/>
        </w:rPr>
        <w:t>ption</w:t>
      </w:r>
      <w:r w:rsidR="00384F70" w:rsidRPr="00002A4F">
        <w:rPr>
          <w:rFonts w:asciiTheme="majorHAnsi" w:hAnsiTheme="majorHAnsi" w:cstheme="majorHAnsi"/>
          <w:b/>
          <w:iCs/>
          <w:color w:val="000000"/>
          <w:szCs w:val="72"/>
        </w:rPr>
        <w:t xml:space="preserve"> (include prerequisites)</w:t>
      </w:r>
      <w:r w:rsidR="008631F4" w:rsidRPr="00002A4F">
        <w:rPr>
          <w:rFonts w:asciiTheme="majorHAnsi" w:hAnsiTheme="majorHAnsi" w:cstheme="majorHAnsi"/>
          <w:b/>
          <w:iCs/>
          <w:color w:val="000000"/>
          <w:szCs w:val="72"/>
        </w:rPr>
        <w:t>:</w:t>
      </w:r>
      <w:r w:rsidR="008631F4" w:rsidRPr="00002A4F">
        <w:rPr>
          <w:rFonts w:asciiTheme="majorHAnsi" w:hAnsiTheme="majorHAnsi" w:cstheme="majorHAnsi"/>
          <w:iCs/>
          <w:color w:val="000000"/>
          <w:sz w:val="28"/>
          <w:szCs w:val="72"/>
        </w:rPr>
        <w:t xml:space="preserve"> </w:t>
      </w:r>
      <w:r w:rsidR="00FD69FD" w:rsidRPr="00002A4F">
        <w:rPr>
          <w:rFonts w:asciiTheme="majorHAnsi" w:hAnsiTheme="majorHAnsi" w:cstheme="majorHAnsi"/>
        </w:rPr>
        <w:t>4 credit hours.</w:t>
      </w:r>
      <w:r w:rsidR="00FD69FD" w:rsidRPr="00002A4F">
        <w:rPr>
          <w:rFonts w:asciiTheme="majorHAnsi" w:hAnsiTheme="majorHAnsi" w:cstheme="majorHAnsi"/>
        </w:rPr>
        <w:br/>
        <w:t>Lecture/Lab/Clinical: Three hours of lecture and three hours of lab each week.</w:t>
      </w:r>
      <w:r w:rsidR="00FD69FD" w:rsidRPr="00002A4F">
        <w:rPr>
          <w:rFonts w:asciiTheme="majorHAnsi" w:hAnsiTheme="majorHAnsi" w:cstheme="majorHAnsi"/>
        </w:rPr>
        <w:br/>
        <w:t>Prerequisite: </w:t>
      </w:r>
      <w:hyperlink r:id="rId10" w:anchor="tt9479" w:tgtFrame="_blank" w:history="1">
        <w:r w:rsidR="00FD69FD" w:rsidRPr="00002A4F">
          <w:rPr>
            <w:rStyle w:val="Hyperlink"/>
            <w:rFonts w:asciiTheme="majorHAnsi" w:hAnsiTheme="majorHAnsi" w:cstheme="majorHAnsi"/>
          </w:rPr>
          <w:t>PHYS 2425</w:t>
        </w:r>
      </w:hyperlink>
      <w:r w:rsidR="00FD69FD" w:rsidRPr="00002A4F">
        <w:rPr>
          <w:rFonts w:asciiTheme="majorHAnsi" w:hAnsiTheme="majorHAnsi" w:cstheme="majorHAnsi"/>
        </w:rPr>
        <w:t> (completed) and </w:t>
      </w:r>
      <w:hyperlink r:id="rId11" w:anchor="tt2827" w:tgtFrame="_blank" w:history="1">
        <w:r w:rsidR="00FD69FD" w:rsidRPr="00002A4F">
          <w:rPr>
            <w:rStyle w:val="Hyperlink"/>
            <w:rFonts w:asciiTheme="majorHAnsi" w:hAnsiTheme="majorHAnsi" w:cstheme="majorHAnsi"/>
          </w:rPr>
          <w:t>MATH 2414</w:t>
        </w:r>
      </w:hyperlink>
      <w:r w:rsidR="007F01A6">
        <w:rPr>
          <w:rFonts w:asciiTheme="majorHAnsi" w:hAnsiTheme="majorHAnsi" w:cstheme="majorHAnsi"/>
        </w:rPr>
        <w:t> (completed</w:t>
      </w:r>
      <w:r w:rsidR="00FD69FD" w:rsidRPr="00002A4F">
        <w:rPr>
          <w:rFonts w:asciiTheme="majorHAnsi" w:hAnsiTheme="majorHAnsi" w:cstheme="majorHAnsi"/>
        </w:rPr>
        <w:t>). </w:t>
      </w:r>
      <w:r w:rsidR="00FD69FD" w:rsidRPr="00002A4F">
        <w:rPr>
          <w:rFonts w:asciiTheme="majorHAnsi" w:hAnsiTheme="majorHAnsi" w:cstheme="majorHAnsi"/>
        </w:rPr>
        <w:br/>
      </w:r>
      <w:r w:rsidR="00FD69FD" w:rsidRPr="00002A4F">
        <w:rPr>
          <w:rFonts w:asciiTheme="majorHAnsi" w:hAnsiTheme="majorHAnsi" w:cstheme="majorHAnsi"/>
        </w:rPr>
        <w:br/>
        <w:t>This is a calculus-based physics course intended for students majoring in computer science, engineering, mathematics, physics, or related fields of study. Topics include charge, electric fields, magnetic fields, electric potential, current, capacitance, resistance, electromotive force, simple DC and AC circuits, induction, electromagnetic waves, propagation of light and geometric optics</w:t>
      </w:r>
      <w:r w:rsidR="00D8004F" w:rsidRPr="00002A4F">
        <w:rPr>
          <w:rFonts w:asciiTheme="majorHAnsi" w:hAnsiTheme="majorHAnsi" w:cstheme="majorHAnsi"/>
        </w:rPr>
        <w:t>.</w:t>
      </w:r>
    </w:p>
    <w:p w14:paraId="21DF723C" w14:textId="77777777" w:rsidR="008631F4" w:rsidRPr="00002A4F" w:rsidRDefault="008631F4">
      <w:pPr>
        <w:rPr>
          <w:rFonts w:asciiTheme="majorHAnsi" w:hAnsiTheme="majorHAnsi" w:cstheme="majorHAnsi"/>
        </w:rPr>
      </w:pPr>
    </w:p>
    <w:p w14:paraId="142E26AA" w14:textId="77777777" w:rsidR="00744ADA" w:rsidRPr="00002A4F" w:rsidRDefault="00744ADA">
      <w:pPr>
        <w:rPr>
          <w:rFonts w:asciiTheme="majorHAnsi" w:hAnsiTheme="majorHAnsi" w:cstheme="majorHAnsi"/>
        </w:rPr>
      </w:pPr>
    </w:p>
    <w:p w14:paraId="498E0A72" w14:textId="77777777" w:rsidR="009060F3" w:rsidRPr="00002A4F" w:rsidRDefault="009060F3" w:rsidP="009060F3">
      <w:pPr>
        <w:ind w:left="2340" w:hanging="2340"/>
        <w:rPr>
          <w:rFonts w:asciiTheme="majorHAnsi" w:hAnsiTheme="majorHAnsi" w:cstheme="majorHAnsi"/>
        </w:rPr>
      </w:pPr>
      <w:r w:rsidRPr="00002A4F">
        <w:rPr>
          <w:rFonts w:asciiTheme="majorHAnsi" w:hAnsiTheme="majorHAnsi" w:cstheme="majorHAnsi"/>
          <w:b/>
        </w:rPr>
        <w:t xml:space="preserve">Required Textbook(s): </w:t>
      </w:r>
      <w:r w:rsidRPr="00002A4F">
        <w:rPr>
          <w:rFonts w:asciiTheme="majorHAnsi" w:hAnsiTheme="majorHAnsi" w:cstheme="majorHAnsi"/>
        </w:rPr>
        <w:t>Physics for Scientists and Engineers, 10</w:t>
      </w:r>
      <w:r w:rsidRPr="00002A4F">
        <w:rPr>
          <w:rFonts w:asciiTheme="majorHAnsi" w:hAnsiTheme="majorHAnsi" w:cstheme="majorHAnsi"/>
          <w:vertAlign w:val="superscript"/>
        </w:rPr>
        <w:t>th</w:t>
      </w:r>
      <w:r w:rsidRPr="00002A4F">
        <w:rPr>
          <w:rFonts w:asciiTheme="majorHAnsi" w:hAnsiTheme="majorHAnsi" w:cstheme="majorHAnsi"/>
        </w:rPr>
        <w:t xml:space="preserve"> Ed.</w:t>
      </w:r>
    </w:p>
    <w:p w14:paraId="69338437" w14:textId="77777777" w:rsidR="009060F3" w:rsidRPr="00002A4F" w:rsidRDefault="009060F3" w:rsidP="009060F3">
      <w:pPr>
        <w:rPr>
          <w:rFonts w:asciiTheme="majorHAnsi" w:hAnsiTheme="majorHAnsi" w:cstheme="majorHAnsi"/>
        </w:rPr>
      </w:pPr>
      <w:r w:rsidRPr="00002A4F">
        <w:rPr>
          <w:rFonts w:asciiTheme="majorHAnsi" w:hAnsiTheme="majorHAnsi" w:cstheme="majorHAnsi"/>
          <w:b/>
        </w:rPr>
        <w:t xml:space="preserve">Publisher: </w:t>
      </w:r>
      <w:r w:rsidRPr="00002A4F">
        <w:rPr>
          <w:rFonts w:asciiTheme="majorHAnsi" w:hAnsiTheme="majorHAnsi" w:cstheme="majorHAnsi"/>
        </w:rPr>
        <w:t>Cengage</w:t>
      </w:r>
    </w:p>
    <w:p w14:paraId="786412C9" w14:textId="77777777" w:rsidR="009060F3" w:rsidRPr="00002A4F" w:rsidRDefault="009060F3" w:rsidP="009060F3">
      <w:pPr>
        <w:rPr>
          <w:rFonts w:asciiTheme="majorHAnsi" w:hAnsiTheme="majorHAnsi" w:cstheme="majorHAnsi"/>
          <w:noProof/>
        </w:rPr>
      </w:pPr>
      <w:r w:rsidRPr="00002A4F">
        <w:rPr>
          <w:rFonts w:asciiTheme="majorHAnsi" w:hAnsiTheme="majorHAnsi" w:cstheme="majorHAnsi"/>
          <w:b/>
        </w:rPr>
        <w:t xml:space="preserve">ISBN Number: </w:t>
      </w:r>
      <w:r w:rsidRPr="00002A4F">
        <w:rPr>
          <w:rFonts w:asciiTheme="majorHAnsi" w:hAnsiTheme="majorHAnsi" w:cstheme="majorHAnsi"/>
        </w:rPr>
        <w:t>978-1-337-55327-8</w:t>
      </w:r>
    </w:p>
    <w:p w14:paraId="32319CEF" w14:textId="77777777" w:rsidR="0029595D" w:rsidRPr="00002A4F" w:rsidRDefault="0029595D" w:rsidP="0029595D">
      <w:pPr>
        <w:rPr>
          <w:rFonts w:asciiTheme="majorHAnsi" w:hAnsiTheme="majorHAnsi" w:cstheme="majorHAnsi"/>
          <w:b/>
        </w:rPr>
      </w:pPr>
    </w:p>
    <w:p w14:paraId="345E56AA" w14:textId="77777777" w:rsidR="00203CBD" w:rsidRPr="00002A4F" w:rsidRDefault="00203CBD" w:rsidP="00203CBD">
      <w:pPr>
        <w:rPr>
          <w:rFonts w:asciiTheme="majorHAnsi" w:hAnsiTheme="majorHAnsi" w:cstheme="majorHAnsi"/>
        </w:rPr>
      </w:pPr>
      <w:r w:rsidRPr="00002A4F">
        <w:rPr>
          <w:rFonts w:asciiTheme="majorHAnsi" w:hAnsiTheme="majorHAnsi" w:cstheme="majorHAnsi"/>
          <w:b/>
        </w:rPr>
        <w:t>Recommended Reading(s):</w:t>
      </w:r>
      <w:r w:rsidRPr="00002A4F">
        <w:rPr>
          <w:rFonts w:asciiTheme="majorHAnsi" w:hAnsiTheme="majorHAnsi" w:cstheme="majorHAnsi"/>
        </w:rPr>
        <w:t xml:space="preserve"> </w:t>
      </w:r>
    </w:p>
    <w:p w14:paraId="222F896F" w14:textId="77777777" w:rsidR="00203CBD" w:rsidRPr="00002A4F" w:rsidRDefault="00203CBD" w:rsidP="00203CBD">
      <w:pPr>
        <w:rPr>
          <w:rFonts w:asciiTheme="majorHAnsi" w:hAnsiTheme="majorHAnsi" w:cstheme="majorHAnsi"/>
        </w:rPr>
      </w:pPr>
    </w:p>
    <w:p w14:paraId="14B81A5A" w14:textId="77777777" w:rsidR="00203CBD" w:rsidRPr="00002A4F" w:rsidRDefault="00203CBD" w:rsidP="00203CBD">
      <w:pPr>
        <w:rPr>
          <w:rFonts w:asciiTheme="majorHAnsi" w:hAnsiTheme="majorHAnsi" w:cstheme="majorHAnsi"/>
        </w:rPr>
      </w:pPr>
      <w:r w:rsidRPr="00002A4F">
        <w:rPr>
          <w:rFonts w:asciiTheme="majorHAnsi" w:hAnsiTheme="majorHAnsi" w:cstheme="majorHAnsi"/>
          <w:i/>
        </w:rPr>
        <w:t>The Cartoon Guide to Physics</w:t>
      </w:r>
      <w:r w:rsidRPr="00002A4F">
        <w:rPr>
          <w:rFonts w:asciiTheme="majorHAnsi" w:hAnsiTheme="majorHAnsi" w:cstheme="majorHAnsi"/>
        </w:rPr>
        <w:t>, by Larry Gonick and Art Huffman</w:t>
      </w:r>
    </w:p>
    <w:p w14:paraId="75D7BCEB" w14:textId="77777777" w:rsidR="00203CBD" w:rsidRPr="00002A4F" w:rsidRDefault="00203CBD" w:rsidP="00203CBD">
      <w:pPr>
        <w:rPr>
          <w:rFonts w:asciiTheme="majorHAnsi" w:hAnsiTheme="majorHAnsi" w:cstheme="majorHAnsi"/>
        </w:rPr>
      </w:pPr>
      <w:r w:rsidRPr="00002A4F">
        <w:rPr>
          <w:rFonts w:asciiTheme="majorHAnsi" w:hAnsiTheme="majorHAnsi" w:cstheme="majorHAnsi"/>
        </w:rPr>
        <w:t>** This book will not be referenced in class, but can serve as a convenient, alternate explanation for difficult concepts.</w:t>
      </w:r>
    </w:p>
    <w:p w14:paraId="7077757C" w14:textId="77777777" w:rsidR="001410A3" w:rsidRPr="00002A4F" w:rsidRDefault="001410A3">
      <w:pPr>
        <w:rPr>
          <w:rFonts w:asciiTheme="majorHAnsi" w:hAnsiTheme="majorHAnsi" w:cstheme="majorHAnsi"/>
        </w:rPr>
      </w:pPr>
    </w:p>
    <w:p w14:paraId="31E30877" w14:textId="77777777" w:rsidR="00203CBD" w:rsidRPr="00002A4F" w:rsidRDefault="00203CBD">
      <w:pPr>
        <w:rPr>
          <w:rFonts w:asciiTheme="majorHAnsi" w:hAnsiTheme="majorHAnsi" w:cstheme="majorHAnsi"/>
          <w:b/>
        </w:rPr>
      </w:pPr>
      <w:r w:rsidRPr="00002A4F">
        <w:rPr>
          <w:rFonts w:asciiTheme="majorHAnsi" w:hAnsiTheme="majorHAnsi" w:cstheme="majorHAnsi"/>
          <w:b/>
        </w:rPr>
        <w:br w:type="page"/>
      </w:r>
    </w:p>
    <w:p w14:paraId="6DC87ECA" w14:textId="77777777" w:rsidR="002358AC" w:rsidRPr="00002A4F" w:rsidRDefault="002358AC" w:rsidP="002358AC">
      <w:pPr>
        <w:rPr>
          <w:rFonts w:asciiTheme="majorHAnsi" w:hAnsiTheme="majorHAnsi" w:cstheme="majorHAnsi"/>
        </w:rPr>
      </w:pPr>
      <w:r w:rsidRPr="00002A4F">
        <w:rPr>
          <w:rFonts w:asciiTheme="majorHAnsi" w:hAnsiTheme="majorHAnsi" w:cstheme="majorHAnsi"/>
          <w:b/>
        </w:rPr>
        <w:lastRenderedPageBreak/>
        <w:t>Student Learning Outcomes:</w:t>
      </w:r>
      <w:r w:rsidRPr="00002A4F">
        <w:rPr>
          <w:rFonts w:asciiTheme="majorHAnsi" w:hAnsiTheme="majorHAnsi" w:cstheme="majorHAnsi"/>
        </w:rPr>
        <w:t xml:space="preserve"> </w:t>
      </w:r>
    </w:p>
    <w:p w14:paraId="3FB5091D" w14:textId="77777777" w:rsidR="002358AC" w:rsidRPr="00002A4F" w:rsidRDefault="002358AC" w:rsidP="002358AC">
      <w:pPr>
        <w:rPr>
          <w:rFonts w:asciiTheme="majorHAnsi" w:hAnsiTheme="majorHAnsi" w:cstheme="majorHAnsi"/>
        </w:rPr>
      </w:pPr>
      <w:r w:rsidRPr="00002A4F">
        <w:rPr>
          <w:rFonts w:asciiTheme="majorHAnsi" w:hAnsiTheme="majorHAnsi" w:cstheme="majorHAnsi"/>
        </w:rPr>
        <w:t xml:space="preserve">Upon successful completion </w:t>
      </w:r>
      <w:r w:rsidR="009B70E8" w:rsidRPr="00002A4F">
        <w:rPr>
          <w:rFonts w:asciiTheme="majorHAnsi" w:hAnsiTheme="majorHAnsi" w:cstheme="majorHAnsi"/>
        </w:rPr>
        <w:t>of this course, students will:</w:t>
      </w:r>
    </w:p>
    <w:p w14:paraId="1F2B6F95" w14:textId="77777777" w:rsidR="002358AC" w:rsidRPr="00002A4F" w:rsidRDefault="002358AC" w:rsidP="002358AC">
      <w:pPr>
        <w:rPr>
          <w:rFonts w:asciiTheme="majorHAnsi" w:hAnsiTheme="majorHAnsi" w:cstheme="majorHAnsi"/>
        </w:rPr>
      </w:pPr>
    </w:p>
    <w:p w14:paraId="60647CFF" w14:textId="77777777" w:rsidR="002358AC" w:rsidRPr="00002A4F" w:rsidRDefault="009B70E8" w:rsidP="007D5924">
      <w:pPr>
        <w:pStyle w:val="ListParagraph"/>
        <w:numPr>
          <w:ilvl w:val="1"/>
          <w:numId w:val="12"/>
        </w:numPr>
        <w:rPr>
          <w:rFonts w:asciiTheme="majorHAnsi" w:hAnsiTheme="majorHAnsi" w:cstheme="majorHAnsi"/>
        </w:rPr>
      </w:pPr>
      <w:r w:rsidRPr="00002A4F">
        <w:rPr>
          <w:rFonts w:asciiTheme="majorHAnsi" w:hAnsiTheme="majorHAnsi" w:cstheme="majorHAnsi"/>
        </w:rPr>
        <w:t>Articulate the fundamental concepts of electricity and electromagnetism, including electrostatic potential energy, electrostatic potential, potential difference, magnetic field, induction, and Maxwell’s Laws.</w:t>
      </w:r>
    </w:p>
    <w:p w14:paraId="0A1C22A0" w14:textId="77777777" w:rsidR="007D5924" w:rsidRPr="00002A4F" w:rsidRDefault="007D5924" w:rsidP="007D5924">
      <w:pPr>
        <w:pStyle w:val="ListParagraph"/>
        <w:numPr>
          <w:ilvl w:val="1"/>
          <w:numId w:val="12"/>
        </w:numPr>
        <w:rPr>
          <w:rFonts w:asciiTheme="majorHAnsi" w:hAnsiTheme="majorHAnsi" w:cstheme="majorHAnsi"/>
        </w:rPr>
      </w:pPr>
      <w:r w:rsidRPr="00002A4F">
        <w:rPr>
          <w:rFonts w:asciiTheme="majorHAnsi" w:hAnsiTheme="majorHAnsi" w:cstheme="majorHAnsi"/>
        </w:rPr>
        <w:t>State the general nature of electrical forces and electrical charges, and their relationship to electrical current.</w:t>
      </w:r>
    </w:p>
    <w:p w14:paraId="7468FB62" w14:textId="77777777" w:rsidR="007D5924" w:rsidRPr="00002A4F" w:rsidRDefault="007D5924" w:rsidP="007D5924">
      <w:pPr>
        <w:pStyle w:val="ListParagraph"/>
        <w:numPr>
          <w:ilvl w:val="1"/>
          <w:numId w:val="12"/>
        </w:numPr>
        <w:rPr>
          <w:rFonts w:asciiTheme="majorHAnsi" w:hAnsiTheme="majorHAnsi" w:cstheme="majorHAnsi"/>
        </w:rPr>
      </w:pPr>
      <w:r w:rsidRPr="00002A4F">
        <w:rPr>
          <w:rFonts w:asciiTheme="majorHAnsi" w:hAnsiTheme="majorHAnsi" w:cstheme="majorHAnsi"/>
        </w:rPr>
        <w:t>Solve problems involving the inter-relationship of electrical charges, electrical forces, and electrical fields.</w:t>
      </w:r>
    </w:p>
    <w:p w14:paraId="7A80E5B2" w14:textId="04AF5470" w:rsidR="007D5924" w:rsidRPr="00002A4F" w:rsidRDefault="007D5924" w:rsidP="007D5924">
      <w:pPr>
        <w:pStyle w:val="ListParagraph"/>
        <w:numPr>
          <w:ilvl w:val="1"/>
          <w:numId w:val="12"/>
        </w:numPr>
        <w:rPr>
          <w:rFonts w:asciiTheme="majorHAnsi" w:hAnsiTheme="majorHAnsi" w:cstheme="majorHAnsi"/>
        </w:rPr>
      </w:pPr>
      <w:r w:rsidRPr="00002A4F">
        <w:rPr>
          <w:rFonts w:asciiTheme="majorHAnsi" w:hAnsiTheme="majorHAnsi" w:cstheme="majorHAnsi"/>
        </w:rPr>
        <w:t>Apply Kirch</w:t>
      </w:r>
      <w:r w:rsidR="00AB1E95">
        <w:rPr>
          <w:rFonts w:asciiTheme="majorHAnsi" w:hAnsiTheme="majorHAnsi" w:cstheme="majorHAnsi"/>
        </w:rPr>
        <w:t>h</w:t>
      </w:r>
      <w:r w:rsidRPr="00002A4F">
        <w:rPr>
          <w:rFonts w:asciiTheme="majorHAnsi" w:hAnsiTheme="majorHAnsi" w:cstheme="majorHAnsi"/>
        </w:rPr>
        <w:t>off’s Laws to analysis of circuits with potential sources, capacitance, and resistance, including parallel and series capacitance and resistance.</w:t>
      </w:r>
    </w:p>
    <w:p w14:paraId="3DF8CAAF" w14:textId="77777777" w:rsidR="007D5924" w:rsidRPr="00002A4F" w:rsidRDefault="007D5924" w:rsidP="007D5924">
      <w:pPr>
        <w:pStyle w:val="ListParagraph"/>
        <w:numPr>
          <w:ilvl w:val="1"/>
          <w:numId w:val="12"/>
        </w:numPr>
        <w:rPr>
          <w:rFonts w:asciiTheme="majorHAnsi" w:hAnsiTheme="majorHAnsi" w:cstheme="majorHAnsi"/>
        </w:rPr>
      </w:pPr>
      <w:r w:rsidRPr="00002A4F">
        <w:rPr>
          <w:rFonts w:asciiTheme="majorHAnsi" w:hAnsiTheme="majorHAnsi" w:cstheme="majorHAnsi"/>
        </w:rPr>
        <w:t>Calculate the force on a charged particle between the plates of a parallel-plate capacitor.</w:t>
      </w:r>
    </w:p>
    <w:p w14:paraId="0C848082" w14:textId="77777777" w:rsidR="007D5924" w:rsidRPr="00002A4F" w:rsidRDefault="007D5924" w:rsidP="007D5924">
      <w:pPr>
        <w:pStyle w:val="ListParagraph"/>
        <w:numPr>
          <w:ilvl w:val="1"/>
          <w:numId w:val="12"/>
        </w:numPr>
        <w:rPr>
          <w:rFonts w:asciiTheme="majorHAnsi" w:hAnsiTheme="majorHAnsi" w:cstheme="majorHAnsi"/>
        </w:rPr>
      </w:pPr>
      <w:r w:rsidRPr="00002A4F">
        <w:rPr>
          <w:rFonts w:asciiTheme="majorHAnsi" w:hAnsiTheme="majorHAnsi" w:cstheme="majorHAnsi"/>
        </w:rPr>
        <w:t>Apply Ohm’s Law to the solution of problems.</w:t>
      </w:r>
    </w:p>
    <w:p w14:paraId="5242A20A" w14:textId="77777777" w:rsidR="007D5924" w:rsidRPr="00002A4F" w:rsidRDefault="007D5924" w:rsidP="007D5924">
      <w:pPr>
        <w:pStyle w:val="ListParagraph"/>
        <w:numPr>
          <w:ilvl w:val="1"/>
          <w:numId w:val="12"/>
        </w:numPr>
        <w:rPr>
          <w:rFonts w:asciiTheme="majorHAnsi" w:hAnsiTheme="majorHAnsi" w:cstheme="majorHAnsi"/>
        </w:rPr>
      </w:pPr>
      <w:r w:rsidRPr="00002A4F">
        <w:rPr>
          <w:rFonts w:asciiTheme="majorHAnsi" w:hAnsiTheme="majorHAnsi" w:cstheme="majorHAnsi"/>
        </w:rPr>
        <w:t>Describe the effects of static charge on nearby materials in terms of Coulomb’s Law.</w:t>
      </w:r>
    </w:p>
    <w:p w14:paraId="614F36EB" w14:textId="77777777" w:rsidR="007D5924" w:rsidRPr="00002A4F" w:rsidRDefault="007D5924" w:rsidP="007D5924">
      <w:pPr>
        <w:pStyle w:val="ListParagraph"/>
        <w:numPr>
          <w:ilvl w:val="1"/>
          <w:numId w:val="12"/>
        </w:numPr>
        <w:rPr>
          <w:rFonts w:asciiTheme="majorHAnsi" w:hAnsiTheme="majorHAnsi" w:cstheme="majorHAnsi"/>
        </w:rPr>
      </w:pPr>
      <w:r w:rsidRPr="00002A4F">
        <w:rPr>
          <w:rFonts w:asciiTheme="majorHAnsi" w:hAnsiTheme="majorHAnsi" w:cstheme="majorHAnsi"/>
        </w:rPr>
        <w:t>Use Faraday’s and Lenz’s Laws to find the electromotive forces.</w:t>
      </w:r>
    </w:p>
    <w:p w14:paraId="36FAB4AE" w14:textId="77777777" w:rsidR="007D5924" w:rsidRPr="00002A4F" w:rsidRDefault="007D5924" w:rsidP="007D5924">
      <w:pPr>
        <w:pStyle w:val="ListParagraph"/>
        <w:numPr>
          <w:ilvl w:val="1"/>
          <w:numId w:val="12"/>
        </w:numPr>
        <w:rPr>
          <w:rFonts w:asciiTheme="majorHAnsi" w:hAnsiTheme="majorHAnsi" w:cstheme="majorHAnsi"/>
        </w:rPr>
      </w:pPr>
      <w:r w:rsidRPr="00002A4F">
        <w:rPr>
          <w:rFonts w:asciiTheme="majorHAnsi" w:hAnsiTheme="majorHAnsi" w:cstheme="majorHAnsi"/>
        </w:rPr>
        <w:t>Describe the components of a wave and relate those components to mechanical vibrations, sound, and decibel level.</w:t>
      </w:r>
    </w:p>
    <w:p w14:paraId="4AF252D9" w14:textId="77777777" w:rsidR="007D5924" w:rsidRPr="00002A4F" w:rsidRDefault="007D5924" w:rsidP="007D5924">
      <w:pPr>
        <w:pStyle w:val="ListParagraph"/>
        <w:numPr>
          <w:ilvl w:val="1"/>
          <w:numId w:val="12"/>
        </w:numPr>
        <w:rPr>
          <w:rFonts w:asciiTheme="majorHAnsi" w:hAnsiTheme="majorHAnsi" w:cstheme="majorHAnsi"/>
        </w:rPr>
      </w:pPr>
      <w:r w:rsidRPr="00002A4F">
        <w:rPr>
          <w:rFonts w:asciiTheme="majorHAnsi" w:hAnsiTheme="majorHAnsi" w:cstheme="majorHAnsi"/>
        </w:rPr>
        <w:t>Articulate the principles of reflection, refraction, diffraction, interference, and superposition of waves.</w:t>
      </w:r>
    </w:p>
    <w:p w14:paraId="4D612E4A" w14:textId="77777777" w:rsidR="007D5924" w:rsidRPr="00002A4F" w:rsidRDefault="007D5924" w:rsidP="007D5924">
      <w:pPr>
        <w:pStyle w:val="ListParagraph"/>
        <w:numPr>
          <w:ilvl w:val="1"/>
          <w:numId w:val="12"/>
        </w:numPr>
        <w:rPr>
          <w:rFonts w:asciiTheme="majorHAnsi" w:hAnsiTheme="majorHAnsi" w:cstheme="majorHAnsi"/>
        </w:rPr>
      </w:pPr>
      <w:r w:rsidRPr="00002A4F">
        <w:rPr>
          <w:rFonts w:asciiTheme="majorHAnsi" w:hAnsiTheme="majorHAnsi" w:cstheme="majorHAnsi"/>
        </w:rPr>
        <w:t>Solve real-world problems involving optics, lenses, and mirrors.</w:t>
      </w:r>
    </w:p>
    <w:p w14:paraId="2439B675" w14:textId="77777777" w:rsidR="007D5924" w:rsidRPr="00002A4F" w:rsidRDefault="007D5924" w:rsidP="007D5924">
      <w:pPr>
        <w:rPr>
          <w:rFonts w:asciiTheme="majorHAnsi" w:hAnsiTheme="majorHAnsi" w:cstheme="majorHAnsi"/>
        </w:rPr>
      </w:pPr>
    </w:p>
    <w:p w14:paraId="55197DB8" w14:textId="77777777" w:rsidR="007D5924" w:rsidRPr="00002A4F" w:rsidRDefault="007D5924" w:rsidP="007D5924">
      <w:pPr>
        <w:rPr>
          <w:rFonts w:asciiTheme="majorHAnsi" w:hAnsiTheme="majorHAnsi" w:cstheme="majorHAnsi"/>
        </w:rPr>
      </w:pPr>
    </w:p>
    <w:p w14:paraId="4DF8E62B" w14:textId="66F1B7AB" w:rsidR="003815EF" w:rsidRDefault="003815EF" w:rsidP="003815EF">
      <w:pPr>
        <w:ind w:left="1440" w:hanging="1440"/>
        <w:rPr>
          <w:rFonts w:asciiTheme="majorHAnsi" w:hAnsiTheme="majorHAnsi" w:cstheme="majorHAnsi"/>
        </w:rPr>
      </w:pPr>
      <w:r w:rsidRPr="00002A4F">
        <w:rPr>
          <w:rFonts w:asciiTheme="majorHAnsi" w:hAnsiTheme="majorHAnsi" w:cstheme="majorHAnsi"/>
        </w:rPr>
        <w:t>242</w:t>
      </w:r>
      <w:r w:rsidR="00602933" w:rsidRPr="00002A4F">
        <w:rPr>
          <w:rFonts w:asciiTheme="majorHAnsi" w:hAnsiTheme="majorHAnsi" w:cstheme="majorHAnsi"/>
        </w:rPr>
        <w:t>6</w:t>
      </w:r>
      <w:r w:rsidRPr="00002A4F">
        <w:rPr>
          <w:rFonts w:asciiTheme="majorHAnsi" w:hAnsiTheme="majorHAnsi" w:cstheme="majorHAnsi"/>
        </w:rPr>
        <w:t>L.1)</w:t>
      </w:r>
      <w:r w:rsidRPr="00002A4F">
        <w:rPr>
          <w:rFonts w:asciiTheme="majorHAnsi" w:hAnsiTheme="majorHAnsi" w:cstheme="majorHAnsi"/>
        </w:rPr>
        <w:tab/>
        <w:t>Prepare laboratory reports that clearly communicate experimental information in a logical and scientific manner and evaluate the accuracy of physical measurements and potential sources of error in measurements.</w:t>
      </w:r>
    </w:p>
    <w:p w14:paraId="621FFB67" w14:textId="6C08B3C2" w:rsidR="009231CE" w:rsidRPr="00002A4F" w:rsidRDefault="009231CE" w:rsidP="003815EF">
      <w:pPr>
        <w:ind w:left="1440" w:hanging="1440"/>
        <w:rPr>
          <w:rFonts w:asciiTheme="majorHAnsi" w:hAnsiTheme="majorHAnsi" w:cstheme="majorHAnsi"/>
        </w:rPr>
      </w:pPr>
      <w:r>
        <w:rPr>
          <w:rFonts w:asciiTheme="majorHAnsi" w:hAnsiTheme="majorHAnsi" w:cstheme="majorHAnsi"/>
        </w:rPr>
        <w:t>2426L.2)</w:t>
      </w:r>
      <w:r>
        <w:rPr>
          <w:rFonts w:asciiTheme="majorHAnsi" w:hAnsiTheme="majorHAnsi" w:cstheme="majorHAnsi"/>
        </w:rPr>
        <w:tab/>
        <w:t>Conduct basic laboratory experiments involving electricity and magnetism.</w:t>
      </w:r>
    </w:p>
    <w:p w14:paraId="60A2CFCB" w14:textId="410D260A" w:rsidR="003815EF" w:rsidRPr="00002A4F" w:rsidRDefault="003815EF" w:rsidP="003815EF">
      <w:pPr>
        <w:ind w:left="1440" w:hanging="1440"/>
        <w:rPr>
          <w:rFonts w:asciiTheme="majorHAnsi" w:hAnsiTheme="majorHAnsi" w:cstheme="majorHAnsi"/>
        </w:rPr>
      </w:pPr>
      <w:r w:rsidRPr="00002A4F">
        <w:rPr>
          <w:rFonts w:asciiTheme="majorHAnsi" w:hAnsiTheme="majorHAnsi" w:cstheme="majorHAnsi"/>
        </w:rPr>
        <w:t>242</w:t>
      </w:r>
      <w:r w:rsidR="00602933" w:rsidRPr="00002A4F">
        <w:rPr>
          <w:rFonts w:asciiTheme="majorHAnsi" w:hAnsiTheme="majorHAnsi" w:cstheme="majorHAnsi"/>
        </w:rPr>
        <w:t>6</w:t>
      </w:r>
      <w:r w:rsidRPr="00002A4F">
        <w:rPr>
          <w:rFonts w:asciiTheme="majorHAnsi" w:hAnsiTheme="majorHAnsi" w:cstheme="majorHAnsi"/>
        </w:rPr>
        <w:t>L.</w:t>
      </w:r>
      <w:r w:rsidR="009231CE">
        <w:rPr>
          <w:rFonts w:asciiTheme="majorHAnsi" w:hAnsiTheme="majorHAnsi" w:cstheme="majorHAnsi"/>
        </w:rPr>
        <w:t>3</w:t>
      </w:r>
      <w:r w:rsidRPr="00002A4F">
        <w:rPr>
          <w:rFonts w:asciiTheme="majorHAnsi" w:hAnsiTheme="majorHAnsi" w:cstheme="majorHAnsi"/>
        </w:rPr>
        <w:t>)</w:t>
      </w:r>
      <w:r w:rsidRPr="00002A4F">
        <w:rPr>
          <w:rFonts w:asciiTheme="majorHAnsi" w:hAnsiTheme="majorHAnsi" w:cstheme="majorHAnsi"/>
        </w:rPr>
        <w:tab/>
        <w:t>Relate physical observations and measurements involving electricity and magnetism to theoretical principles.</w:t>
      </w:r>
    </w:p>
    <w:p w14:paraId="610A8638" w14:textId="77777777" w:rsidR="00203CBD" w:rsidRPr="00002A4F" w:rsidRDefault="00203CBD" w:rsidP="001D01F4">
      <w:pPr>
        <w:rPr>
          <w:rFonts w:asciiTheme="majorHAnsi" w:hAnsiTheme="majorHAnsi" w:cstheme="majorHAnsi"/>
          <w:b/>
        </w:rPr>
      </w:pPr>
    </w:p>
    <w:p w14:paraId="6BCC0CA0" w14:textId="77777777" w:rsidR="00203CBD" w:rsidRPr="00002A4F" w:rsidRDefault="00203CBD" w:rsidP="001D01F4">
      <w:pPr>
        <w:rPr>
          <w:rFonts w:asciiTheme="majorHAnsi" w:hAnsiTheme="majorHAnsi" w:cstheme="majorHAnsi"/>
          <w:b/>
        </w:rPr>
      </w:pPr>
    </w:p>
    <w:p w14:paraId="0E0D40C0" w14:textId="77777777" w:rsidR="001D01F4" w:rsidRPr="00002A4F" w:rsidRDefault="001D01F4" w:rsidP="001D01F4">
      <w:pPr>
        <w:rPr>
          <w:rFonts w:asciiTheme="majorHAnsi" w:hAnsiTheme="majorHAnsi" w:cstheme="majorHAnsi"/>
          <w:b/>
        </w:rPr>
      </w:pPr>
      <w:r w:rsidRPr="00002A4F">
        <w:rPr>
          <w:rFonts w:asciiTheme="majorHAnsi" w:hAnsiTheme="majorHAnsi" w:cstheme="majorHAnsi"/>
          <w:b/>
        </w:rPr>
        <w:t>Core Curriculum Purpose and Objectives:</w:t>
      </w:r>
    </w:p>
    <w:p w14:paraId="2D79CB82" w14:textId="77777777" w:rsidR="001D01F4" w:rsidRPr="00002A4F" w:rsidRDefault="001D01F4" w:rsidP="001D01F4">
      <w:pPr>
        <w:rPr>
          <w:rFonts w:asciiTheme="majorHAnsi" w:hAnsiTheme="majorHAnsi" w:cstheme="majorHAnsi"/>
          <w:noProof/>
        </w:rPr>
      </w:pPr>
    </w:p>
    <w:p w14:paraId="34811830" w14:textId="77777777" w:rsidR="001D01F4" w:rsidRPr="00002A4F" w:rsidRDefault="001D01F4" w:rsidP="001D01F4">
      <w:pPr>
        <w:rPr>
          <w:rFonts w:asciiTheme="majorHAnsi" w:hAnsiTheme="majorHAnsi" w:cstheme="majorHAnsi"/>
          <w:noProof/>
        </w:rPr>
      </w:pPr>
      <w:r w:rsidRPr="00002A4F">
        <w:rPr>
          <w:rFonts w:asciiTheme="majorHAnsi" w:hAnsiTheme="majorHAnsi" w:cstheme="majorHAnsi"/>
          <w:noProof/>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789BABC" w14:textId="77777777" w:rsidR="001D01F4" w:rsidRPr="00002A4F" w:rsidRDefault="001D01F4" w:rsidP="001D01F4">
      <w:pPr>
        <w:rPr>
          <w:rFonts w:asciiTheme="majorHAnsi" w:hAnsiTheme="majorHAnsi" w:cstheme="majorHAnsi"/>
          <w:noProof/>
        </w:rPr>
      </w:pPr>
    </w:p>
    <w:p w14:paraId="59CD9B35" w14:textId="77777777" w:rsidR="001D01F4" w:rsidRPr="00164F0D" w:rsidRDefault="001D01F4" w:rsidP="001D01F4">
      <w:pPr>
        <w:rPr>
          <w:rFonts w:asciiTheme="majorHAnsi" w:hAnsiTheme="majorHAnsi" w:cstheme="majorHAnsi"/>
          <w:noProof/>
        </w:rPr>
      </w:pPr>
      <w:r w:rsidRPr="00002A4F">
        <w:rPr>
          <w:rFonts w:asciiTheme="majorHAnsi" w:hAnsiTheme="majorHAnsi" w:cstheme="majorHAnsi"/>
          <w:noProof/>
        </w:rPr>
        <w:t>Courses in the foundation area of mathematics focus on quantitative literacy in logic, patterns, and relationships.  In addition, these courses involve the understanding of key mathematical concepts and the application of appropriate quantitative tools to everyday experience.</w:t>
      </w:r>
    </w:p>
    <w:p w14:paraId="3FC82316" w14:textId="77777777" w:rsidR="00BF5C5D" w:rsidRDefault="00BF5C5D">
      <w:pPr>
        <w:rPr>
          <w:rFonts w:asciiTheme="majorHAnsi" w:hAnsiTheme="majorHAnsi" w:cstheme="majorHAnsi"/>
          <w:b/>
        </w:rPr>
      </w:pPr>
      <w:r>
        <w:rPr>
          <w:rFonts w:asciiTheme="majorHAnsi" w:hAnsiTheme="majorHAnsi" w:cstheme="majorHAnsi"/>
          <w:b/>
        </w:rPr>
        <w:br w:type="page"/>
      </w:r>
    </w:p>
    <w:p w14:paraId="7BF6CCDE" w14:textId="77777777" w:rsidR="001D01F4" w:rsidRPr="00002A4F" w:rsidRDefault="001D01F4" w:rsidP="001D01F4">
      <w:pPr>
        <w:rPr>
          <w:rFonts w:asciiTheme="majorHAnsi" w:hAnsiTheme="majorHAnsi" w:cstheme="majorHAnsi"/>
          <w:b/>
        </w:rPr>
      </w:pPr>
      <w:r w:rsidRPr="00002A4F">
        <w:rPr>
          <w:rFonts w:asciiTheme="majorHAnsi" w:hAnsiTheme="majorHAnsi" w:cstheme="majorHAnsi"/>
          <w:b/>
        </w:rPr>
        <w:lastRenderedPageBreak/>
        <w:t>College Student Learning Outcomes:</w:t>
      </w:r>
    </w:p>
    <w:p w14:paraId="461E6499" w14:textId="77777777" w:rsidR="001D01F4" w:rsidRPr="00002A4F" w:rsidRDefault="001D01F4" w:rsidP="001D01F4">
      <w:pPr>
        <w:rPr>
          <w:rFonts w:asciiTheme="majorHAnsi" w:hAnsiTheme="majorHAnsi" w:cstheme="majorHAnsi"/>
          <w:noProof/>
        </w:rPr>
      </w:pPr>
    </w:p>
    <w:p w14:paraId="1706167B" w14:textId="77777777" w:rsidR="001D01F4" w:rsidRPr="00002A4F" w:rsidRDefault="001D01F4" w:rsidP="001D01F4">
      <w:pPr>
        <w:rPr>
          <w:rFonts w:asciiTheme="majorHAnsi" w:hAnsiTheme="majorHAnsi" w:cstheme="majorHAnsi"/>
          <w:noProof/>
          <w:u w:val="single"/>
        </w:rPr>
      </w:pPr>
      <w:r w:rsidRPr="00002A4F">
        <w:rPr>
          <w:rFonts w:asciiTheme="majorHAnsi" w:hAnsiTheme="majorHAnsi" w:cstheme="majorHAnsi"/>
          <w:noProof/>
          <w:u w:val="single"/>
        </w:rPr>
        <w:t>Critical Thinking Skills</w:t>
      </w:r>
    </w:p>
    <w:p w14:paraId="5F991871" w14:textId="77777777" w:rsidR="001D01F4" w:rsidRPr="00002A4F" w:rsidRDefault="001D01F4" w:rsidP="001D01F4">
      <w:pPr>
        <w:rPr>
          <w:rFonts w:asciiTheme="majorHAnsi" w:hAnsiTheme="majorHAnsi" w:cstheme="majorHAnsi"/>
          <w:noProof/>
        </w:rPr>
      </w:pPr>
    </w:p>
    <w:p w14:paraId="0F4B83E4" w14:textId="77777777" w:rsidR="001D01F4" w:rsidRPr="00002A4F" w:rsidRDefault="001D01F4" w:rsidP="001D01F4">
      <w:pPr>
        <w:rPr>
          <w:rFonts w:asciiTheme="majorHAnsi" w:hAnsiTheme="majorHAnsi" w:cstheme="majorHAnsi"/>
          <w:noProof/>
        </w:rPr>
      </w:pPr>
      <w:r w:rsidRPr="00002A4F">
        <w:rPr>
          <w:rFonts w:asciiTheme="majorHAnsi" w:hAnsiTheme="majorHAnsi" w:cstheme="majorHAnsi"/>
          <w:b/>
          <w:noProof/>
        </w:rPr>
        <w:t xml:space="preserve">CT.1      </w:t>
      </w:r>
      <w:r w:rsidRPr="00002A4F">
        <w:rPr>
          <w:rFonts w:asciiTheme="majorHAnsi" w:hAnsiTheme="majorHAnsi" w:cstheme="majorHAnsi"/>
          <w:noProof/>
        </w:rPr>
        <w:t xml:space="preserve">Students will demonstrate the ability to 1) analyze complex issues, 2) synthesize information, </w:t>
      </w:r>
    </w:p>
    <w:p w14:paraId="5F0F7753" w14:textId="77777777" w:rsidR="001D01F4" w:rsidRPr="00002A4F" w:rsidRDefault="001D01F4" w:rsidP="001D01F4">
      <w:pPr>
        <w:rPr>
          <w:rFonts w:asciiTheme="majorHAnsi" w:hAnsiTheme="majorHAnsi" w:cstheme="majorHAnsi"/>
          <w:noProof/>
        </w:rPr>
      </w:pPr>
      <w:r w:rsidRPr="00002A4F">
        <w:rPr>
          <w:rFonts w:asciiTheme="majorHAnsi" w:hAnsiTheme="majorHAnsi" w:cstheme="majorHAnsi"/>
          <w:noProof/>
        </w:rPr>
        <w:t xml:space="preserve">               and 3) evaluate the logic, validity, and relevance of data.</w:t>
      </w:r>
    </w:p>
    <w:p w14:paraId="6F619F83" w14:textId="77777777" w:rsidR="001D01F4" w:rsidRPr="00002A4F" w:rsidRDefault="001D01F4" w:rsidP="001D01F4">
      <w:pPr>
        <w:rPr>
          <w:rFonts w:asciiTheme="majorHAnsi" w:hAnsiTheme="majorHAnsi" w:cstheme="majorHAnsi"/>
          <w:noProof/>
        </w:rPr>
      </w:pPr>
    </w:p>
    <w:p w14:paraId="0F31682B" w14:textId="77777777" w:rsidR="001D01F4" w:rsidRPr="00002A4F" w:rsidRDefault="001D01F4" w:rsidP="001D01F4">
      <w:pPr>
        <w:rPr>
          <w:rFonts w:asciiTheme="majorHAnsi" w:hAnsiTheme="majorHAnsi" w:cstheme="majorHAnsi"/>
          <w:noProof/>
          <w:u w:val="single"/>
        </w:rPr>
      </w:pPr>
      <w:r w:rsidRPr="00002A4F">
        <w:rPr>
          <w:rFonts w:asciiTheme="majorHAnsi" w:hAnsiTheme="majorHAnsi" w:cstheme="majorHAnsi"/>
          <w:noProof/>
          <w:u w:val="single"/>
        </w:rPr>
        <w:t>Communication Skills</w:t>
      </w:r>
    </w:p>
    <w:p w14:paraId="7575EB98" w14:textId="77777777" w:rsidR="001D01F4" w:rsidRPr="00002A4F" w:rsidRDefault="001D01F4" w:rsidP="001D01F4">
      <w:pPr>
        <w:rPr>
          <w:rFonts w:asciiTheme="majorHAnsi" w:hAnsiTheme="majorHAnsi" w:cstheme="majorHAnsi"/>
          <w:noProof/>
        </w:rPr>
      </w:pPr>
    </w:p>
    <w:p w14:paraId="47DC2C57" w14:textId="77777777" w:rsidR="001D01F4" w:rsidRPr="00002A4F" w:rsidRDefault="001D01F4" w:rsidP="001D01F4">
      <w:pPr>
        <w:rPr>
          <w:rFonts w:asciiTheme="majorHAnsi" w:hAnsiTheme="majorHAnsi" w:cstheme="majorHAnsi"/>
          <w:noProof/>
        </w:rPr>
      </w:pPr>
      <w:r w:rsidRPr="00002A4F">
        <w:rPr>
          <w:rFonts w:asciiTheme="majorHAnsi" w:hAnsiTheme="majorHAnsi" w:cstheme="majorHAnsi"/>
          <w:b/>
          <w:noProof/>
        </w:rPr>
        <w:t>CS.1</w:t>
      </w:r>
      <w:r w:rsidRPr="00002A4F">
        <w:rPr>
          <w:rFonts w:asciiTheme="majorHAnsi" w:hAnsiTheme="majorHAnsi" w:cstheme="majorHAnsi"/>
          <w:noProof/>
        </w:rPr>
        <w:tab/>
        <w:t xml:space="preserve">  Students will effectively develop, interpret and express ideas through written communication.</w:t>
      </w:r>
    </w:p>
    <w:p w14:paraId="649DE4D6" w14:textId="77777777" w:rsidR="001D01F4" w:rsidRPr="00002A4F" w:rsidRDefault="001D01F4" w:rsidP="001D01F4">
      <w:pPr>
        <w:rPr>
          <w:rFonts w:asciiTheme="majorHAnsi" w:hAnsiTheme="majorHAnsi" w:cstheme="majorHAnsi"/>
          <w:noProof/>
        </w:rPr>
      </w:pPr>
    </w:p>
    <w:p w14:paraId="1860E0C7" w14:textId="77777777" w:rsidR="001D01F4" w:rsidRPr="00002A4F" w:rsidRDefault="001D01F4" w:rsidP="001D01F4">
      <w:pPr>
        <w:rPr>
          <w:rFonts w:asciiTheme="majorHAnsi" w:hAnsiTheme="majorHAnsi" w:cstheme="majorHAnsi"/>
          <w:noProof/>
          <w:u w:val="single"/>
        </w:rPr>
      </w:pPr>
      <w:r w:rsidRPr="00002A4F">
        <w:rPr>
          <w:rFonts w:asciiTheme="majorHAnsi" w:hAnsiTheme="majorHAnsi" w:cstheme="majorHAnsi"/>
          <w:noProof/>
          <w:u w:val="single"/>
        </w:rPr>
        <w:t>Empirical and Quantitative Skills</w:t>
      </w:r>
    </w:p>
    <w:p w14:paraId="579BEF82" w14:textId="77777777" w:rsidR="001D01F4" w:rsidRPr="00002A4F" w:rsidRDefault="001D01F4" w:rsidP="001D01F4">
      <w:pPr>
        <w:rPr>
          <w:rFonts w:asciiTheme="majorHAnsi" w:hAnsiTheme="majorHAnsi" w:cstheme="majorHAnsi"/>
          <w:noProof/>
        </w:rPr>
      </w:pPr>
    </w:p>
    <w:p w14:paraId="1440376E" w14:textId="77777777" w:rsidR="001D01F4" w:rsidRPr="00002A4F" w:rsidRDefault="001D01F4" w:rsidP="001D01F4">
      <w:pPr>
        <w:rPr>
          <w:rFonts w:asciiTheme="majorHAnsi" w:hAnsiTheme="majorHAnsi" w:cstheme="majorHAnsi"/>
          <w:noProof/>
        </w:rPr>
      </w:pPr>
      <w:r w:rsidRPr="00002A4F">
        <w:rPr>
          <w:rFonts w:asciiTheme="majorHAnsi" w:hAnsiTheme="majorHAnsi" w:cstheme="majorHAnsi"/>
          <w:b/>
          <w:noProof/>
        </w:rPr>
        <w:t xml:space="preserve">EQS.1   </w:t>
      </w:r>
      <w:r w:rsidRPr="00002A4F">
        <w:rPr>
          <w:rFonts w:asciiTheme="majorHAnsi" w:hAnsiTheme="majorHAnsi" w:cstheme="majorHAnsi"/>
          <w:noProof/>
        </w:rPr>
        <w:t xml:space="preserve">Students will manipulate numerical data or observable facts by organizing and converting </w:t>
      </w:r>
    </w:p>
    <w:p w14:paraId="7E9B2B55" w14:textId="77777777" w:rsidR="001D01F4" w:rsidRPr="00002A4F" w:rsidRDefault="001D01F4" w:rsidP="001D01F4">
      <w:pPr>
        <w:rPr>
          <w:rFonts w:asciiTheme="majorHAnsi" w:hAnsiTheme="majorHAnsi" w:cstheme="majorHAnsi"/>
          <w:noProof/>
        </w:rPr>
      </w:pPr>
      <w:r w:rsidRPr="00002A4F">
        <w:rPr>
          <w:rFonts w:asciiTheme="majorHAnsi" w:hAnsiTheme="majorHAnsi" w:cstheme="majorHAnsi"/>
          <w:noProof/>
        </w:rPr>
        <w:t xml:space="preserve">              relevant information into mathematical or empirical form</w:t>
      </w:r>
    </w:p>
    <w:p w14:paraId="21DA5ACF" w14:textId="77777777" w:rsidR="001D01F4" w:rsidRPr="00002A4F" w:rsidRDefault="001D01F4" w:rsidP="001D01F4">
      <w:pPr>
        <w:rPr>
          <w:rFonts w:asciiTheme="majorHAnsi" w:hAnsiTheme="majorHAnsi" w:cstheme="majorHAnsi"/>
          <w:noProof/>
        </w:rPr>
      </w:pPr>
      <w:r w:rsidRPr="00002A4F">
        <w:rPr>
          <w:rFonts w:asciiTheme="majorHAnsi" w:hAnsiTheme="majorHAnsi" w:cstheme="majorHAnsi"/>
          <w:b/>
          <w:noProof/>
        </w:rPr>
        <w:t>EQS.2</w:t>
      </w:r>
      <w:r w:rsidRPr="00002A4F">
        <w:rPr>
          <w:rFonts w:asciiTheme="majorHAnsi" w:hAnsiTheme="majorHAnsi" w:cstheme="majorHAnsi"/>
          <w:noProof/>
        </w:rPr>
        <w:t xml:space="preserve">   Students will analyze numerical data or observable facts by processing information with correct </w:t>
      </w:r>
    </w:p>
    <w:p w14:paraId="50DA85A6" w14:textId="77777777" w:rsidR="001D01F4" w:rsidRPr="00002A4F" w:rsidRDefault="001D01F4" w:rsidP="001D01F4">
      <w:pPr>
        <w:rPr>
          <w:rFonts w:asciiTheme="majorHAnsi" w:hAnsiTheme="majorHAnsi" w:cstheme="majorHAnsi"/>
          <w:noProof/>
        </w:rPr>
      </w:pPr>
      <w:r w:rsidRPr="00002A4F">
        <w:rPr>
          <w:rFonts w:asciiTheme="majorHAnsi" w:hAnsiTheme="majorHAnsi" w:cstheme="majorHAnsi"/>
          <w:noProof/>
        </w:rPr>
        <w:t xml:space="preserve">              calculations, explicit notations, and appropriate technology.</w:t>
      </w:r>
    </w:p>
    <w:p w14:paraId="6A4611F6" w14:textId="77777777" w:rsidR="001D01F4" w:rsidRPr="00002A4F" w:rsidRDefault="001D01F4" w:rsidP="001D01F4">
      <w:pPr>
        <w:rPr>
          <w:rFonts w:asciiTheme="majorHAnsi" w:hAnsiTheme="majorHAnsi" w:cstheme="majorHAnsi"/>
          <w:noProof/>
        </w:rPr>
      </w:pPr>
      <w:r w:rsidRPr="00002A4F">
        <w:rPr>
          <w:rFonts w:asciiTheme="majorHAnsi" w:hAnsiTheme="majorHAnsi" w:cstheme="majorHAnsi"/>
          <w:b/>
          <w:noProof/>
        </w:rPr>
        <w:t xml:space="preserve">EQS.3 </w:t>
      </w:r>
      <w:r w:rsidRPr="00002A4F">
        <w:rPr>
          <w:rFonts w:asciiTheme="majorHAnsi" w:hAnsiTheme="majorHAnsi" w:cstheme="majorHAnsi"/>
          <w:noProof/>
        </w:rPr>
        <w:t xml:space="preserve">  Students will draw informed conclusions from numerical data or observable facts that are </w:t>
      </w:r>
    </w:p>
    <w:p w14:paraId="1D2BF059" w14:textId="77777777" w:rsidR="001D01F4" w:rsidRPr="00002A4F" w:rsidRDefault="001D01F4" w:rsidP="001D01F4">
      <w:pPr>
        <w:rPr>
          <w:rFonts w:asciiTheme="majorHAnsi" w:hAnsiTheme="majorHAnsi" w:cstheme="majorHAnsi"/>
          <w:noProof/>
        </w:rPr>
      </w:pPr>
      <w:r w:rsidRPr="00002A4F">
        <w:rPr>
          <w:rFonts w:asciiTheme="majorHAnsi" w:hAnsiTheme="majorHAnsi" w:cstheme="majorHAnsi"/>
          <w:noProof/>
        </w:rPr>
        <w:t xml:space="preserve">              accurate, complete, and relevant to the investigation.</w:t>
      </w:r>
    </w:p>
    <w:p w14:paraId="39B041FA" w14:textId="77777777" w:rsidR="001D01F4" w:rsidRPr="00002A4F" w:rsidRDefault="001D01F4" w:rsidP="001D01F4">
      <w:pPr>
        <w:rPr>
          <w:rFonts w:asciiTheme="majorHAnsi" w:hAnsiTheme="majorHAnsi" w:cstheme="majorHAnsi"/>
          <w:noProof/>
        </w:rPr>
      </w:pPr>
    </w:p>
    <w:p w14:paraId="39DFDDC6" w14:textId="77777777" w:rsidR="001D01F4" w:rsidRPr="00002A4F" w:rsidRDefault="001D01F4" w:rsidP="001D01F4">
      <w:pPr>
        <w:rPr>
          <w:rFonts w:asciiTheme="majorHAnsi" w:hAnsiTheme="majorHAnsi" w:cstheme="majorHAnsi"/>
          <w:noProof/>
        </w:rPr>
      </w:pPr>
      <w:r w:rsidRPr="00002A4F">
        <w:rPr>
          <w:rFonts w:asciiTheme="majorHAnsi" w:hAnsiTheme="majorHAnsi" w:cstheme="majorHAnsi"/>
          <w:noProof/>
          <w:u w:val="single"/>
        </w:rPr>
        <w:t>Teamwork</w:t>
      </w:r>
    </w:p>
    <w:p w14:paraId="5C4BD97B" w14:textId="77777777" w:rsidR="001D01F4" w:rsidRPr="00002A4F" w:rsidRDefault="001D01F4" w:rsidP="001D01F4">
      <w:pPr>
        <w:rPr>
          <w:rFonts w:asciiTheme="majorHAnsi" w:hAnsiTheme="majorHAnsi" w:cstheme="majorHAnsi"/>
          <w:noProof/>
        </w:rPr>
      </w:pPr>
    </w:p>
    <w:p w14:paraId="64E33ABE" w14:textId="77777777" w:rsidR="001D01F4" w:rsidRPr="00002A4F" w:rsidRDefault="001D01F4" w:rsidP="001D01F4">
      <w:pPr>
        <w:rPr>
          <w:rFonts w:asciiTheme="majorHAnsi" w:hAnsiTheme="majorHAnsi" w:cstheme="majorHAnsi"/>
          <w:noProof/>
        </w:rPr>
      </w:pPr>
      <w:r w:rsidRPr="00002A4F">
        <w:rPr>
          <w:rFonts w:asciiTheme="majorHAnsi" w:hAnsiTheme="majorHAnsi" w:cstheme="majorHAnsi"/>
          <w:b/>
          <w:noProof/>
        </w:rPr>
        <w:t>TW.2</w:t>
      </w:r>
      <w:r w:rsidRPr="00002A4F">
        <w:rPr>
          <w:rFonts w:asciiTheme="majorHAnsi" w:hAnsiTheme="majorHAnsi" w:cstheme="majorHAnsi"/>
          <w:b/>
          <w:noProof/>
        </w:rPr>
        <w:tab/>
      </w:r>
      <w:r w:rsidRPr="00002A4F">
        <w:rPr>
          <w:rFonts w:asciiTheme="majorHAnsi" w:hAnsiTheme="majorHAnsi" w:cstheme="majorHAnsi"/>
          <w:noProof/>
        </w:rPr>
        <w:t>Students will work with others to support and accomplish a shared goal.</w:t>
      </w:r>
    </w:p>
    <w:p w14:paraId="7C517CE9" w14:textId="77777777" w:rsidR="001D01F4" w:rsidRPr="00002A4F" w:rsidRDefault="001D01F4" w:rsidP="001D01F4">
      <w:pPr>
        <w:rPr>
          <w:rFonts w:asciiTheme="majorHAnsi" w:hAnsiTheme="majorHAnsi" w:cstheme="majorHAnsi"/>
        </w:rPr>
      </w:pPr>
    </w:p>
    <w:p w14:paraId="5D31FA71" w14:textId="77777777" w:rsidR="001D01F4" w:rsidRPr="00002A4F" w:rsidRDefault="001D01F4" w:rsidP="001D01F4">
      <w:pPr>
        <w:rPr>
          <w:rFonts w:asciiTheme="majorHAnsi" w:hAnsiTheme="majorHAnsi" w:cstheme="majorHAnsi"/>
          <w:b/>
        </w:rPr>
      </w:pPr>
      <w:r w:rsidRPr="00002A4F">
        <w:rPr>
          <w:rFonts w:asciiTheme="majorHAnsi" w:hAnsiTheme="majorHAnsi" w:cstheme="majorHAnsi"/>
          <w:b/>
        </w:rPr>
        <w:t>SCANS Skills:</w:t>
      </w:r>
    </w:p>
    <w:p w14:paraId="6161AE5F" w14:textId="77777777" w:rsidR="001D01F4" w:rsidRPr="00002A4F" w:rsidRDefault="001D01F4" w:rsidP="001D01F4">
      <w:pPr>
        <w:rPr>
          <w:rFonts w:asciiTheme="majorHAnsi" w:hAnsiTheme="majorHAnsi" w:cstheme="majorHAnsi"/>
        </w:rPr>
      </w:pPr>
      <w:r w:rsidRPr="00002A4F">
        <w:rPr>
          <w:rFonts w:asciiTheme="majorHAnsi" w:hAnsiTheme="majorHAnsi" w:cstheme="majorHAnsi"/>
        </w:rPr>
        <w:fldChar w:fldCharType="begin">
          <w:ffData>
            <w:name w:val="Text41"/>
            <w:enabled/>
            <w:calcOnExit w:val="0"/>
            <w:textInput/>
          </w:ffData>
        </w:fldChar>
      </w:r>
      <w:bookmarkStart w:id="0" w:name="Text41"/>
      <w:r w:rsidRPr="00002A4F">
        <w:rPr>
          <w:rFonts w:asciiTheme="majorHAnsi" w:hAnsiTheme="majorHAnsi" w:cstheme="majorHAnsi"/>
        </w:rPr>
        <w:instrText xml:space="preserve"> FORMTEXT </w:instrText>
      </w:r>
      <w:r w:rsidRPr="00002A4F">
        <w:rPr>
          <w:rFonts w:asciiTheme="majorHAnsi" w:hAnsiTheme="majorHAnsi" w:cstheme="majorHAnsi"/>
        </w:rPr>
      </w:r>
      <w:r w:rsidRPr="00002A4F">
        <w:rPr>
          <w:rFonts w:asciiTheme="majorHAnsi" w:hAnsiTheme="majorHAnsi" w:cstheme="majorHAnsi"/>
        </w:rPr>
        <w:fldChar w:fldCharType="separate"/>
      </w:r>
      <w:r w:rsidRPr="00002A4F">
        <w:rPr>
          <w:rFonts w:asciiTheme="majorHAnsi" w:hAnsiTheme="majorHAnsi" w:cstheme="majorHAnsi"/>
          <w:noProof/>
        </w:rPr>
        <w:t>N/A</w:t>
      </w:r>
      <w:r w:rsidRPr="00002A4F">
        <w:rPr>
          <w:rFonts w:asciiTheme="majorHAnsi" w:hAnsiTheme="majorHAnsi" w:cstheme="majorHAnsi"/>
        </w:rPr>
        <w:fldChar w:fldCharType="end"/>
      </w:r>
      <w:bookmarkEnd w:id="0"/>
    </w:p>
    <w:p w14:paraId="7B6B4CDF" w14:textId="77777777" w:rsidR="000D46E3" w:rsidRPr="00002A4F" w:rsidRDefault="000D46E3" w:rsidP="002358AC">
      <w:pPr>
        <w:rPr>
          <w:rFonts w:asciiTheme="majorHAnsi" w:hAnsiTheme="majorHAnsi" w:cstheme="majorHAnsi"/>
          <w:b/>
        </w:rPr>
      </w:pPr>
    </w:p>
    <w:p w14:paraId="5E710976" w14:textId="77777777" w:rsidR="00B00C06" w:rsidRPr="00002A4F" w:rsidRDefault="00B00C06" w:rsidP="002358AC">
      <w:pPr>
        <w:rPr>
          <w:rFonts w:asciiTheme="majorHAnsi" w:hAnsiTheme="majorHAnsi" w:cstheme="majorHAnsi"/>
        </w:rPr>
      </w:pPr>
      <w:r w:rsidRPr="00002A4F">
        <w:rPr>
          <w:rFonts w:asciiTheme="majorHAnsi" w:hAnsiTheme="majorHAnsi" w:cstheme="majorHAnsi"/>
          <w:b/>
        </w:rPr>
        <w:t>Course Outline:</w:t>
      </w:r>
    </w:p>
    <w:p w14:paraId="3184D6D9" w14:textId="77777777" w:rsidR="00B00C06" w:rsidRPr="00002A4F" w:rsidRDefault="00B00C06" w:rsidP="002358AC">
      <w:pPr>
        <w:rPr>
          <w:rFonts w:asciiTheme="majorHAnsi" w:hAnsiTheme="majorHAnsi" w:cstheme="majorHAnsi"/>
        </w:rPr>
      </w:pPr>
    </w:p>
    <w:p w14:paraId="50331AA6" w14:textId="77777777" w:rsidR="00EC7911" w:rsidRPr="00002A4F" w:rsidRDefault="00EC7911" w:rsidP="002358AC">
      <w:pPr>
        <w:rPr>
          <w:rFonts w:asciiTheme="majorHAnsi" w:hAnsiTheme="majorHAnsi" w:cstheme="majorHAnsi"/>
        </w:rPr>
        <w:sectPr w:rsidR="00EC7911" w:rsidRPr="00002A4F" w:rsidSect="007D3FB2">
          <w:pgSz w:w="12240" w:h="15840"/>
          <w:pgMar w:top="1080" w:right="1080" w:bottom="1080" w:left="1080" w:header="720" w:footer="720" w:gutter="0"/>
          <w:cols w:space="720"/>
        </w:sectPr>
      </w:pPr>
    </w:p>
    <w:p w14:paraId="539227A6" w14:textId="77777777" w:rsidR="00D638BA" w:rsidRPr="00002A4F" w:rsidRDefault="00B00C06" w:rsidP="00EC7911">
      <w:pPr>
        <w:ind w:left="1260" w:hanging="1260"/>
        <w:rPr>
          <w:rFonts w:asciiTheme="majorHAnsi" w:hAnsiTheme="majorHAnsi" w:cstheme="majorHAnsi"/>
        </w:rPr>
      </w:pPr>
      <w:r w:rsidRPr="00002A4F">
        <w:rPr>
          <w:rFonts w:asciiTheme="majorHAnsi" w:hAnsiTheme="majorHAnsi" w:cstheme="majorHAnsi"/>
        </w:rPr>
        <w:t xml:space="preserve">Chapter </w:t>
      </w:r>
      <w:r w:rsidR="001A69E8" w:rsidRPr="00002A4F">
        <w:rPr>
          <w:rFonts w:asciiTheme="majorHAnsi" w:hAnsiTheme="majorHAnsi" w:cstheme="majorHAnsi"/>
        </w:rPr>
        <w:t>2</w:t>
      </w:r>
      <w:r w:rsidR="00342751" w:rsidRPr="00002A4F">
        <w:rPr>
          <w:rFonts w:asciiTheme="majorHAnsi" w:hAnsiTheme="majorHAnsi" w:cstheme="majorHAnsi"/>
        </w:rPr>
        <w:t>2</w:t>
      </w:r>
      <w:r w:rsidR="00D638BA" w:rsidRPr="00002A4F">
        <w:rPr>
          <w:rFonts w:asciiTheme="majorHAnsi" w:hAnsiTheme="majorHAnsi" w:cstheme="majorHAnsi"/>
        </w:rPr>
        <w:t xml:space="preserve"> –</w:t>
      </w:r>
      <w:r w:rsidR="00342751" w:rsidRPr="00002A4F">
        <w:rPr>
          <w:rFonts w:asciiTheme="majorHAnsi" w:hAnsiTheme="majorHAnsi" w:cstheme="majorHAnsi"/>
        </w:rPr>
        <w:t xml:space="preserve"> Electric Fields</w:t>
      </w:r>
    </w:p>
    <w:p w14:paraId="2907E0E0" w14:textId="77777777" w:rsidR="001A69E8" w:rsidRPr="00002A4F" w:rsidRDefault="00342751" w:rsidP="00EC7911">
      <w:pPr>
        <w:ind w:left="1260" w:hanging="1260"/>
        <w:rPr>
          <w:rFonts w:asciiTheme="majorHAnsi" w:hAnsiTheme="majorHAnsi" w:cstheme="majorHAnsi"/>
        </w:rPr>
      </w:pPr>
      <w:r w:rsidRPr="00002A4F">
        <w:rPr>
          <w:rFonts w:asciiTheme="majorHAnsi" w:hAnsiTheme="majorHAnsi" w:cstheme="majorHAnsi"/>
        </w:rPr>
        <w:t>Chapter 23 – Continuous Charge Distributions and Gauss’s Law</w:t>
      </w:r>
    </w:p>
    <w:p w14:paraId="2E4AB57C" w14:textId="77777777" w:rsidR="001A69E8" w:rsidRPr="00002A4F" w:rsidRDefault="00342751" w:rsidP="00EC7911">
      <w:pPr>
        <w:ind w:left="1260" w:hanging="1260"/>
        <w:rPr>
          <w:rFonts w:asciiTheme="majorHAnsi" w:hAnsiTheme="majorHAnsi" w:cstheme="majorHAnsi"/>
        </w:rPr>
      </w:pPr>
      <w:r w:rsidRPr="00002A4F">
        <w:rPr>
          <w:rFonts w:asciiTheme="majorHAnsi" w:hAnsiTheme="majorHAnsi" w:cstheme="majorHAnsi"/>
        </w:rPr>
        <w:t>Chapter 24</w:t>
      </w:r>
      <w:r w:rsidR="00D638BA" w:rsidRPr="00002A4F">
        <w:rPr>
          <w:rFonts w:asciiTheme="majorHAnsi" w:hAnsiTheme="majorHAnsi" w:cstheme="majorHAnsi"/>
        </w:rPr>
        <w:t xml:space="preserve"> – Electric Potential</w:t>
      </w:r>
    </w:p>
    <w:p w14:paraId="03213429" w14:textId="77777777" w:rsidR="001A69E8" w:rsidRPr="00002A4F" w:rsidRDefault="00342751" w:rsidP="00EC7911">
      <w:pPr>
        <w:ind w:left="1260" w:hanging="1260"/>
        <w:rPr>
          <w:rFonts w:asciiTheme="majorHAnsi" w:hAnsiTheme="majorHAnsi" w:cstheme="majorHAnsi"/>
        </w:rPr>
      </w:pPr>
      <w:r w:rsidRPr="00002A4F">
        <w:rPr>
          <w:rFonts w:asciiTheme="majorHAnsi" w:hAnsiTheme="majorHAnsi" w:cstheme="majorHAnsi"/>
        </w:rPr>
        <w:t>Chapter 25</w:t>
      </w:r>
      <w:r w:rsidR="00D638BA" w:rsidRPr="00002A4F">
        <w:rPr>
          <w:rFonts w:asciiTheme="majorHAnsi" w:hAnsiTheme="majorHAnsi" w:cstheme="majorHAnsi"/>
        </w:rPr>
        <w:t xml:space="preserve"> – Capacitance and Dielectrics</w:t>
      </w:r>
    </w:p>
    <w:p w14:paraId="2BDAC1C4" w14:textId="77777777" w:rsidR="001A69E8" w:rsidRPr="00002A4F" w:rsidRDefault="00342751" w:rsidP="00EC7911">
      <w:pPr>
        <w:ind w:left="1260" w:hanging="1260"/>
        <w:rPr>
          <w:rFonts w:asciiTheme="majorHAnsi" w:hAnsiTheme="majorHAnsi" w:cstheme="majorHAnsi"/>
        </w:rPr>
      </w:pPr>
      <w:r w:rsidRPr="00002A4F">
        <w:rPr>
          <w:rFonts w:asciiTheme="majorHAnsi" w:hAnsiTheme="majorHAnsi" w:cstheme="majorHAnsi"/>
        </w:rPr>
        <w:t>Chapter 26</w:t>
      </w:r>
      <w:r w:rsidR="00D638BA" w:rsidRPr="00002A4F">
        <w:rPr>
          <w:rFonts w:asciiTheme="majorHAnsi" w:hAnsiTheme="majorHAnsi" w:cstheme="majorHAnsi"/>
        </w:rPr>
        <w:t xml:space="preserve"> – Current</w:t>
      </w:r>
      <w:r w:rsidRPr="00002A4F">
        <w:rPr>
          <w:rFonts w:asciiTheme="majorHAnsi" w:hAnsiTheme="majorHAnsi" w:cstheme="majorHAnsi"/>
        </w:rPr>
        <w:t xml:space="preserve"> and Resistance</w:t>
      </w:r>
    </w:p>
    <w:p w14:paraId="024850E1" w14:textId="77777777" w:rsidR="001A69E8" w:rsidRPr="00002A4F" w:rsidRDefault="00342751" w:rsidP="00EC7911">
      <w:pPr>
        <w:ind w:left="1260" w:hanging="1260"/>
        <w:rPr>
          <w:rFonts w:asciiTheme="majorHAnsi" w:hAnsiTheme="majorHAnsi" w:cstheme="majorHAnsi"/>
        </w:rPr>
      </w:pPr>
      <w:r w:rsidRPr="00002A4F">
        <w:rPr>
          <w:rFonts w:asciiTheme="majorHAnsi" w:hAnsiTheme="majorHAnsi" w:cstheme="majorHAnsi"/>
        </w:rPr>
        <w:t>Chapter 27</w:t>
      </w:r>
      <w:r w:rsidR="00D638BA" w:rsidRPr="00002A4F">
        <w:rPr>
          <w:rFonts w:asciiTheme="majorHAnsi" w:hAnsiTheme="majorHAnsi" w:cstheme="majorHAnsi"/>
        </w:rPr>
        <w:t xml:space="preserve"> – Direct-Current Circuits</w:t>
      </w:r>
    </w:p>
    <w:p w14:paraId="2B537599" w14:textId="77777777" w:rsidR="001A69E8" w:rsidRPr="00002A4F" w:rsidRDefault="00342751" w:rsidP="00EC7911">
      <w:pPr>
        <w:ind w:left="1260" w:hanging="1260"/>
        <w:rPr>
          <w:rFonts w:asciiTheme="majorHAnsi" w:hAnsiTheme="majorHAnsi" w:cstheme="majorHAnsi"/>
        </w:rPr>
      </w:pPr>
      <w:r w:rsidRPr="00002A4F">
        <w:rPr>
          <w:rFonts w:asciiTheme="majorHAnsi" w:hAnsiTheme="majorHAnsi" w:cstheme="majorHAnsi"/>
        </w:rPr>
        <w:t>Chapter 28</w:t>
      </w:r>
      <w:r w:rsidR="00D638BA" w:rsidRPr="00002A4F">
        <w:rPr>
          <w:rFonts w:asciiTheme="majorHAnsi" w:hAnsiTheme="majorHAnsi" w:cstheme="majorHAnsi"/>
        </w:rPr>
        <w:t xml:space="preserve"> – </w:t>
      </w:r>
      <w:r w:rsidRPr="00002A4F">
        <w:rPr>
          <w:rFonts w:asciiTheme="majorHAnsi" w:hAnsiTheme="majorHAnsi" w:cstheme="majorHAnsi"/>
        </w:rPr>
        <w:t>Magnetic Fields</w:t>
      </w:r>
    </w:p>
    <w:p w14:paraId="3BD3285B" w14:textId="77777777" w:rsidR="001A69E8" w:rsidRPr="00002A4F" w:rsidRDefault="00342751" w:rsidP="00EC7911">
      <w:pPr>
        <w:ind w:left="1260" w:hanging="1260"/>
        <w:rPr>
          <w:rFonts w:asciiTheme="majorHAnsi" w:hAnsiTheme="majorHAnsi" w:cstheme="majorHAnsi"/>
        </w:rPr>
      </w:pPr>
      <w:r w:rsidRPr="00002A4F">
        <w:rPr>
          <w:rFonts w:asciiTheme="majorHAnsi" w:hAnsiTheme="majorHAnsi" w:cstheme="majorHAnsi"/>
        </w:rPr>
        <w:t>Chapter 29</w:t>
      </w:r>
      <w:r w:rsidR="00D638BA" w:rsidRPr="00002A4F">
        <w:rPr>
          <w:rFonts w:asciiTheme="majorHAnsi" w:hAnsiTheme="majorHAnsi" w:cstheme="majorHAnsi"/>
        </w:rPr>
        <w:t xml:space="preserve"> – Sources of Magnetic Field</w:t>
      </w:r>
    </w:p>
    <w:p w14:paraId="2EBFF743" w14:textId="77777777" w:rsidR="001A69E8" w:rsidRPr="00002A4F" w:rsidRDefault="00342751" w:rsidP="00EC7911">
      <w:pPr>
        <w:ind w:left="1260" w:hanging="1260"/>
        <w:rPr>
          <w:rFonts w:asciiTheme="majorHAnsi" w:hAnsiTheme="majorHAnsi" w:cstheme="majorHAnsi"/>
        </w:rPr>
      </w:pPr>
      <w:r w:rsidRPr="00002A4F">
        <w:rPr>
          <w:rFonts w:asciiTheme="majorHAnsi" w:hAnsiTheme="majorHAnsi" w:cstheme="majorHAnsi"/>
        </w:rPr>
        <w:t>Chapter 30</w:t>
      </w:r>
      <w:r w:rsidR="00D638BA" w:rsidRPr="00002A4F">
        <w:rPr>
          <w:rFonts w:asciiTheme="majorHAnsi" w:hAnsiTheme="majorHAnsi" w:cstheme="majorHAnsi"/>
        </w:rPr>
        <w:t xml:space="preserve"> – </w:t>
      </w:r>
      <w:r w:rsidRPr="00002A4F">
        <w:rPr>
          <w:rFonts w:asciiTheme="majorHAnsi" w:hAnsiTheme="majorHAnsi" w:cstheme="majorHAnsi"/>
        </w:rPr>
        <w:t>Faraday’s Law</w:t>
      </w:r>
    </w:p>
    <w:p w14:paraId="157D94C4" w14:textId="77777777" w:rsidR="00D638BA" w:rsidRPr="00002A4F" w:rsidRDefault="001A69E8" w:rsidP="00EC7911">
      <w:pPr>
        <w:ind w:left="1260" w:hanging="1260"/>
        <w:rPr>
          <w:rFonts w:asciiTheme="majorHAnsi" w:hAnsiTheme="majorHAnsi" w:cstheme="majorHAnsi"/>
        </w:rPr>
      </w:pPr>
      <w:r w:rsidRPr="00002A4F">
        <w:rPr>
          <w:rFonts w:asciiTheme="majorHAnsi" w:hAnsiTheme="majorHAnsi" w:cstheme="majorHAnsi"/>
        </w:rPr>
        <w:t>Chapter 15</w:t>
      </w:r>
      <w:r w:rsidR="00D638BA" w:rsidRPr="00002A4F">
        <w:rPr>
          <w:rFonts w:asciiTheme="majorHAnsi" w:hAnsiTheme="majorHAnsi" w:cstheme="majorHAnsi"/>
        </w:rPr>
        <w:t xml:space="preserve"> – Mechanical Waves</w:t>
      </w:r>
    </w:p>
    <w:p w14:paraId="0DC0EB5D" w14:textId="77777777" w:rsidR="001A69E8" w:rsidRPr="00002A4F" w:rsidRDefault="001A69E8" w:rsidP="00EC7911">
      <w:pPr>
        <w:ind w:left="1260" w:hanging="1260"/>
        <w:rPr>
          <w:rFonts w:asciiTheme="majorHAnsi" w:hAnsiTheme="majorHAnsi" w:cstheme="majorHAnsi"/>
        </w:rPr>
      </w:pPr>
      <w:r w:rsidRPr="00002A4F">
        <w:rPr>
          <w:rFonts w:asciiTheme="majorHAnsi" w:hAnsiTheme="majorHAnsi" w:cstheme="majorHAnsi"/>
        </w:rPr>
        <w:t>Chapter 16</w:t>
      </w:r>
      <w:r w:rsidR="00D638BA" w:rsidRPr="00002A4F">
        <w:rPr>
          <w:rFonts w:asciiTheme="majorHAnsi" w:hAnsiTheme="majorHAnsi" w:cstheme="majorHAnsi"/>
        </w:rPr>
        <w:t xml:space="preserve"> – Sound and Hearing</w:t>
      </w:r>
    </w:p>
    <w:p w14:paraId="3D11FF30" w14:textId="77777777" w:rsidR="001A69E8" w:rsidRPr="00002A4F" w:rsidRDefault="001A69E8" w:rsidP="00EC7911">
      <w:pPr>
        <w:ind w:left="1260" w:hanging="1260"/>
        <w:rPr>
          <w:rFonts w:asciiTheme="majorHAnsi" w:hAnsiTheme="majorHAnsi" w:cstheme="majorHAnsi"/>
        </w:rPr>
      </w:pPr>
      <w:r w:rsidRPr="00002A4F">
        <w:rPr>
          <w:rFonts w:asciiTheme="majorHAnsi" w:hAnsiTheme="majorHAnsi" w:cstheme="majorHAnsi"/>
        </w:rPr>
        <w:t>Chapter 33</w:t>
      </w:r>
      <w:r w:rsidR="00D638BA" w:rsidRPr="00002A4F">
        <w:rPr>
          <w:rFonts w:asciiTheme="majorHAnsi" w:hAnsiTheme="majorHAnsi" w:cstheme="majorHAnsi"/>
        </w:rPr>
        <w:t xml:space="preserve"> – The Nature and Propagation of Light</w:t>
      </w:r>
    </w:p>
    <w:p w14:paraId="7677BB50" w14:textId="77777777" w:rsidR="001A69E8" w:rsidRPr="00002A4F" w:rsidRDefault="001A69E8" w:rsidP="00EC7911">
      <w:pPr>
        <w:ind w:left="1260" w:hanging="1260"/>
        <w:rPr>
          <w:rFonts w:asciiTheme="majorHAnsi" w:hAnsiTheme="majorHAnsi" w:cstheme="majorHAnsi"/>
        </w:rPr>
      </w:pPr>
      <w:r w:rsidRPr="00002A4F">
        <w:rPr>
          <w:rFonts w:asciiTheme="majorHAnsi" w:hAnsiTheme="majorHAnsi" w:cstheme="majorHAnsi"/>
        </w:rPr>
        <w:t>Chapter 34</w:t>
      </w:r>
      <w:r w:rsidR="00D638BA" w:rsidRPr="00002A4F">
        <w:rPr>
          <w:rFonts w:asciiTheme="majorHAnsi" w:hAnsiTheme="majorHAnsi" w:cstheme="majorHAnsi"/>
        </w:rPr>
        <w:t xml:space="preserve"> – Geometric Optics</w:t>
      </w:r>
    </w:p>
    <w:p w14:paraId="6A59D4F6" w14:textId="77777777" w:rsidR="001A69E8" w:rsidRPr="00002A4F" w:rsidRDefault="001A69E8" w:rsidP="00EC7911">
      <w:pPr>
        <w:ind w:left="1260" w:hanging="1260"/>
        <w:rPr>
          <w:rFonts w:asciiTheme="majorHAnsi" w:hAnsiTheme="majorHAnsi" w:cstheme="majorHAnsi"/>
        </w:rPr>
      </w:pPr>
      <w:r w:rsidRPr="00002A4F">
        <w:rPr>
          <w:rFonts w:asciiTheme="majorHAnsi" w:hAnsiTheme="majorHAnsi" w:cstheme="majorHAnsi"/>
        </w:rPr>
        <w:t>Chapter 35</w:t>
      </w:r>
      <w:r w:rsidR="00D638BA" w:rsidRPr="00002A4F">
        <w:rPr>
          <w:rFonts w:asciiTheme="majorHAnsi" w:hAnsiTheme="majorHAnsi" w:cstheme="majorHAnsi"/>
        </w:rPr>
        <w:t xml:space="preserve"> – Interference </w:t>
      </w:r>
    </w:p>
    <w:p w14:paraId="134BC699" w14:textId="77777777" w:rsidR="001A69E8" w:rsidRPr="00002A4F" w:rsidRDefault="001A69E8" w:rsidP="00EC7911">
      <w:pPr>
        <w:ind w:left="1260" w:hanging="1260"/>
        <w:rPr>
          <w:rFonts w:asciiTheme="majorHAnsi" w:hAnsiTheme="majorHAnsi" w:cstheme="majorHAnsi"/>
        </w:rPr>
      </w:pPr>
      <w:r w:rsidRPr="00002A4F">
        <w:rPr>
          <w:rFonts w:asciiTheme="majorHAnsi" w:hAnsiTheme="majorHAnsi" w:cstheme="majorHAnsi"/>
        </w:rPr>
        <w:t>Chapter 36</w:t>
      </w:r>
      <w:r w:rsidR="00D638BA" w:rsidRPr="00002A4F">
        <w:rPr>
          <w:rFonts w:asciiTheme="majorHAnsi" w:hAnsiTheme="majorHAnsi" w:cstheme="majorHAnsi"/>
        </w:rPr>
        <w:t xml:space="preserve"> – Diffraction </w:t>
      </w:r>
    </w:p>
    <w:p w14:paraId="5D0E9E44" w14:textId="77777777" w:rsidR="00EC7911" w:rsidRPr="00002A4F" w:rsidRDefault="00EC7911" w:rsidP="002358AC">
      <w:pPr>
        <w:rPr>
          <w:rFonts w:asciiTheme="majorHAnsi" w:hAnsiTheme="majorHAnsi" w:cstheme="majorHAnsi"/>
          <w:b/>
        </w:rPr>
        <w:sectPr w:rsidR="00EC7911" w:rsidRPr="00002A4F" w:rsidSect="00EC7911">
          <w:type w:val="continuous"/>
          <w:pgSz w:w="12240" w:h="15840"/>
          <w:pgMar w:top="1080" w:right="1080" w:bottom="1080" w:left="1080" w:header="720" w:footer="720" w:gutter="0"/>
          <w:cols w:num="2" w:space="720"/>
        </w:sectPr>
      </w:pPr>
    </w:p>
    <w:p w14:paraId="14DA89DF" w14:textId="77777777" w:rsidR="00B00C06" w:rsidRPr="00002A4F" w:rsidRDefault="00B00C06" w:rsidP="002358AC">
      <w:pPr>
        <w:rPr>
          <w:rFonts w:asciiTheme="majorHAnsi" w:hAnsiTheme="majorHAnsi" w:cstheme="majorHAnsi"/>
          <w:b/>
        </w:rPr>
      </w:pPr>
    </w:p>
    <w:p w14:paraId="1EE7EA75" w14:textId="77777777" w:rsidR="009C6873" w:rsidRPr="00002A4F" w:rsidRDefault="009C6873">
      <w:pPr>
        <w:rPr>
          <w:rFonts w:asciiTheme="majorHAnsi" w:hAnsiTheme="majorHAnsi" w:cstheme="majorHAnsi"/>
          <w:b/>
        </w:rPr>
      </w:pPr>
      <w:r w:rsidRPr="00002A4F">
        <w:rPr>
          <w:rFonts w:asciiTheme="majorHAnsi" w:hAnsiTheme="majorHAnsi" w:cstheme="majorHAnsi"/>
          <w:b/>
        </w:rPr>
        <w:br w:type="page"/>
      </w:r>
    </w:p>
    <w:p w14:paraId="421A580E" w14:textId="77777777" w:rsidR="002358AC" w:rsidRPr="00002A4F" w:rsidRDefault="002358AC" w:rsidP="002358AC">
      <w:pPr>
        <w:rPr>
          <w:rFonts w:asciiTheme="majorHAnsi" w:hAnsiTheme="majorHAnsi" w:cstheme="majorHAnsi"/>
          <w:b/>
        </w:rPr>
      </w:pPr>
      <w:r w:rsidRPr="00002A4F">
        <w:rPr>
          <w:rFonts w:asciiTheme="majorHAnsi" w:hAnsiTheme="majorHAnsi" w:cstheme="majorHAnsi"/>
          <w:b/>
        </w:rPr>
        <w:lastRenderedPageBreak/>
        <w:t>Evaluation/Grading Policy:</w:t>
      </w:r>
    </w:p>
    <w:p w14:paraId="292E77E7" w14:textId="3FB135BA" w:rsidR="007C307C" w:rsidRPr="00002A4F" w:rsidRDefault="007C307C" w:rsidP="00B60663">
      <w:pPr>
        <w:ind w:firstLine="720"/>
        <w:rPr>
          <w:rFonts w:asciiTheme="majorHAnsi" w:hAnsiTheme="majorHAnsi" w:cstheme="majorHAnsi"/>
        </w:rPr>
      </w:pPr>
      <w:r w:rsidRPr="00002A4F">
        <w:rPr>
          <w:rFonts w:asciiTheme="majorHAnsi" w:hAnsiTheme="majorHAnsi" w:cstheme="majorHAnsi"/>
        </w:rPr>
        <w:t>Homework:</w:t>
      </w:r>
      <w:r w:rsidRPr="00002A4F">
        <w:rPr>
          <w:rFonts w:asciiTheme="majorHAnsi" w:hAnsiTheme="majorHAnsi" w:cstheme="majorHAnsi"/>
        </w:rPr>
        <w:tab/>
      </w:r>
      <w:r w:rsidRPr="00002A4F">
        <w:rPr>
          <w:rFonts w:asciiTheme="majorHAnsi" w:hAnsiTheme="majorHAnsi" w:cstheme="majorHAnsi"/>
        </w:rPr>
        <w:tab/>
      </w:r>
      <w:r w:rsidR="00B60663">
        <w:rPr>
          <w:rFonts w:asciiTheme="majorHAnsi" w:hAnsiTheme="majorHAnsi" w:cstheme="majorHAnsi"/>
        </w:rPr>
        <w:tab/>
        <w:t>1</w:t>
      </w:r>
      <w:r w:rsidR="00011DF7" w:rsidRPr="00002A4F">
        <w:rPr>
          <w:rFonts w:asciiTheme="majorHAnsi" w:hAnsiTheme="majorHAnsi" w:cstheme="majorHAnsi"/>
        </w:rPr>
        <w:t>5</w:t>
      </w:r>
      <w:r w:rsidRPr="00002A4F">
        <w:rPr>
          <w:rFonts w:asciiTheme="majorHAnsi" w:hAnsiTheme="majorHAnsi" w:cstheme="majorHAnsi"/>
        </w:rPr>
        <w:t>%</w:t>
      </w:r>
    </w:p>
    <w:p w14:paraId="76BA9010" w14:textId="568DE83E" w:rsidR="007C307C" w:rsidRPr="00002A4F" w:rsidRDefault="007C307C" w:rsidP="007C307C">
      <w:pPr>
        <w:ind w:firstLine="720"/>
        <w:rPr>
          <w:rFonts w:asciiTheme="majorHAnsi" w:hAnsiTheme="majorHAnsi" w:cstheme="majorHAnsi"/>
        </w:rPr>
      </w:pPr>
      <w:r w:rsidRPr="00002A4F">
        <w:rPr>
          <w:rFonts w:asciiTheme="majorHAnsi" w:hAnsiTheme="majorHAnsi" w:cstheme="majorHAnsi"/>
        </w:rPr>
        <w:t>Labs:</w:t>
      </w:r>
      <w:r w:rsidRPr="00002A4F">
        <w:rPr>
          <w:rFonts w:asciiTheme="majorHAnsi" w:hAnsiTheme="majorHAnsi" w:cstheme="majorHAnsi"/>
        </w:rPr>
        <w:tab/>
      </w:r>
      <w:r w:rsidRPr="00002A4F">
        <w:rPr>
          <w:rFonts w:asciiTheme="majorHAnsi" w:hAnsiTheme="majorHAnsi" w:cstheme="majorHAnsi"/>
        </w:rPr>
        <w:tab/>
      </w:r>
      <w:r w:rsidRPr="00002A4F">
        <w:rPr>
          <w:rFonts w:asciiTheme="majorHAnsi" w:hAnsiTheme="majorHAnsi" w:cstheme="majorHAnsi"/>
        </w:rPr>
        <w:tab/>
      </w:r>
      <w:r w:rsidR="00011DF7" w:rsidRPr="00002A4F">
        <w:rPr>
          <w:rFonts w:asciiTheme="majorHAnsi" w:hAnsiTheme="majorHAnsi" w:cstheme="majorHAnsi"/>
        </w:rPr>
        <w:tab/>
      </w:r>
      <w:r w:rsidR="00B60663">
        <w:rPr>
          <w:rFonts w:asciiTheme="majorHAnsi" w:hAnsiTheme="majorHAnsi" w:cstheme="majorHAnsi"/>
        </w:rPr>
        <w:t>2</w:t>
      </w:r>
      <w:r w:rsidR="00011DF7" w:rsidRPr="00002A4F">
        <w:rPr>
          <w:rFonts w:asciiTheme="majorHAnsi" w:hAnsiTheme="majorHAnsi" w:cstheme="majorHAnsi"/>
        </w:rPr>
        <w:t>5</w:t>
      </w:r>
      <w:r w:rsidRPr="00002A4F">
        <w:rPr>
          <w:rFonts w:asciiTheme="majorHAnsi" w:hAnsiTheme="majorHAnsi" w:cstheme="majorHAnsi"/>
        </w:rPr>
        <w:t>%</w:t>
      </w:r>
    </w:p>
    <w:p w14:paraId="6E35AA06" w14:textId="77777777" w:rsidR="007C307C" w:rsidRPr="00002A4F" w:rsidRDefault="007C307C" w:rsidP="007C307C">
      <w:pPr>
        <w:rPr>
          <w:rFonts w:asciiTheme="majorHAnsi" w:hAnsiTheme="majorHAnsi" w:cstheme="majorHAnsi"/>
        </w:rPr>
      </w:pPr>
      <w:r w:rsidRPr="00002A4F">
        <w:rPr>
          <w:rFonts w:asciiTheme="majorHAnsi" w:hAnsiTheme="majorHAnsi" w:cstheme="majorHAnsi"/>
        </w:rPr>
        <w:tab/>
        <w:t>Test 1:</w:t>
      </w:r>
      <w:r w:rsidRPr="00002A4F">
        <w:rPr>
          <w:rFonts w:asciiTheme="majorHAnsi" w:hAnsiTheme="majorHAnsi" w:cstheme="majorHAnsi"/>
        </w:rPr>
        <w:tab/>
      </w:r>
      <w:r w:rsidRPr="00002A4F">
        <w:rPr>
          <w:rFonts w:asciiTheme="majorHAnsi" w:hAnsiTheme="majorHAnsi" w:cstheme="majorHAnsi"/>
        </w:rPr>
        <w:tab/>
      </w:r>
      <w:r w:rsidRPr="00002A4F">
        <w:rPr>
          <w:rFonts w:asciiTheme="majorHAnsi" w:hAnsiTheme="majorHAnsi" w:cstheme="majorHAnsi"/>
        </w:rPr>
        <w:tab/>
      </w:r>
      <w:r w:rsidR="00011DF7" w:rsidRPr="00002A4F">
        <w:rPr>
          <w:rFonts w:asciiTheme="majorHAnsi" w:hAnsiTheme="majorHAnsi" w:cstheme="majorHAnsi"/>
        </w:rPr>
        <w:tab/>
      </w:r>
      <w:r w:rsidRPr="00002A4F">
        <w:rPr>
          <w:rFonts w:asciiTheme="majorHAnsi" w:hAnsiTheme="majorHAnsi" w:cstheme="majorHAnsi"/>
        </w:rPr>
        <w:t>10%</w:t>
      </w:r>
    </w:p>
    <w:p w14:paraId="1BC89DE5" w14:textId="77777777" w:rsidR="007C307C" w:rsidRPr="00002A4F" w:rsidRDefault="007C307C" w:rsidP="007C307C">
      <w:pPr>
        <w:rPr>
          <w:rFonts w:asciiTheme="majorHAnsi" w:hAnsiTheme="majorHAnsi" w:cstheme="majorHAnsi"/>
        </w:rPr>
      </w:pPr>
      <w:r w:rsidRPr="00002A4F">
        <w:rPr>
          <w:rFonts w:asciiTheme="majorHAnsi" w:hAnsiTheme="majorHAnsi" w:cstheme="majorHAnsi"/>
        </w:rPr>
        <w:tab/>
        <w:t>Test 2:</w:t>
      </w:r>
      <w:r w:rsidRPr="00002A4F">
        <w:rPr>
          <w:rFonts w:asciiTheme="majorHAnsi" w:hAnsiTheme="majorHAnsi" w:cstheme="majorHAnsi"/>
        </w:rPr>
        <w:tab/>
      </w:r>
      <w:r w:rsidRPr="00002A4F">
        <w:rPr>
          <w:rFonts w:asciiTheme="majorHAnsi" w:hAnsiTheme="majorHAnsi" w:cstheme="majorHAnsi"/>
        </w:rPr>
        <w:tab/>
      </w:r>
      <w:r w:rsidR="00011DF7" w:rsidRPr="00002A4F">
        <w:rPr>
          <w:rFonts w:asciiTheme="majorHAnsi" w:hAnsiTheme="majorHAnsi" w:cstheme="majorHAnsi"/>
        </w:rPr>
        <w:tab/>
      </w:r>
      <w:r w:rsidRPr="00002A4F">
        <w:rPr>
          <w:rFonts w:asciiTheme="majorHAnsi" w:hAnsiTheme="majorHAnsi" w:cstheme="majorHAnsi"/>
        </w:rPr>
        <w:tab/>
        <w:t>10%</w:t>
      </w:r>
    </w:p>
    <w:p w14:paraId="7A5E1B73" w14:textId="77777777" w:rsidR="007C307C" w:rsidRPr="00002A4F" w:rsidRDefault="007C307C" w:rsidP="007C307C">
      <w:pPr>
        <w:rPr>
          <w:rFonts w:asciiTheme="majorHAnsi" w:hAnsiTheme="majorHAnsi" w:cstheme="majorHAnsi"/>
        </w:rPr>
      </w:pPr>
      <w:r w:rsidRPr="00002A4F">
        <w:rPr>
          <w:rFonts w:asciiTheme="majorHAnsi" w:hAnsiTheme="majorHAnsi" w:cstheme="majorHAnsi"/>
        </w:rPr>
        <w:tab/>
        <w:t>Test 3:</w:t>
      </w:r>
      <w:r w:rsidRPr="00002A4F">
        <w:rPr>
          <w:rFonts w:asciiTheme="majorHAnsi" w:hAnsiTheme="majorHAnsi" w:cstheme="majorHAnsi"/>
        </w:rPr>
        <w:tab/>
      </w:r>
      <w:r w:rsidRPr="00002A4F">
        <w:rPr>
          <w:rFonts w:asciiTheme="majorHAnsi" w:hAnsiTheme="majorHAnsi" w:cstheme="majorHAnsi"/>
        </w:rPr>
        <w:tab/>
      </w:r>
      <w:r w:rsidRPr="00002A4F">
        <w:rPr>
          <w:rFonts w:asciiTheme="majorHAnsi" w:hAnsiTheme="majorHAnsi" w:cstheme="majorHAnsi"/>
        </w:rPr>
        <w:tab/>
      </w:r>
      <w:r w:rsidR="00011DF7" w:rsidRPr="00002A4F">
        <w:rPr>
          <w:rFonts w:asciiTheme="majorHAnsi" w:hAnsiTheme="majorHAnsi" w:cstheme="majorHAnsi"/>
        </w:rPr>
        <w:tab/>
      </w:r>
      <w:r w:rsidRPr="00002A4F">
        <w:rPr>
          <w:rFonts w:asciiTheme="majorHAnsi" w:hAnsiTheme="majorHAnsi" w:cstheme="majorHAnsi"/>
        </w:rPr>
        <w:t>10%</w:t>
      </w:r>
    </w:p>
    <w:p w14:paraId="07501300" w14:textId="77777777" w:rsidR="007C307C" w:rsidRPr="00002A4F" w:rsidRDefault="007C307C" w:rsidP="007C307C">
      <w:pPr>
        <w:rPr>
          <w:rFonts w:asciiTheme="majorHAnsi" w:hAnsiTheme="majorHAnsi" w:cstheme="majorHAnsi"/>
        </w:rPr>
      </w:pPr>
      <w:r w:rsidRPr="00002A4F">
        <w:rPr>
          <w:rFonts w:asciiTheme="majorHAnsi" w:hAnsiTheme="majorHAnsi" w:cstheme="majorHAnsi"/>
        </w:rPr>
        <w:tab/>
        <w:t>Test 4:</w:t>
      </w:r>
      <w:r w:rsidRPr="00002A4F">
        <w:rPr>
          <w:rFonts w:asciiTheme="majorHAnsi" w:hAnsiTheme="majorHAnsi" w:cstheme="majorHAnsi"/>
        </w:rPr>
        <w:tab/>
      </w:r>
      <w:r w:rsidRPr="00002A4F">
        <w:rPr>
          <w:rFonts w:asciiTheme="majorHAnsi" w:hAnsiTheme="majorHAnsi" w:cstheme="majorHAnsi"/>
        </w:rPr>
        <w:tab/>
      </w:r>
      <w:r w:rsidR="00011DF7" w:rsidRPr="00002A4F">
        <w:rPr>
          <w:rFonts w:asciiTheme="majorHAnsi" w:hAnsiTheme="majorHAnsi" w:cstheme="majorHAnsi"/>
        </w:rPr>
        <w:tab/>
      </w:r>
      <w:r w:rsidRPr="00002A4F">
        <w:rPr>
          <w:rFonts w:asciiTheme="majorHAnsi" w:hAnsiTheme="majorHAnsi" w:cstheme="majorHAnsi"/>
        </w:rPr>
        <w:tab/>
        <w:t>10%</w:t>
      </w:r>
    </w:p>
    <w:p w14:paraId="25F5A32B" w14:textId="77777777" w:rsidR="007C307C" w:rsidRPr="00002A4F" w:rsidRDefault="007C307C" w:rsidP="007C307C">
      <w:pPr>
        <w:rPr>
          <w:rFonts w:asciiTheme="majorHAnsi" w:hAnsiTheme="majorHAnsi" w:cstheme="majorHAnsi"/>
        </w:rPr>
      </w:pPr>
      <w:r w:rsidRPr="00002A4F">
        <w:rPr>
          <w:rFonts w:asciiTheme="majorHAnsi" w:hAnsiTheme="majorHAnsi" w:cstheme="majorHAnsi"/>
        </w:rPr>
        <w:tab/>
        <w:t>Final Exam:</w:t>
      </w:r>
      <w:r w:rsidRPr="00002A4F">
        <w:rPr>
          <w:rFonts w:asciiTheme="majorHAnsi" w:hAnsiTheme="majorHAnsi" w:cstheme="majorHAnsi"/>
        </w:rPr>
        <w:tab/>
      </w:r>
      <w:r w:rsidRPr="00002A4F">
        <w:rPr>
          <w:rFonts w:asciiTheme="majorHAnsi" w:hAnsiTheme="majorHAnsi" w:cstheme="majorHAnsi"/>
        </w:rPr>
        <w:tab/>
      </w:r>
      <w:r w:rsidR="00011DF7" w:rsidRPr="00002A4F">
        <w:rPr>
          <w:rFonts w:asciiTheme="majorHAnsi" w:hAnsiTheme="majorHAnsi" w:cstheme="majorHAnsi"/>
        </w:rPr>
        <w:tab/>
      </w:r>
      <w:r w:rsidRPr="00002A4F">
        <w:rPr>
          <w:rFonts w:asciiTheme="majorHAnsi" w:hAnsiTheme="majorHAnsi" w:cstheme="majorHAnsi"/>
        </w:rPr>
        <w:t>20%</w:t>
      </w:r>
    </w:p>
    <w:p w14:paraId="5B817CFD" w14:textId="77777777" w:rsidR="001405D6" w:rsidRPr="00002A4F" w:rsidRDefault="001405D6" w:rsidP="007C307C">
      <w:pPr>
        <w:rPr>
          <w:rFonts w:asciiTheme="majorHAnsi" w:hAnsiTheme="majorHAnsi" w:cstheme="majorHAnsi"/>
        </w:rPr>
      </w:pPr>
    </w:p>
    <w:p w14:paraId="11A4E3FC" w14:textId="77777777" w:rsidR="001405D6" w:rsidRPr="00002A4F" w:rsidRDefault="001405D6" w:rsidP="007C307C">
      <w:pPr>
        <w:rPr>
          <w:rFonts w:asciiTheme="majorHAnsi" w:hAnsiTheme="majorHAnsi" w:cstheme="majorHAnsi"/>
        </w:rPr>
      </w:pPr>
      <w:r w:rsidRPr="00002A4F">
        <w:rPr>
          <w:rFonts w:asciiTheme="majorHAnsi" w:hAnsiTheme="majorHAnsi" w:cstheme="majorHAnsi"/>
        </w:rPr>
        <w:tab/>
        <w:t>Total:</w:t>
      </w:r>
      <w:r w:rsidRPr="00002A4F">
        <w:rPr>
          <w:rFonts w:asciiTheme="majorHAnsi" w:hAnsiTheme="majorHAnsi" w:cstheme="majorHAnsi"/>
        </w:rPr>
        <w:tab/>
      </w:r>
      <w:r w:rsidRPr="00002A4F">
        <w:rPr>
          <w:rFonts w:asciiTheme="majorHAnsi" w:hAnsiTheme="majorHAnsi" w:cstheme="majorHAnsi"/>
        </w:rPr>
        <w:tab/>
      </w:r>
      <w:r w:rsidRPr="00002A4F">
        <w:rPr>
          <w:rFonts w:asciiTheme="majorHAnsi" w:hAnsiTheme="majorHAnsi" w:cstheme="majorHAnsi"/>
        </w:rPr>
        <w:tab/>
      </w:r>
      <w:r w:rsidRPr="00002A4F">
        <w:rPr>
          <w:rFonts w:asciiTheme="majorHAnsi" w:hAnsiTheme="majorHAnsi" w:cstheme="majorHAnsi"/>
        </w:rPr>
        <w:tab/>
        <w:t>100%</w:t>
      </w:r>
    </w:p>
    <w:p w14:paraId="7DCAE780" w14:textId="77777777" w:rsidR="002358AC" w:rsidRPr="00002A4F" w:rsidRDefault="002358AC" w:rsidP="002358AC">
      <w:pPr>
        <w:rPr>
          <w:rFonts w:asciiTheme="majorHAnsi" w:hAnsiTheme="majorHAnsi" w:cstheme="majorHAnsi"/>
        </w:rPr>
      </w:pPr>
    </w:p>
    <w:p w14:paraId="6C20191A" w14:textId="77777777" w:rsidR="002358AC" w:rsidRPr="00002A4F" w:rsidRDefault="002358AC" w:rsidP="002358AC">
      <w:pPr>
        <w:rPr>
          <w:rFonts w:asciiTheme="majorHAnsi" w:hAnsiTheme="majorHAnsi" w:cstheme="majorHAnsi"/>
          <w:b/>
        </w:rPr>
      </w:pPr>
      <w:r w:rsidRPr="00002A4F">
        <w:rPr>
          <w:rFonts w:asciiTheme="majorHAnsi" w:hAnsiTheme="majorHAnsi" w:cstheme="majorHAnsi"/>
          <w:b/>
        </w:rPr>
        <w:t>Tests/Exams:</w:t>
      </w:r>
    </w:p>
    <w:tbl>
      <w:tblPr>
        <w:tblStyle w:val="TableGrid"/>
        <w:tblW w:w="0" w:type="auto"/>
        <w:tblLook w:val="04A0" w:firstRow="1" w:lastRow="0" w:firstColumn="1" w:lastColumn="0" w:noHBand="0" w:noVBand="1"/>
      </w:tblPr>
      <w:tblGrid>
        <w:gridCol w:w="6122"/>
        <w:gridCol w:w="2354"/>
      </w:tblGrid>
      <w:tr w:rsidR="007C307C" w:rsidRPr="00002A4F" w14:paraId="7A252440" w14:textId="77777777" w:rsidTr="009C6873">
        <w:trPr>
          <w:trHeight w:val="414"/>
        </w:trPr>
        <w:tc>
          <w:tcPr>
            <w:tcW w:w="6122" w:type="dxa"/>
          </w:tcPr>
          <w:p w14:paraId="266FE12D" w14:textId="77777777" w:rsidR="007C307C" w:rsidRPr="00002A4F" w:rsidRDefault="001B2CF5" w:rsidP="007C307C">
            <w:pPr>
              <w:rPr>
                <w:rFonts w:asciiTheme="majorHAnsi" w:hAnsiTheme="majorHAnsi" w:cstheme="majorHAnsi"/>
                <w:bCs/>
                <w:color w:val="000000"/>
              </w:rPr>
            </w:pPr>
            <w:r w:rsidRPr="00002A4F">
              <w:rPr>
                <w:rFonts w:asciiTheme="majorHAnsi" w:hAnsiTheme="majorHAnsi" w:cstheme="majorHAnsi"/>
                <w:bCs/>
                <w:color w:val="000000"/>
              </w:rPr>
              <w:t>TEST 1</w:t>
            </w:r>
            <w:r w:rsidR="001C63D8" w:rsidRPr="00002A4F">
              <w:rPr>
                <w:rFonts w:asciiTheme="majorHAnsi" w:hAnsiTheme="majorHAnsi" w:cstheme="majorHAnsi"/>
                <w:bCs/>
                <w:color w:val="000000"/>
              </w:rPr>
              <w:t xml:space="preserve"> (Electrostatics) </w:t>
            </w:r>
            <w:r w:rsidR="00F9079D" w:rsidRPr="00002A4F">
              <w:rPr>
                <w:rFonts w:asciiTheme="majorHAnsi" w:hAnsiTheme="majorHAnsi" w:cstheme="majorHAnsi"/>
                <w:bCs/>
                <w:color w:val="000000"/>
              </w:rPr>
              <w:t>: Chapters 22</w:t>
            </w:r>
            <w:r w:rsidR="00A134DC" w:rsidRPr="00002A4F">
              <w:rPr>
                <w:rFonts w:asciiTheme="majorHAnsi" w:hAnsiTheme="majorHAnsi" w:cstheme="majorHAnsi"/>
                <w:bCs/>
                <w:color w:val="000000"/>
              </w:rPr>
              <w:t>-25</w:t>
            </w:r>
          </w:p>
        </w:tc>
        <w:tc>
          <w:tcPr>
            <w:tcW w:w="2354" w:type="dxa"/>
          </w:tcPr>
          <w:p w14:paraId="2D1E3006" w14:textId="0DF1690E" w:rsidR="007C307C" w:rsidRPr="00002A4F" w:rsidRDefault="00584470" w:rsidP="005C550B">
            <w:pPr>
              <w:jc w:val="center"/>
              <w:rPr>
                <w:rFonts w:asciiTheme="majorHAnsi" w:hAnsiTheme="majorHAnsi" w:cstheme="majorHAnsi"/>
              </w:rPr>
            </w:pPr>
            <w:r>
              <w:rPr>
                <w:rFonts w:asciiTheme="majorHAnsi" w:hAnsiTheme="majorHAnsi" w:cstheme="majorHAnsi"/>
              </w:rPr>
              <w:t>9/2</w:t>
            </w:r>
            <w:r w:rsidR="002B0C04">
              <w:rPr>
                <w:rFonts w:asciiTheme="majorHAnsi" w:hAnsiTheme="majorHAnsi" w:cstheme="majorHAnsi"/>
              </w:rPr>
              <w:t>6</w:t>
            </w:r>
          </w:p>
        </w:tc>
      </w:tr>
      <w:tr w:rsidR="007C307C" w:rsidRPr="00002A4F" w14:paraId="10BFC3D0" w14:textId="77777777" w:rsidTr="009C6873">
        <w:trPr>
          <w:trHeight w:val="414"/>
        </w:trPr>
        <w:tc>
          <w:tcPr>
            <w:tcW w:w="6122" w:type="dxa"/>
          </w:tcPr>
          <w:p w14:paraId="7DECB5CA" w14:textId="77777777" w:rsidR="007C307C" w:rsidRPr="00002A4F" w:rsidRDefault="001B2CF5" w:rsidP="007C307C">
            <w:pPr>
              <w:rPr>
                <w:rFonts w:asciiTheme="majorHAnsi" w:hAnsiTheme="majorHAnsi" w:cstheme="majorHAnsi"/>
                <w:bCs/>
                <w:color w:val="000000"/>
              </w:rPr>
            </w:pPr>
            <w:r w:rsidRPr="00002A4F">
              <w:rPr>
                <w:rFonts w:asciiTheme="majorHAnsi" w:hAnsiTheme="majorHAnsi" w:cstheme="majorHAnsi"/>
                <w:bCs/>
                <w:color w:val="000000"/>
              </w:rPr>
              <w:t>TEST 2</w:t>
            </w:r>
            <w:r w:rsidR="001C63D8" w:rsidRPr="00002A4F">
              <w:rPr>
                <w:rFonts w:asciiTheme="majorHAnsi" w:hAnsiTheme="majorHAnsi" w:cstheme="majorHAnsi"/>
                <w:bCs/>
                <w:color w:val="000000"/>
              </w:rPr>
              <w:t xml:space="preserve"> (DC Circuits) </w:t>
            </w:r>
            <w:r w:rsidR="00F9079D" w:rsidRPr="00002A4F">
              <w:rPr>
                <w:rFonts w:asciiTheme="majorHAnsi" w:hAnsiTheme="majorHAnsi" w:cstheme="majorHAnsi"/>
                <w:bCs/>
                <w:color w:val="000000"/>
              </w:rPr>
              <w:t>: Chapters 26-27</w:t>
            </w:r>
          </w:p>
        </w:tc>
        <w:tc>
          <w:tcPr>
            <w:tcW w:w="2354" w:type="dxa"/>
          </w:tcPr>
          <w:p w14:paraId="7D070109" w14:textId="202C582C" w:rsidR="007C307C" w:rsidRPr="00002A4F" w:rsidRDefault="00584470" w:rsidP="00B5324D">
            <w:pPr>
              <w:jc w:val="center"/>
              <w:rPr>
                <w:rFonts w:asciiTheme="majorHAnsi" w:hAnsiTheme="majorHAnsi" w:cstheme="majorHAnsi"/>
              </w:rPr>
            </w:pPr>
            <w:r>
              <w:rPr>
                <w:rFonts w:asciiTheme="majorHAnsi" w:hAnsiTheme="majorHAnsi" w:cstheme="majorHAnsi"/>
              </w:rPr>
              <w:t>10</w:t>
            </w:r>
            <w:r w:rsidR="002B0C04">
              <w:rPr>
                <w:rFonts w:asciiTheme="majorHAnsi" w:hAnsiTheme="majorHAnsi" w:cstheme="majorHAnsi"/>
              </w:rPr>
              <w:t>/10</w:t>
            </w:r>
          </w:p>
        </w:tc>
      </w:tr>
      <w:tr w:rsidR="007C307C" w:rsidRPr="00002A4F" w14:paraId="3B8B81F2" w14:textId="77777777" w:rsidTr="009C6873">
        <w:trPr>
          <w:trHeight w:val="414"/>
        </w:trPr>
        <w:tc>
          <w:tcPr>
            <w:tcW w:w="6122" w:type="dxa"/>
          </w:tcPr>
          <w:p w14:paraId="27C7BAB0" w14:textId="77777777" w:rsidR="007C307C" w:rsidRPr="00002A4F" w:rsidRDefault="007C307C" w:rsidP="007C307C">
            <w:pPr>
              <w:rPr>
                <w:rFonts w:asciiTheme="majorHAnsi" w:hAnsiTheme="majorHAnsi" w:cstheme="majorHAnsi"/>
                <w:bCs/>
                <w:color w:val="000000"/>
              </w:rPr>
            </w:pPr>
            <w:r w:rsidRPr="00002A4F">
              <w:rPr>
                <w:rFonts w:asciiTheme="majorHAnsi" w:hAnsiTheme="majorHAnsi" w:cstheme="majorHAnsi"/>
                <w:bCs/>
                <w:color w:val="000000"/>
              </w:rPr>
              <w:t>TEST 3</w:t>
            </w:r>
            <w:r w:rsidR="001C63D8" w:rsidRPr="00002A4F">
              <w:rPr>
                <w:rFonts w:asciiTheme="majorHAnsi" w:hAnsiTheme="majorHAnsi" w:cstheme="majorHAnsi"/>
                <w:bCs/>
                <w:color w:val="000000"/>
              </w:rPr>
              <w:t xml:space="preserve"> (</w:t>
            </w:r>
            <w:r w:rsidR="00E73193" w:rsidRPr="00002A4F">
              <w:rPr>
                <w:rFonts w:asciiTheme="majorHAnsi" w:hAnsiTheme="majorHAnsi" w:cstheme="majorHAnsi"/>
                <w:bCs/>
                <w:color w:val="000000"/>
              </w:rPr>
              <w:t>Magnets and Electromagnetism)</w:t>
            </w:r>
            <w:r w:rsidR="00F9079D" w:rsidRPr="00002A4F">
              <w:rPr>
                <w:rFonts w:asciiTheme="majorHAnsi" w:hAnsiTheme="majorHAnsi" w:cstheme="majorHAnsi"/>
                <w:bCs/>
                <w:color w:val="000000"/>
              </w:rPr>
              <w:t>: Chapters 28-30</w:t>
            </w:r>
          </w:p>
        </w:tc>
        <w:tc>
          <w:tcPr>
            <w:tcW w:w="2354" w:type="dxa"/>
          </w:tcPr>
          <w:p w14:paraId="3451A74A" w14:textId="6202AE6A" w:rsidR="007C307C" w:rsidRPr="00002A4F" w:rsidRDefault="00584470" w:rsidP="00B5324D">
            <w:pPr>
              <w:jc w:val="center"/>
              <w:rPr>
                <w:rFonts w:asciiTheme="majorHAnsi" w:hAnsiTheme="majorHAnsi" w:cstheme="majorHAnsi"/>
              </w:rPr>
            </w:pPr>
            <w:r>
              <w:rPr>
                <w:rFonts w:asciiTheme="majorHAnsi" w:hAnsiTheme="majorHAnsi" w:cstheme="majorHAnsi"/>
              </w:rPr>
              <w:t>10/</w:t>
            </w:r>
            <w:r w:rsidR="002B0C04">
              <w:rPr>
                <w:rFonts w:asciiTheme="majorHAnsi" w:hAnsiTheme="majorHAnsi" w:cstheme="majorHAnsi"/>
              </w:rPr>
              <w:t>31</w:t>
            </w:r>
          </w:p>
        </w:tc>
      </w:tr>
      <w:tr w:rsidR="007C307C" w:rsidRPr="00002A4F" w14:paraId="287F088A" w14:textId="77777777" w:rsidTr="009C6873">
        <w:trPr>
          <w:trHeight w:val="440"/>
        </w:trPr>
        <w:tc>
          <w:tcPr>
            <w:tcW w:w="6122" w:type="dxa"/>
          </w:tcPr>
          <w:p w14:paraId="7205065D" w14:textId="77777777" w:rsidR="007C307C" w:rsidRPr="00002A4F" w:rsidRDefault="001C63D8" w:rsidP="006E729E">
            <w:pPr>
              <w:rPr>
                <w:rFonts w:asciiTheme="majorHAnsi" w:hAnsiTheme="majorHAnsi" w:cstheme="majorHAnsi"/>
                <w:bCs/>
                <w:color w:val="000000"/>
              </w:rPr>
            </w:pPr>
            <w:r w:rsidRPr="00002A4F">
              <w:rPr>
                <w:rFonts w:asciiTheme="majorHAnsi" w:hAnsiTheme="majorHAnsi" w:cstheme="majorHAnsi"/>
                <w:bCs/>
                <w:color w:val="000000"/>
              </w:rPr>
              <w:t>TEST 4</w:t>
            </w:r>
            <w:r w:rsidR="00E73193" w:rsidRPr="00002A4F">
              <w:rPr>
                <w:rFonts w:asciiTheme="majorHAnsi" w:hAnsiTheme="majorHAnsi" w:cstheme="majorHAnsi"/>
                <w:bCs/>
                <w:color w:val="000000"/>
              </w:rPr>
              <w:t xml:space="preserve"> (Waves) </w:t>
            </w:r>
            <w:r w:rsidRPr="00002A4F">
              <w:rPr>
                <w:rFonts w:asciiTheme="majorHAnsi" w:hAnsiTheme="majorHAnsi" w:cstheme="majorHAnsi"/>
                <w:bCs/>
                <w:color w:val="000000"/>
              </w:rPr>
              <w:t xml:space="preserve">: Chapters </w:t>
            </w:r>
            <w:r w:rsidR="006E729E" w:rsidRPr="00002A4F">
              <w:rPr>
                <w:rFonts w:asciiTheme="majorHAnsi" w:hAnsiTheme="majorHAnsi" w:cstheme="majorHAnsi"/>
                <w:bCs/>
                <w:color w:val="000000"/>
              </w:rPr>
              <w:t>15, 16</w:t>
            </w:r>
            <w:r w:rsidR="005C550B">
              <w:rPr>
                <w:rFonts w:asciiTheme="majorHAnsi" w:hAnsiTheme="majorHAnsi" w:cstheme="majorHAnsi"/>
                <w:bCs/>
                <w:color w:val="000000"/>
              </w:rPr>
              <w:t>, 33</w:t>
            </w:r>
          </w:p>
        </w:tc>
        <w:tc>
          <w:tcPr>
            <w:tcW w:w="2354" w:type="dxa"/>
          </w:tcPr>
          <w:p w14:paraId="45D21BBD" w14:textId="7E4CF517" w:rsidR="007C307C" w:rsidRPr="00002A4F" w:rsidRDefault="00584470" w:rsidP="00D47589">
            <w:pPr>
              <w:jc w:val="center"/>
              <w:rPr>
                <w:rFonts w:asciiTheme="majorHAnsi" w:hAnsiTheme="majorHAnsi" w:cstheme="majorHAnsi"/>
              </w:rPr>
            </w:pPr>
            <w:r>
              <w:rPr>
                <w:rFonts w:asciiTheme="majorHAnsi" w:hAnsiTheme="majorHAnsi" w:cstheme="majorHAnsi"/>
              </w:rPr>
              <w:t>11/1</w:t>
            </w:r>
            <w:r w:rsidR="002B0C04">
              <w:rPr>
                <w:rFonts w:asciiTheme="majorHAnsi" w:hAnsiTheme="majorHAnsi" w:cstheme="majorHAnsi"/>
              </w:rPr>
              <w:t>4</w:t>
            </w:r>
          </w:p>
        </w:tc>
      </w:tr>
      <w:tr w:rsidR="007C307C" w:rsidRPr="00002A4F" w14:paraId="7882848D" w14:textId="77777777" w:rsidTr="009C6873">
        <w:trPr>
          <w:trHeight w:val="829"/>
        </w:trPr>
        <w:tc>
          <w:tcPr>
            <w:tcW w:w="6122" w:type="dxa"/>
          </w:tcPr>
          <w:p w14:paraId="2C7758AC" w14:textId="77777777" w:rsidR="007C307C" w:rsidRPr="00002A4F" w:rsidRDefault="004300C5" w:rsidP="00E73193">
            <w:pPr>
              <w:rPr>
                <w:rFonts w:asciiTheme="majorHAnsi" w:hAnsiTheme="majorHAnsi" w:cstheme="majorHAnsi"/>
              </w:rPr>
            </w:pPr>
            <w:r w:rsidRPr="00002A4F">
              <w:rPr>
                <w:rFonts w:asciiTheme="majorHAnsi" w:hAnsiTheme="majorHAnsi" w:cstheme="majorHAnsi"/>
              </w:rPr>
              <w:t>FINAL EXAM Chapters 21-29</w:t>
            </w:r>
            <w:r w:rsidR="00CC0C72" w:rsidRPr="00002A4F">
              <w:rPr>
                <w:rFonts w:asciiTheme="majorHAnsi" w:hAnsiTheme="majorHAnsi" w:cstheme="majorHAnsi"/>
              </w:rPr>
              <w:t>, 15, 16, 33</w:t>
            </w:r>
            <w:r w:rsidR="00E73193" w:rsidRPr="00002A4F">
              <w:rPr>
                <w:rFonts w:asciiTheme="majorHAnsi" w:hAnsiTheme="majorHAnsi" w:cstheme="majorHAnsi"/>
              </w:rPr>
              <w:t>-36</w:t>
            </w:r>
          </w:p>
          <w:p w14:paraId="79917D59" w14:textId="77777777" w:rsidR="00E73193" w:rsidRPr="00002A4F" w:rsidRDefault="00E73193" w:rsidP="00CD6E78">
            <w:pPr>
              <w:rPr>
                <w:rFonts w:asciiTheme="majorHAnsi" w:hAnsiTheme="majorHAnsi" w:cstheme="majorHAnsi"/>
              </w:rPr>
            </w:pPr>
            <w:r w:rsidRPr="00002A4F">
              <w:rPr>
                <w:rFonts w:asciiTheme="majorHAnsi" w:hAnsiTheme="majorHAnsi" w:cstheme="majorHAnsi"/>
              </w:rPr>
              <w:t xml:space="preserve">Final will </w:t>
            </w:r>
            <w:r w:rsidR="00CD6E78" w:rsidRPr="00002A4F">
              <w:rPr>
                <w:rFonts w:asciiTheme="majorHAnsi" w:hAnsiTheme="majorHAnsi" w:cstheme="majorHAnsi"/>
              </w:rPr>
              <w:t>be comprehensive, plus</w:t>
            </w:r>
            <w:r w:rsidRPr="00002A4F">
              <w:rPr>
                <w:rFonts w:asciiTheme="majorHAnsi" w:hAnsiTheme="majorHAnsi" w:cstheme="majorHAnsi"/>
              </w:rPr>
              <w:t xml:space="preserve"> Light</w:t>
            </w:r>
          </w:p>
        </w:tc>
        <w:tc>
          <w:tcPr>
            <w:tcW w:w="2354" w:type="dxa"/>
          </w:tcPr>
          <w:p w14:paraId="5D82A861" w14:textId="1F740FB5" w:rsidR="007C307C" w:rsidRPr="00002A4F" w:rsidRDefault="00584470" w:rsidP="00BF5C5D">
            <w:pPr>
              <w:jc w:val="center"/>
              <w:rPr>
                <w:rFonts w:asciiTheme="majorHAnsi" w:hAnsiTheme="majorHAnsi" w:cstheme="majorHAnsi"/>
              </w:rPr>
            </w:pPr>
            <w:r>
              <w:rPr>
                <w:rFonts w:asciiTheme="majorHAnsi" w:hAnsiTheme="majorHAnsi" w:cstheme="majorHAnsi"/>
              </w:rPr>
              <w:t>12/</w:t>
            </w:r>
            <w:r w:rsidR="008E0207">
              <w:rPr>
                <w:rFonts w:asciiTheme="majorHAnsi" w:hAnsiTheme="majorHAnsi" w:cstheme="majorHAnsi"/>
              </w:rPr>
              <w:t>6</w:t>
            </w:r>
            <w:r w:rsidR="00D47589" w:rsidRPr="00002A4F">
              <w:rPr>
                <w:rFonts w:asciiTheme="majorHAnsi" w:hAnsiTheme="majorHAnsi" w:cstheme="majorHAnsi"/>
              </w:rPr>
              <w:t xml:space="preserve"> </w:t>
            </w:r>
            <w:r w:rsidR="00BF5C5D">
              <w:rPr>
                <w:rFonts w:asciiTheme="majorHAnsi" w:hAnsiTheme="majorHAnsi" w:cstheme="majorHAnsi"/>
              </w:rPr>
              <w:t>@ 8:00 am</w:t>
            </w:r>
          </w:p>
        </w:tc>
      </w:tr>
    </w:tbl>
    <w:p w14:paraId="422403F8" w14:textId="77777777" w:rsidR="006134A5" w:rsidRPr="00002A4F" w:rsidRDefault="006134A5" w:rsidP="002766C2">
      <w:pPr>
        <w:rPr>
          <w:rFonts w:asciiTheme="majorHAnsi" w:hAnsiTheme="majorHAnsi" w:cstheme="majorHAnsi"/>
          <w:b/>
        </w:rPr>
      </w:pPr>
    </w:p>
    <w:p w14:paraId="7AB9068D" w14:textId="77777777" w:rsidR="006134A5" w:rsidRPr="00002A4F" w:rsidRDefault="006134A5" w:rsidP="002766C2">
      <w:pPr>
        <w:rPr>
          <w:rFonts w:asciiTheme="majorHAnsi" w:hAnsiTheme="majorHAnsi" w:cstheme="majorHAnsi"/>
        </w:rPr>
      </w:pPr>
    </w:p>
    <w:p w14:paraId="273D37AD" w14:textId="77777777" w:rsidR="006134A5" w:rsidRPr="00002A4F" w:rsidRDefault="006134A5" w:rsidP="002766C2">
      <w:pPr>
        <w:rPr>
          <w:rFonts w:asciiTheme="majorHAnsi" w:hAnsiTheme="majorHAnsi" w:cstheme="majorHAnsi"/>
        </w:rPr>
      </w:pPr>
      <w:r w:rsidRPr="00002A4F">
        <w:rPr>
          <w:rFonts w:asciiTheme="majorHAnsi" w:hAnsiTheme="majorHAnsi" w:cstheme="majorHAnsi"/>
          <w:b/>
        </w:rPr>
        <w:t>Lab Policies</w:t>
      </w:r>
    </w:p>
    <w:p w14:paraId="728DA36A" w14:textId="77777777" w:rsidR="006134A5" w:rsidRPr="00002A4F" w:rsidRDefault="006134A5" w:rsidP="002766C2">
      <w:pPr>
        <w:rPr>
          <w:rFonts w:asciiTheme="majorHAnsi" w:hAnsiTheme="majorHAnsi" w:cstheme="majorHAnsi"/>
        </w:rPr>
      </w:pPr>
    </w:p>
    <w:p w14:paraId="3EC302DB" w14:textId="77777777" w:rsidR="006134A5" w:rsidRPr="00002A4F" w:rsidRDefault="006134A5" w:rsidP="006134A5">
      <w:pPr>
        <w:pStyle w:val="ListParagraph"/>
        <w:numPr>
          <w:ilvl w:val="0"/>
          <w:numId w:val="7"/>
        </w:numPr>
        <w:rPr>
          <w:rFonts w:asciiTheme="majorHAnsi" w:hAnsiTheme="majorHAnsi" w:cstheme="majorHAnsi"/>
        </w:rPr>
      </w:pPr>
      <w:r w:rsidRPr="00002A4F">
        <w:rPr>
          <w:rFonts w:asciiTheme="majorHAnsi" w:hAnsiTheme="majorHAnsi" w:cstheme="majorHAnsi"/>
        </w:rPr>
        <w:t>All students are expected to report to lab on time, prepared to begin.</w:t>
      </w:r>
    </w:p>
    <w:p w14:paraId="5A517462" w14:textId="77777777" w:rsidR="006134A5" w:rsidRPr="00002A4F" w:rsidRDefault="006218AC" w:rsidP="006134A5">
      <w:pPr>
        <w:pStyle w:val="ListParagraph"/>
        <w:numPr>
          <w:ilvl w:val="0"/>
          <w:numId w:val="7"/>
        </w:numPr>
        <w:rPr>
          <w:rFonts w:asciiTheme="majorHAnsi" w:hAnsiTheme="majorHAnsi" w:cstheme="majorHAnsi"/>
        </w:rPr>
      </w:pPr>
      <w:r>
        <w:rPr>
          <w:rFonts w:asciiTheme="majorHAnsi" w:hAnsiTheme="majorHAnsi" w:cstheme="majorHAnsi"/>
        </w:rPr>
        <w:t>You will have one practical exam in lab that will require a full lab write-up.</w:t>
      </w:r>
    </w:p>
    <w:p w14:paraId="01EAB1DE" w14:textId="77777777" w:rsidR="006134A5" w:rsidRPr="00002A4F" w:rsidRDefault="006134A5" w:rsidP="006134A5">
      <w:pPr>
        <w:pStyle w:val="ListParagraph"/>
        <w:numPr>
          <w:ilvl w:val="0"/>
          <w:numId w:val="7"/>
        </w:numPr>
        <w:rPr>
          <w:rFonts w:asciiTheme="majorHAnsi" w:hAnsiTheme="majorHAnsi" w:cstheme="majorHAnsi"/>
        </w:rPr>
      </w:pPr>
      <w:r w:rsidRPr="00002A4F">
        <w:rPr>
          <w:rFonts w:asciiTheme="majorHAnsi" w:hAnsiTheme="majorHAnsi" w:cstheme="majorHAnsi"/>
        </w:rPr>
        <w:t>Labs not requiring a report will still require proof of completion, typically a sheet showing recorded data from the lab activities.</w:t>
      </w:r>
    </w:p>
    <w:p w14:paraId="23B63218" w14:textId="77777777" w:rsidR="006134A5" w:rsidRPr="00002A4F" w:rsidRDefault="006134A5" w:rsidP="006134A5">
      <w:pPr>
        <w:pStyle w:val="ListParagraph"/>
        <w:numPr>
          <w:ilvl w:val="0"/>
          <w:numId w:val="7"/>
        </w:numPr>
        <w:rPr>
          <w:rFonts w:asciiTheme="majorHAnsi" w:hAnsiTheme="majorHAnsi" w:cstheme="majorHAnsi"/>
        </w:rPr>
      </w:pPr>
      <w:r w:rsidRPr="00002A4F">
        <w:rPr>
          <w:rFonts w:asciiTheme="majorHAnsi" w:hAnsiTheme="majorHAnsi" w:cstheme="majorHAnsi"/>
        </w:rPr>
        <w:t>Students are expected to remain in the lab classroom for the full lab time</w:t>
      </w:r>
      <w:r w:rsidR="006713D5" w:rsidRPr="00002A4F">
        <w:rPr>
          <w:rFonts w:asciiTheme="majorHAnsi" w:hAnsiTheme="majorHAnsi" w:cstheme="majorHAnsi"/>
        </w:rPr>
        <w:t>.</w:t>
      </w:r>
      <w:r w:rsidR="001A31EB" w:rsidRPr="00002A4F">
        <w:rPr>
          <w:rFonts w:asciiTheme="majorHAnsi" w:hAnsiTheme="majorHAnsi" w:cstheme="majorHAnsi"/>
        </w:rPr>
        <w:t xml:space="preserve">  You are encouraged to experiment on your own.  However, given the </w:t>
      </w:r>
      <w:r w:rsidR="00B97694" w:rsidRPr="00002A4F">
        <w:rPr>
          <w:rFonts w:asciiTheme="majorHAnsi" w:hAnsiTheme="majorHAnsi" w:cstheme="majorHAnsi"/>
        </w:rPr>
        <w:t>sensitive nature of most of the equipment, you are required to ask the instructor for permission before trying anything off the books.</w:t>
      </w:r>
    </w:p>
    <w:p w14:paraId="1FAC8F26" w14:textId="77777777" w:rsidR="006134A5" w:rsidRPr="00002A4F" w:rsidRDefault="006134A5" w:rsidP="002766C2">
      <w:pPr>
        <w:rPr>
          <w:rFonts w:asciiTheme="majorHAnsi" w:hAnsiTheme="majorHAnsi" w:cstheme="majorHAnsi"/>
        </w:rPr>
      </w:pPr>
    </w:p>
    <w:p w14:paraId="02AB3FA6" w14:textId="77777777" w:rsidR="00914E77" w:rsidRPr="00002A4F" w:rsidRDefault="00914E77" w:rsidP="002766C2">
      <w:pPr>
        <w:rPr>
          <w:rFonts w:asciiTheme="majorHAnsi" w:hAnsiTheme="majorHAnsi" w:cstheme="majorHAnsi"/>
        </w:rPr>
      </w:pPr>
    </w:p>
    <w:p w14:paraId="7EB5677E" w14:textId="77777777" w:rsidR="002766C2" w:rsidRPr="00002A4F" w:rsidRDefault="002766C2" w:rsidP="002766C2">
      <w:pPr>
        <w:rPr>
          <w:rFonts w:asciiTheme="majorHAnsi" w:hAnsiTheme="majorHAnsi" w:cstheme="majorHAnsi"/>
          <w:b/>
        </w:rPr>
      </w:pPr>
      <w:r w:rsidRPr="00002A4F">
        <w:rPr>
          <w:rFonts w:asciiTheme="majorHAnsi" w:hAnsiTheme="majorHAnsi" w:cstheme="majorHAnsi"/>
          <w:b/>
        </w:rPr>
        <w:t>Student Responsibilities/Expectations:</w:t>
      </w:r>
    </w:p>
    <w:p w14:paraId="105042B7" w14:textId="3BB99961" w:rsidR="002766C2" w:rsidRPr="00002A4F" w:rsidRDefault="002766C2" w:rsidP="002766C2">
      <w:pPr>
        <w:rPr>
          <w:rFonts w:asciiTheme="majorHAnsi" w:hAnsiTheme="majorHAnsi" w:cstheme="majorHAnsi"/>
        </w:rPr>
      </w:pPr>
      <w:r w:rsidRPr="00002A4F">
        <w:rPr>
          <w:rFonts w:asciiTheme="majorHAnsi" w:hAnsiTheme="majorHAnsi" w:cstheme="majorHAnsi"/>
        </w:rPr>
        <w:t>Meeting course deadlines are the responsibility of the student.</w:t>
      </w:r>
      <w:r w:rsidR="00D8004F" w:rsidRPr="00002A4F">
        <w:rPr>
          <w:rFonts w:asciiTheme="majorHAnsi" w:hAnsiTheme="majorHAnsi" w:cstheme="majorHAnsi"/>
        </w:rPr>
        <w:t xml:space="preserve">  Any assignment not submitted by the due date will receive a grade of “0”.</w:t>
      </w:r>
    </w:p>
    <w:p w14:paraId="721C2D49" w14:textId="77777777" w:rsidR="00C35A15" w:rsidRPr="00002A4F" w:rsidRDefault="00C35A15">
      <w:pPr>
        <w:rPr>
          <w:rFonts w:asciiTheme="majorHAnsi" w:hAnsiTheme="majorHAnsi" w:cstheme="majorHAnsi"/>
        </w:rPr>
      </w:pPr>
    </w:p>
    <w:p w14:paraId="3E023C4F" w14:textId="77777777" w:rsidR="006F2496" w:rsidRPr="00002A4F" w:rsidRDefault="006F2496">
      <w:pPr>
        <w:rPr>
          <w:rFonts w:asciiTheme="majorHAnsi" w:hAnsiTheme="majorHAnsi" w:cstheme="majorHAnsi"/>
          <w:b/>
        </w:rPr>
      </w:pPr>
      <w:r w:rsidRPr="00002A4F">
        <w:rPr>
          <w:rFonts w:asciiTheme="majorHAnsi" w:hAnsiTheme="majorHAnsi" w:cstheme="majorHAnsi"/>
          <w:b/>
        </w:rPr>
        <w:br w:type="page"/>
      </w:r>
    </w:p>
    <w:p w14:paraId="76D08706" w14:textId="77777777" w:rsidR="001D4CD5" w:rsidRPr="00002A4F" w:rsidRDefault="001D4CD5" w:rsidP="001D4CD5">
      <w:pPr>
        <w:rPr>
          <w:rFonts w:asciiTheme="majorHAnsi" w:hAnsiTheme="majorHAnsi" w:cstheme="majorHAnsi"/>
          <w:b/>
        </w:rPr>
      </w:pPr>
      <w:r w:rsidRPr="00002A4F">
        <w:rPr>
          <w:rFonts w:asciiTheme="majorHAnsi" w:hAnsiTheme="majorHAnsi" w:cstheme="majorHAnsi"/>
          <w:b/>
        </w:rPr>
        <w:lastRenderedPageBreak/>
        <w:t xml:space="preserve">NTCC </w:t>
      </w:r>
      <w:r w:rsidR="0024549D" w:rsidRPr="00002A4F">
        <w:rPr>
          <w:rFonts w:asciiTheme="majorHAnsi" w:hAnsiTheme="majorHAnsi" w:cstheme="majorHAnsi"/>
          <w:b/>
        </w:rPr>
        <w:t>Academic Honesty Statement:</w:t>
      </w:r>
    </w:p>
    <w:p w14:paraId="38D8F9B3" w14:textId="77777777" w:rsidR="001D4CD5" w:rsidRPr="00002A4F" w:rsidRDefault="001D4CD5" w:rsidP="001D4CD5">
      <w:pPr>
        <w:rPr>
          <w:rFonts w:asciiTheme="majorHAnsi" w:hAnsiTheme="majorHAnsi" w:cstheme="majorHAnsi"/>
        </w:rPr>
      </w:pPr>
      <w:r w:rsidRPr="00002A4F">
        <w:rPr>
          <w:rFonts w:asciiTheme="majorHAnsi" w:hAnsiTheme="majorHAnsi" w:cstheme="majorHAnsi"/>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76F02011" w14:textId="77777777" w:rsidR="001D4CD5" w:rsidRPr="00002A4F" w:rsidRDefault="001D4CD5" w:rsidP="001D4CD5">
      <w:pPr>
        <w:pStyle w:val="PlainText"/>
        <w:rPr>
          <w:rFonts w:asciiTheme="majorHAnsi" w:hAnsiTheme="majorHAnsi" w:cstheme="majorHAnsi"/>
          <w:b/>
        </w:rPr>
      </w:pPr>
    </w:p>
    <w:p w14:paraId="750B166C" w14:textId="77777777" w:rsidR="001D4CD5" w:rsidRPr="00002A4F" w:rsidRDefault="001D4CD5" w:rsidP="001D4CD5">
      <w:pPr>
        <w:pStyle w:val="Footer"/>
        <w:rPr>
          <w:rFonts w:asciiTheme="majorHAnsi" w:hAnsiTheme="majorHAnsi" w:cstheme="majorHAnsi"/>
          <w:b/>
          <w:bCs/>
          <w:szCs w:val="20"/>
        </w:rPr>
      </w:pPr>
      <w:r w:rsidRPr="00002A4F">
        <w:rPr>
          <w:rFonts w:asciiTheme="majorHAnsi" w:hAnsiTheme="majorHAnsi" w:cstheme="majorHAnsi"/>
          <w:b/>
          <w:bCs/>
          <w:szCs w:val="20"/>
        </w:rPr>
        <w:t>Academic Ethics</w:t>
      </w:r>
    </w:p>
    <w:p w14:paraId="45681CF4" w14:textId="77777777" w:rsidR="001D4CD5" w:rsidRPr="00002A4F" w:rsidRDefault="001D4CD5" w:rsidP="001D4CD5">
      <w:pPr>
        <w:rPr>
          <w:rFonts w:asciiTheme="majorHAnsi" w:hAnsiTheme="majorHAnsi" w:cstheme="majorHAnsi"/>
        </w:rPr>
      </w:pPr>
      <w:r w:rsidRPr="00002A4F">
        <w:rPr>
          <w:rFonts w:asciiTheme="majorHAnsi" w:hAnsiTheme="majorHAnsi" w:cstheme="majorHAnsi"/>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462B8FE3" w14:textId="77777777" w:rsidR="0024549D" w:rsidRPr="00002A4F" w:rsidRDefault="0024549D" w:rsidP="00C35A15">
      <w:pPr>
        <w:rPr>
          <w:rFonts w:asciiTheme="majorHAnsi" w:hAnsiTheme="majorHAnsi" w:cstheme="majorHAnsi"/>
        </w:rPr>
      </w:pPr>
    </w:p>
    <w:p w14:paraId="103BC9BD" w14:textId="77777777" w:rsidR="0081408D" w:rsidRPr="00002A4F" w:rsidRDefault="0081408D" w:rsidP="0081408D">
      <w:pPr>
        <w:rPr>
          <w:rFonts w:asciiTheme="majorHAnsi" w:hAnsiTheme="majorHAnsi" w:cstheme="majorHAnsi"/>
        </w:rPr>
      </w:pPr>
      <w:r w:rsidRPr="00002A4F">
        <w:rPr>
          <w:rFonts w:asciiTheme="majorHAnsi" w:hAnsiTheme="majorHAnsi" w:cstheme="majorHAnsi"/>
          <w:b/>
        </w:rPr>
        <w:t>ADA Statement:</w:t>
      </w:r>
    </w:p>
    <w:p w14:paraId="60B71C11" w14:textId="77777777" w:rsidR="0081408D" w:rsidRPr="00002A4F" w:rsidRDefault="0081408D" w:rsidP="0081408D">
      <w:pPr>
        <w:rPr>
          <w:rFonts w:asciiTheme="majorHAnsi" w:hAnsiTheme="majorHAnsi" w:cstheme="majorHAnsi"/>
          <w:color w:val="313131"/>
          <w:szCs w:val="32"/>
        </w:rPr>
      </w:pPr>
      <w:r w:rsidRPr="00002A4F">
        <w:rPr>
          <w:rFonts w:asciiTheme="majorHAnsi" w:hAnsiTheme="majorHAnsi" w:cstheme="majorHAnsi"/>
          <w:color w:val="313131"/>
          <w:szCs w:val="32"/>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Shannin Garrett, Academic Advisor/Coordinator of Special Populations located in the College Connection.  She can be reached at 903-434-8218.  For more information and to obtain a copy of the Request for Accommodations, please refer to the </w:t>
      </w:r>
      <w:hyperlink r:id="rId12" w:history="1">
        <w:r w:rsidRPr="00002A4F">
          <w:rPr>
            <w:rStyle w:val="Hyperlink"/>
            <w:rFonts w:asciiTheme="majorHAnsi" w:hAnsiTheme="majorHAnsi" w:cstheme="majorHAnsi"/>
            <w:szCs w:val="32"/>
          </w:rPr>
          <w:t>NTCC website – Special Populations</w:t>
        </w:r>
      </w:hyperlink>
      <w:r w:rsidRPr="00002A4F">
        <w:rPr>
          <w:rFonts w:asciiTheme="majorHAnsi" w:hAnsiTheme="majorHAnsi" w:cstheme="majorHAnsi"/>
          <w:color w:val="313131"/>
          <w:szCs w:val="32"/>
        </w:rPr>
        <w:t>.</w:t>
      </w:r>
    </w:p>
    <w:p w14:paraId="6BBCB228" w14:textId="77777777" w:rsidR="0024549D" w:rsidRPr="00002A4F" w:rsidRDefault="0024549D" w:rsidP="00C35A15">
      <w:pPr>
        <w:rPr>
          <w:rFonts w:asciiTheme="majorHAnsi" w:hAnsiTheme="majorHAnsi" w:cstheme="majorHAnsi"/>
          <w:color w:val="313131"/>
          <w:szCs w:val="32"/>
        </w:rPr>
      </w:pPr>
    </w:p>
    <w:p w14:paraId="410B9DA5" w14:textId="77777777" w:rsidR="00E114BC" w:rsidRPr="00002A4F" w:rsidRDefault="0024549D" w:rsidP="00C35A15">
      <w:pPr>
        <w:rPr>
          <w:rFonts w:asciiTheme="majorHAnsi" w:hAnsiTheme="majorHAnsi" w:cstheme="majorHAnsi"/>
          <w:bCs/>
        </w:rPr>
      </w:pPr>
      <w:r w:rsidRPr="00002A4F">
        <w:rPr>
          <w:rFonts w:asciiTheme="majorHAnsi" w:hAnsiTheme="majorHAnsi" w:cstheme="majorHAnsi"/>
          <w:b/>
          <w:bCs/>
        </w:rPr>
        <w:t>Family Educational Rights And Privacy Act</w:t>
      </w:r>
      <w:r w:rsidRPr="00002A4F">
        <w:rPr>
          <w:rFonts w:asciiTheme="majorHAnsi" w:hAnsiTheme="majorHAnsi" w:cstheme="majorHAnsi"/>
        </w:rPr>
        <w:t xml:space="preserve"> (</w:t>
      </w:r>
      <w:proofErr w:type="spellStart"/>
      <w:r w:rsidRPr="00002A4F">
        <w:rPr>
          <w:rFonts w:asciiTheme="majorHAnsi" w:hAnsiTheme="majorHAnsi" w:cstheme="majorHAnsi"/>
          <w:b/>
          <w:bCs/>
        </w:rPr>
        <w:t>Ferpa</w:t>
      </w:r>
      <w:proofErr w:type="spellEnd"/>
      <w:r w:rsidRPr="00002A4F">
        <w:rPr>
          <w:rFonts w:asciiTheme="majorHAnsi" w:hAnsiTheme="majorHAnsi" w:cstheme="majorHAnsi"/>
        </w:rPr>
        <w:t>):</w:t>
      </w:r>
      <w:r w:rsidRPr="00002A4F">
        <w:rPr>
          <w:rFonts w:asciiTheme="majorHAnsi" w:hAnsiTheme="majorHAnsi" w:cstheme="majorHAnsi"/>
        </w:rPr>
        <w:br/>
      </w:r>
      <w:r w:rsidRPr="00002A4F">
        <w:rPr>
          <w:rFonts w:asciiTheme="majorHAnsi" w:hAnsiTheme="majorHAnsi" w:cstheme="majorHAnsi"/>
          <w:bCs/>
        </w:rPr>
        <w:t xml:space="preserve">The Family Educational Rights and Privacy Act (FERPA) </w:t>
      </w:r>
      <w:r w:rsidRPr="00002A4F">
        <w:rPr>
          <w:rFonts w:asciiTheme="majorHAnsi" w:hAnsiTheme="majorHAnsi" w:cstheme="majorHAnsi"/>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002A4F">
        <w:rPr>
          <w:rFonts w:asciiTheme="majorHAnsi" w:hAnsiTheme="majorHAnsi" w:cstheme="majorHAnsi"/>
          <w:bCs/>
        </w:rPr>
        <w:t>These rights transfer to the student when</w:t>
      </w:r>
      <w:r w:rsidRPr="00002A4F">
        <w:rPr>
          <w:rFonts w:asciiTheme="majorHAnsi" w:hAnsiTheme="majorHAnsi" w:cstheme="majorHAnsi"/>
        </w:rPr>
        <w:t xml:space="preserve"> </w:t>
      </w:r>
      <w:r w:rsidRPr="00002A4F">
        <w:rPr>
          <w:rFonts w:asciiTheme="majorHAnsi" w:hAnsiTheme="majorHAnsi" w:cstheme="majorHAnsi"/>
          <w:bCs/>
        </w:rPr>
        <w:t xml:space="preserve">he or she attends a school beyond the high school level. </w:t>
      </w:r>
      <w:r w:rsidRPr="00002A4F">
        <w:rPr>
          <w:rFonts w:asciiTheme="majorHAnsi" w:hAnsiTheme="majorHAnsi" w:cstheme="majorHAnsi"/>
        </w:rPr>
        <w:t xml:space="preserve">Students to whom the rights have transferred are considered “eligible students.” </w:t>
      </w:r>
      <w:r w:rsidRPr="00002A4F">
        <w:rPr>
          <w:rFonts w:asciiTheme="majorHAnsi" w:hAnsiTheme="majorHAnsi" w:cstheme="majorHAnsi"/>
          <w:bCs/>
        </w:rPr>
        <w:t>In essence, a parent has no legal right to</w:t>
      </w:r>
      <w:r w:rsidRPr="00002A4F">
        <w:rPr>
          <w:rFonts w:asciiTheme="majorHAnsi" w:hAnsiTheme="majorHAnsi" w:cstheme="majorHAnsi"/>
        </w:rPr>
        <w:t xml:space="preserve"> </w:t>
      </w:r>
      <w:r w:rsidRPr="00002A4F">
        <w:rPr>
          <w:rFonts w:asciiTheme="majorHAnsi" w:hAnsiTheme="majorHAnsi" w:cstheme="majorHAnsi"/>
          <w:bCs/>
        </w:rPr>
        <w:t>obtain information concerning the child’s college records without the written consent of the</w:t>
      </w:r>
      <w:r w:rsidRPr="00002A4F">
        <w:rPr>
          <w:rFonts w:asciiTheme="majorHAnsi" w:hAnsiTheme="majorHAnsi" w:cstheme="majorHAnsi"/>
        </w:rPr>
        <w:t xml:space="preserve"> </w:t>
      </w:r>
      <w:r w:rsidRPr="00002A4F">
        <w:rPr>
          <w:rFonts w:asciiTheme="majorHAnsi" w:hAnsiTheme="majorHAnsi" w:cstheme="majorHAnsi"/>
          <w:bCs/>
        </w:rPr>
        <w:t xml:space="preserve">student. </w:t>
      </w:r>
      <w:r w:rsidRPr="00002A4F">
        <w:rPr>
          <w:rFonts w:asciiTheme="majorHAnsi" w:hAnsiTheme="majorHAnsi" w:cstheme="majorHAnsi"/>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sectPr w:rsidR="00E114BC" w:rsidRPr="00002A4F" w:rsidSect="00EC7911">
      <w:type w:val="continuous"/>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F53"/>
    <w:multiLevelType w:val="hybridMultilevel"/>
    <w:tmpl w:val="B70CC324"/>
    <w:lvl w:ilvl="0" w:tplc="AB9C31D8">
      <w:start w:val="15"/>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47F01"/>
    <w:multiLevelType w:val="hybridMultilevel"/>
    <w:tmpl w:val="D076D2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136E3F"/>
    <w:multiLevelType w:val="hybridMultilevel"/>
    <w:tmpl w:val="8F589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AC7E1F"/>
    <w:multiLevelType w:val="hybridMultilevel"/>
    <w:tmpl w:val="5E041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B33FA"/>
    <w:multiLevelType w:val="hybridMultilevel"/>
    <w:tmpl w:val="7920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34A62"/>
    <w:multiLevelType w:val="multilevel"/>
    <w:tmpl w:val="95A0C39A"/>
    <w:lvl w:ilvl="0">
      <w:start w:val="2426"/>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9E41A62"/>
    <w:multiLevelType w:val="hybridMultilevel"/>
    <w:tmpl w:val="AD42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C83E2C"/>
    <w:multiLevelType w:val="multilevel"/>
    <w:tmpl w:val="E3583132"/>
    <w:lvl w:ilvl="0">
      <w:start w:val="2425"/>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2603545">
    <w:abstractNumId w:val="2"/>
  </w:num>
  <w:num w:numId="2" w16cid:durableId="318266576">
    <w:abstractNumId w:val="4"/>
  </w:num>
  <w:num w:numId="3" w16cid:durableId="466318737">
    <w:abstractNumId w:val="1"/>
  </w:num>
  <w:num w:numId="4" w16cid:durableId="1440680309">
    <w:abstractNumId w:val="11"/>
  </w:num>
  <w:num w:numId="5" w16cid:durableId="1787432022">
    <w:abstractNumId w:val="7"/>
  </w:num>
  <w:num w:numId="6" w16cid:durableId="2020885078">
    <w:abstractNumId w:val="9"/>
  </w:num>
  <w:num w:numId="7" w16cid:durableId="597760568">
    <w:abstractNumId w:val="5"/>
  </w:num>
  <w:num w:numId="8" w16cid:durableId="1057096394">
    <w:abstractNumId w:val="6"/>
  </w:num>
  <w:num w:numId="9" w16cid:durableId="713771208">
    <w:abstractNumId w:val="3"/>
  </w:num>
  <w:num w:numId="10" w16cid:durableId="375400116">
    <w:abstractNumId w:val="0"/>
  </w:num>
  <w:num w:numId="11" w16cid:durableId="1538077590">
    <w:abstractNumId w:val="10"/>
  </w:num>
  <w:num w:numId="12" w16cid:durableId="12851147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02A4F"/>
    <w:rsid w:val="00011DF7"/>
    <w:rsid w:val="000260D9"/>
    <w:rsid w:val="000618CE"/>
    <w:rsid w:val="00066F81"/>
    <w:rsid w:val="00077C37"/>
    <w:rsid w:val="000B2B8B"/>
    <w:rsid w:val="000D46E3"/>
    <w:rsid w:val="000D50B3"/>
    <w:rsid w:val="000D763D"/>
    <w:rsid w:val="000E6A82"/>
    <w:rsid w:val="001405D6"/>
    <w:rsid w:val="001410A3"/>
    <w:rsid w:val="00145812"/>
    <w:rsid w:val="00151D85"/>
    <w:rsid w:val="00164F0D"/>
    <w:rsid w:val="00186CF1"/>
    <w:rsid w:val="001A2DB6"/>
    <w:rsid w:val="001A31EB"/>
    <w:rsid w:val="001A69E8"/>
    <w:rsid w:val="001B2CF5"/>
    <w:rsid w:val="001C0F44"/>
    <w:rsid w:val="001C63D8"/>
    <w:rsid w:val="001D01F4"/>
    <w:rsid w:val="001D4CD5"/>
    <w:rsid w:val="001E1926"/>
    <w:rsid w:val="001E29C7"/>
    <w:rsid w:val="00203CBD"/>
    <w:rsid w:val="002358AC"/>
    <w:rsid w:val="00235C05"/>
    <w:rsid w:val="0024549D"/>
    <w:rsid w:val="002478E8"/>
    <w:rsid w:val="0025077D"/>
    <w:rsid w:val="002611E9"/>
    <w:rsid w:val="002766C2"/>
    <w:rsid w:val="0029595D"/>
    <w:rsid w:val="002B0C04"/>
    <w:rsid w:val="002D56F3"/>
    <w:rsid w:val="002E4DC5"/>
    <w:rsid w:val="003120CF"/>
    <w:rsid w:val="00315932"/>
    <w:rsid w:val="00317683"/>
    <w:rsid w:val="003300C3"/>
    <w:rsid w:val="0033418D"/>
    <w:rsid w:val="00341693"/>
    <w:rsid w:val="00342751"/>
    <w:rsid w:val="003609D8"/>
    <w:rsid w:val="003767B3"/>
    <w:rsid w:val="003815EF"/>
    <w:rsid w:val="00384F70"/>
    <w:rsid w:val="003E1E8C"/>
    <w:rsid w:val="003E542F"/>
    <w:rsid w:val="003F3B9F"/>
    <w:rsid w:val="00416F3B"/>
    <w:rsid w:val="004300C5"/>
    <w:rsid w:val="0045252F"/>
    <w:rsid w:val="004614F7"/>
    <w:rsid w:val="004857C7"/>
    <w:rsid w:val="004E65A1"/>
    <w:rsid w:val="004F2C25"/>
    <w:rsid w:val="00501CA6"/>
    <w:rsid w:val="00505B9D"/>
    <w:rsid w:val="005757DE"/>
    <w:rsid w:val="00584470"/>
    <w:rsid w:val="00590692"/>
    <w:rsid w:val="00597C43"/>
    <w:rsid w:val="005A2A25"/>
    <w:rsid w:val="005C550B"/>
    <w:rsid w:val="005C5E81"/>
    <w:rsid w:val="005D1D9C"/>
    <w:rsid w:val="005E23AB"/>
    <w:rsid w:val="005E46B8"/>
    <w:rsid w:val="00602933"/>
    <w:rsid w:val="006134A5"/>
    <w:rsid w:val="00615F41"/>
    <w:rsid w:val="006218AC"/>
    <w:rsid w:val="006265EB"/>
    <w:rsid w:val="00635840"/>
    <w:rsid w:val="00665695"/>
    <w:rsid w:val="006713D5"/>
    <w:rsid w:val="006825FD"/>
    <w:rsid w:val="00684741"/>
    <w:rsid w:val="006E729E"/>
    <w:rsid w:val="006F2496"/>
    <w:rsid w:val="006F2698"/>
    <w:rsid w:val="00744ADA"/>
    <w:rsid w:val="0074796A"/>
    <w:rsid w:val="007602AA"/>
    <w:rsid w:val="0076613A"/>
    <w:rsid w:val="007756D5"/>
    <w:rsid w:val="00780DCD"/>
    <w:rsid w:val="007A0FE0"/>
    <w:rsid w:val="007C307C"/>
    <w:rsid w:val="007C5BFE"/>
    <w:rsid w:val="007D0069"/>
    <w:rsid w:val="007D3FB2"/>
    <w:rsid w:val="007D4459"/>
    <w:rsid w:val="007D5924"/>
    <w:rsid w:val="007F01A6"/>
    <w:rsid w:val="00807591"/>
    <w:rsid w:val="0081408D"/>
    <w:rsid w:val="00833481"/>
    <w:rsid w:val="00834329"/>
    <w:rsid w:val="008631F4"/>
    <w:rsid w:val="00875A18"/>
    <w:rsid w:val="0088553B"/>
    <w:rsid w:val="008A440B"/>
    <w:rsid w:val="008E0207"/>
    <w:rsid w:val="008E2ECD"/>
    <w:rsid w:val="009060F3"/>
    <w:rsid w:val="00914E77"/>
    <w:rsid w:val="009231CE"/>
    <w:rsid w:val="00943106"/>
    <w:rsid w:val="0097420D"/>
    <w:rsid w:val="009B1106"/>
    <w:rsid w:val="009B1722"/>
    <w:rsid w:val="009B70E8"/>
    <w:rsid w:val="009C6873"/>
    <w:rsid w:val="009C793D"/>
    <w:rsid w:val="009D5DF1"/>
    <w:rsid w:val="00A019A3"/>
    <w:rsid w:val="00A134DC"/>
    <w:rsid w:val="00A40909"/>
    <w:rsid w:val="00AA531F"/>
    <w:rsid w:val="00AB1E95"/>
    <w:rsid w:val="00B00C06"/>
    <w:rsid w:val="00B177AC"/>
    <w:rsid w:val="00B46EA7"/>
    <w:rsid w:val="00B5324D"/>
    <w:rsid w:val="00B60663"/>
    <w:rsid w:val="00B63A43"/>
    <w:rsid w:val="00B65BDE"/>
    <w:rsid w:val="00B72F88"/>
    <w:rsid w:val="00B93D1F"/>
    <w:rsid w:val="00B97694"/>
    <w:rsid w:val="00BB2648"/>
    <w:rsid w:val="00BF5C5D"/>
    <w:rsid w:val="00C35A15"/>
    <w:rsid w:val="00C64451"/>
    <w:rsid w:val="00CC0C72"/>
    <w:rsid w:val="00CC4241"/>
    <w:rsid w:val="00CD1E21"/>
    <w:rsid w:val="00CD6E78"/>
    <w:rsid w:val="00CE2867"/>
    <w:rsid w:val="00CE5BE3"/>
    <w:rsid w:val="00D12357"/>
    <w:rsid w:val="00D401CD"/>
    <w:rsid w:val="00D42F5F"/>
    <w:rsid w:val="00D47589"/>
    <w:rsid w:val="00D52288"/>
    <w:rsid w:val="00D638BA"/>
    <w:rsid w:val="00D8004F"/>
    <w:rsid w:val="00DA02CA"/>
    <w:rsid w:val="00DB62C5"/>
    <w:rsid w:val="00DD3973"/>
    <w:rsid w:val="00E03582"/>
    <w:rsid w:val="00E114BC"/>
    <w:rsid w:val="00E3558B"/>
    <w:rsid w:val="00E5311B"/>
    <w:rsid w:val="00E73193"/>
    <w:rsid w:val="00E86ED5"/>
    <w:rsid w:val="00E9044D"/>
    <w:rsid w:val="00EC7911"/>
    <w:rsid w:val="00F02844"/>
    <w:rsid w:val="00F45421"/>
    <w:rsid w:val="00F63603"/>
    <w:rsid w:val="00F65ADA"/>
    <w:rsid w:val="00F9079D"/>
    <w:rsid w:val="00F977D7"/>
    <w:rsid w:val="00FC777D"/>
    <w:rsid w:val="00FD1DD9"/>
    <w:rsid w:val="00FD69F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B90F17D"/>
  <w15:docId w15:val="{2FAA8CD7-9F65-4D82-9FF7-6CEE8057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5757DE"/>
    <w:rPr>
      <w:rFonts w:ascii="Tahoma" w:hAnsi="Tahoma" w:cs="Tahoma"/>
      <w:sz w:val="16"/>
      <w:szCs w:val="16"/>
    </w:rPr>
  </w:style>
  <w:style w:type="character" w:customStyle="1" w:styleId="BalloonTextChar">
    <w:name w:val="Balloon Text Char"/>
    <w:basedOn w:val="DefaultParagraphFont"/>
    <w:link w:val="BalloonText"/>
    <w:rsid w:val="005757DE"/>
    <w:rPr>
      <w:rFonts w:ascii="Tahoma" w:hAnsi="Tahoma" w:cs="Tahoma"/>
      <w:sz w:val="16"/>
      <w:szCs w:val="16"/>
    </w:rPr>
  </w:style>
  <w:style w:type="paragraph" w:styleId="BodyTextIndent">
    <w:name w:val="Body Text Indent"/>
    <w:basedOn w:val="Normal"/>
    <w:link w:val="BodyTextIndentChar"/>
    <w:rsid w:val="002358AC"/>
    <w:pPr>
      <w:ind w:left="432" w:hanging="432"/>
    </w:pPr>
    <w:rPr>
      <w:rFonts w:ascii="CG Times (W1)" w:eastAsia="Times New Roman" w:hAnsi="CG Times (W1)" w:cs="Times New Roman"/>
      <w:szCs w:val="20"/>
    </w:rPr>
  </w:style>
  <w:style w:type="character" w:customStyle="1" w:styleId="BodyTextIndentChar">
    <w:name w:val="Body Text Indent Char"/>
    <w:basedOn w:val="DefaultParagraphFont"/>
    <w:link w:val="BodyTextIndent"/>
    <w:rsid w:val="002358AC"/>
    <w:rPr>
      <w:rFonts w:ascii="CG Times (W1)" w:eastAsia="Times New Roman" w:hAnsi="CG Times (W1)" w:cs="Times New Roman"/>
      <w:szCs w:val="20"/>
    </w:rPr>
  </w:style>
  <w:style w:type="character" w:customStyle="1" w:styleId="apple-converted-space">
    <w:name w:val="apple-converted-space"/>
    <w:basedOn w:val="DefaultParagraphFont"/>
    <w:rsid w:val="00FD69FD"/>
  </w:style>
  <w:style w:type="character" w:styleId="Hyperlink">
    <w:name w:val="Hyperlink"/>
    <w:basedOn w:val="DefaultParagraphFont"/>
    <w:uiPriority w:val="99"/>
    <w:unhideWhenUsed/>
    <w:rsid w:val="00FD69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alog.ntcc.edu/content.php?catoid=4&amp;catoid=4&amp;navoid=790&amp;filter%5Bitem_type%5D=3&amp;filter%5Bonly_active%5D=1&amp;filter%5B3%5D=1&amp;filter%5Bcpage%5D=6" TargetMode="External"/><Relationship Id="rId5" Type="http://schemas.openxmlformats.org/officeDocument/2006/relationships/styles" Target="styles.xml"/><Relationship Id="rId10" Type="http://schemas.openxmlformats.org/officeDocument/2006/relationships/hyperlink" Target="http://catalog.ntcc.edu/content.php?catoid=4&amp;catoid=4&amp;navoid=790&amp;filter%5Bitem_type%5D=3&amp;filter%5Bonly_active%5D=1&amp;filter%5B3%5D=1&amp;filter%5Bcpage%5D=6" TargetMode="External"/><Relationship Id="rId4" Type="http://schemas.openxmlformats.org/officeDocument/2006/relationships/numbering" Target="numbering.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8014B1788104BA95EAE8A54D7576D" ma:contentTypeVersion="13" ma:contentTypeDescription="Create a new document." ma:contentTypeScope="" ma:versionID="e4a6db67cd732a6bf21c233ceaec968d">
  <xsd:schema xmlns:xsd="http://www.w3.org/2001/XMLSchema" xmlns:xs="http://www.w3.org/2001/XMLSchema" xmlns:p="http://schemas.microsoft.com/office/2006/metadata/properties" xmlns:ns3="6ee2aeed-e79b-48d5-931d-bff8e7aa7e85" xmlns:ns4="8df555eb-4f8e-470a-9426-a663dba0be0b" targetNamespace="http://schemas.microsoft.com/office/2006/metadata/properties" ma:root="true" ma:fieldsID="9d2703d12a66e9abf4c935f6fabd0cf9" ns3:_="" ns4:_="">
    <xsd:import namespace="6ee2aeed-e79b-48d5-931d-bff8e7aa7e85"/>
    <xsd:import namespace="8df555eb-4f8e-470a-9426-a663dba0be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2aeed-e79b-48d5-931d-bff8e7aa7e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555eb-4f8e-470a-9426-a663dba0be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8ADA45-ECAD-4544-9E22-047AFEC21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2aeed-e79b-48d5-931d-bff8e7aa7e85"/>
    <ds:schemaRef ds:uri="8df555eb-4f8e-470a-9426-a663dba0b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93589-8B09-4560-95E4-D977510CFA89}">
  <ds:schemaRefs>
    <ds:schemaRef ds:uri="6ee2aeed-e79b-48d5-931d-bff8e7aa7e85"/>
    <ds:schemaRef ds:uri="http://schemas.microsoft.com/office/2006/documentManagement/types"/>
    <ds:schemaRef ds:uri="http://purl.org/dc/terms/"/>
    <ds:schemaRef ds:uri="8df555eb-4f8e-470a-9426-a663dba0be0b"/>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9DE2D96-E073-4D05-AA8B-3184951401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Mark Ellermann</cp:lastModifiedBy>
  <cp:revision>3</cp:revision>
  <cp:lastPrinted>2018-01-16T01:51:00Z</cp:lastPrinted>
  <dcterms:created xsi:type="dcterms:W3CDTF">2023-08-28T00:38:00Z</dcterms:created>
  <dcterms:modified xsi:type="dcterms:W3CDTF">2023-08-28T00:38:00Z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0x0101001BC8014B1788104BA95EAE8A54D7576D</vt:lpwstr>
  </property>
</Properties>
</file>