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F6A921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D921A7">
        <w:rPr>
          <w:rFonts w:ascii="Times New Roman" w:hAnsi="Times New Roman" w:cs="Times New Roman"/>
          <w:b/>
          <w:spacing w:val="-1"/>
          <w:sz w:val="32"/>
        </w:rPr>
        <w:t>/1060</w:t>
      </w:r>
      <w:r w:rsidR="00C4473D" w:rsidRPr="00C4473D">
        <w:rPr>
          <w:rFonts w:ascii="Times New Roman" w:hAnsi="Times New Roman" w:cs="Times New Roman"/>
          <w:b/>
          <w:spacing w:val="-1"/>
          <w:sz w:val="32"/>
        </w:rPr>
        <w:t xml:space="preserve"> – Nurse Aide for Healthcare </w:t>
      </w:r>
    </w:p>
    <w:p w14:paraId="5B5254EE" w14:textId="2FBBDCA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2371CA">
        <w:rPr>
          <w:rFonts w:ascii="Times New Roman" w:hAnsi="Times New Roman" w:cs="Times New Roman"/>
          <w:spacing w:val="-1"/>
          <w:sz w:val="24"/>
        </w:rPr>
        <w:t>Fall 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8937DF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4473D" w:rsidRPr="00C4473D">
        <w:rPr>
          <w:rFonts w:ascii="Times New Roman" w:hAnsi="Times New Roman" w:cs="Times New Roman"/>
          <w:b/>
          <w:sz w:val="28"/>
        </w:rPr>
        <w:t>Emily Mikel</w:t>
      </w:r>
      <w:r w:rsidR="00753F15">
        <w:rPr>
          <w:rFonts w:ascii="Times New Roman" w:hAnsi="Times New Roman" w:cs="Times New Roman"/>
          <w:b/>
          <w:sz w:val="28"/>
        </w:rPr>
        <w:t xml:space="preserve">, </w:t>
      </w:r>
      <w:r w:rsidR="00D01C82">
        <w:rPr>
          <w:rFonts w:ascii="Times New Roman" w:hAnsi="Times New Roman" w:cs="Times New Roman"/>
          <w:b/>
          <w:sz w:val="28"/>
        </w:rPr>
        <w:t>BSN, RN</w:t>
      </w:r>
    </w:p>
    <w:p w14:paraId="39925C9D" w14:textId="33B844B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r w:rsidR="00A057CA">
        <w:rPr>
          <w:rFonts w:ascii="Times New Roman" w:hAnsi="Times New Roman" w:cs="Times New Roman"/>
          <w:spacing w:val="-1"/>
          <w:sz w:val="24"/>
        </w:rPr>
        <w:t>203</w:t>
      </w:r>
    </w:p>
    <w:p w14:paraId="3EF7CE86" w14:textId="70448DC2"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903-767-7451</w:t>
      </w:r>
    </w:p>
    <w:p w14:paraId="43BABC34" w14:textId="07CFC5F4"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C4473D" w:rsidRPr="00F86FD4">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AB5F81C" w:rsidR="005C79AC" w:rsidRPr="002E21E3" w:rsidRDefault="00D37C2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150-1700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6B9909E" w:rsidR="005C79AC" w:rsidRPr="002E21E3" w:rsidRDefault="00D37C2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1200-1700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C021E56" w:rsidR="005C79AC" w:rsidRPr="004565A6" w:rsidRDefault="00D37C26"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1200-1700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23AE2F5A" w:rsidR="00194115" w:rsidRPr="002E21E3" w:rsidRDefault="00B1563F" w:rsidP="00194115">
      <w:pPr>
        <w:pStyle w:val="BodyText"/>
        <w:ind w:right="344"/>
        <w:rPr>
          <w:rFonts w:cs="Times New Roman"/>
          <w:color w:val="FF0000"/>
          <w:spacing w:val="-1"/>
        </w:rPr>
      </w:pPr>
      <w:bookmarkStart w:id="0" w:name="_Hlk141345609"/>
      <w:r w:rsidRPr="00B1563F">
        <w:rPr>
          <w:rFonts w:cs="Times New Roman"/>
          <w:bCs/>
          <w:spacing w:val="-1"/>
        </w:rPr>
        <w:t xml:space="preserve">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w:t>
      </w:r>
      <w:r w:rsidR="00A057CA" w:rsidRPr="00B1563F">
        <w:rPr>
          <w:rFonts w:cs="Times New Roman"/>
          <w:bCs/>
          <w:spacing w:val="-1"/>
        </w:rPr>
        <w:t>service</w:t>
      </w:r>
      <w:r w:rsidR="00A057CA">
        <w:rPr>
          <w:rFonts w:cs="Times New Roman"/>
          <w:bCs/>
          <w:spacing w:val="-1"/>
        </w:rPr>
        <w:t>’s</w:t>
      </w:r>
      <w:r w:rsidRPr="00B1563F">
        <w:rPr>
          <w:rFonts w:cs="Times New Roman"/>
          <w:bCs/>
          <w:spacing w:val="-1"/>
        </w:rPr>
        <w:t xml:space="preserve"> needs.</w:t>
      </w:r>
      <w:r w:rsidR="006456B9" w:rsidRPr="002E21E3">
        <w:rPr>
          <w:rFonts w:cs="Times New Roman"/>
          <w:b/>
          <w:spacing w:val="11"/>
        </w:rPr>
        <w:t xml:space="preserve"> </w:t>
      </w:r>
    </w:p>
    <w:bookmarkEnd w:id="0"/>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bookmarkStart w:id="1" w:name="_Hlk141345635"/>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bookmarkEnd w:id="1"/>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6E47EC4A" w14:textId="6821FCB1" w:rsidR="00E53C66" w:rsidRPr="00777592" w:rsidRDefault="00E53C66" w:rsidP="00221A7D">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3973AAE4"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 xml:space="preserve">Lippincott Textbook for Nursing Assistants: A Humanistic Approach to Caregiving, </w:t>
      </w:r>
      <w:r w:rsidR="00D37C26">
        <w:rPr>
          <w:rFonts w:ascii="Times New Roman" w:eastAsia="Cambria" w:hAnsi="Times New Roman" w:cs="Times New Roman"/>
          <w:i/>
          <w:iCs/>
          <w:sz w:val="24"/>
          <w:szCs w:val="24"/>
        </w:rPr>
        <w:t>6</w:t>
      </w:r>
      <w:r w:rsidRPr="00F87C8C">
        <w:rPr>
          <w:rFonts w:ascii="Times New Roman" w:eastAsia="Cambria" w:hAnsi="Times New Roman" w:cs="Times New Roman"/>
          <w:i/>
          <w:iCs/>
          <w:sz w:val="24"/>
          <w:szCs w:val="24"/>
        </w:rPr>
        <w:t>th edition</w:t>
      </w:r>
      <w:r w:rsidRPr="00923BC1">
        <w:rPr>
          <w:rFonts w:ascii="Times New Roman" w:eastAsia="Cambria" w:hAnsi="Times New Roman" w:cs="Times New Roman"/>
          <w:sz w:val="24"/>
          <w:szCs w:val="24"/>
        </w:rPr>
        <w:t>. Wolters Kluwer: Philadelphia, PA, 20</w:t>
      </w:r>
      <w:r w:rsidR="00D37C26">
        <w:rPr>
          <w:rFonts w:ascii="Times New Roman" w:eastAsia="Cambria" w:hAnsi="Times New Roman" w:cs="Times New Roman"/>
          <w:sz w:val="24"/>
          <w:szCs w:val="24"/>
        </w:rPr>
        <w:t>24</w:t>
      </w:r>
      <w:r w:rsidRPr="00923BC1">
        <w:rPr>
          <w:rFonts w:ascii="Times New Roman" w:eastAsia="Cambria" w:hAnsi="Times New Roman" w:cs="Times New Roman"/>
          <w:sz w:val="24"/>
          <w:szCs w:val="24"/>
        </w:rPr>
        <w:t>.</w:t>
      </w:r>
    </w:p>
    <w:p w14:paraId="4B3E18A0" w14:textId="6B99A6DC"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D37C26" w:rsidRPr="0054425A">
        <w:rPr>
          <w:rFonts w:ascii="Times New Roman" w:eastAsia="Cambria" w:hAnsi="Times New Roman" w:cs="Times New Roman"/>
          <w:sz w:val="24"/>
          <w:szCs w:val="24"/>
        </w:rPr>
        <w:t>978-1-975</w:t>
      </w:r>
      <w:r w:rsidR="00D37C26">
        <w:rPr>
          <w:rFonts w:ascii="Times New Roman" w:eastAsia="Cambria" w:hAnsi="Times New Roman" w:cs="Times New Roman"/>
          <w:sz w:val="24"/>
          <w:szCs w:val="24"/>
        </w:rPr>
        <w:t>198</w:t>
      </w:r>
      <w:r w:rsidR="00D37C26" w:rsidRPr="0054425A">
        <w:rPr>
          <w:rFonts w:ascii="Times New Roman" w:eastAsia="Cambria" w:hAnsi="Times New Roman" w:cs="Times New Roman"/>
          <w:sz w:val="24"/>
          <w:szCs w:val="24"/>
        </w:rPr>
        <w:t>-</w:t>
      </w:r>
      <w:r w:rsidR="00D37C26">
        <w:rPr>
          <w:rFonts w:ascii="Times New Roman" w:eastAsia="Cambria" w:hAnsi="Times New Roman" w:cs="Times New Roman"/>
          <w:sz w:val="24"/>
          <w:szCs w:val="24"/>
        </w:rPr>
        <w:t>90</w:t>
      </w:r>
      <w:r w:rsidR="00D37C26" w:rsidRPr="0054425A">
        <w:rPr>
          <w:rFonts w:ascii="Times New Roman" w:eastAsia="Cambria" w:hAnsi="Times New Roman" w:cs="Times New Roman"/>
          <w:sz w:val="24"/>
          <w:szCs w:val="24"/>
        </w:rPr>
        <w:t>-</w:t>
      </w:r>
      <w:r w:rsidR="00D37C26">
        <w:rPr>
          <w:rFonts w:ascii="Times New Roman" w:eastAsia="Cambria" w:hAnsi="Times New Roman" w:cs="Times New Roman"/>
          <w:sz w:val="24"/>
          <w:szCs w:val="24"/>
        </w:rPr>
        <w:t>9</w:t>
      </w:r>
    </w:p>
    <w:p w14:paraId="28439D59" w14:textId="37B551D8"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 xml:space="preserve">Workbook to Accompany Lippincott Textbook for Nursing Assistants, </w:t>
      </w:r>
      <w:r w:rsidR="00D37C26">
        <w:rPr>
          <w:rFonts w:ascii="Times New Roman" w:hAnsi="Times New Roman" w:cs="Times New Roman"/>
          <w:b w:val="0"/>
          <w:bCs w:val="0"/>
          <w:i/>
          <w:iCs/>
        </w:rPr>
        <w:t>6</w:t>
      </w:r>
      <w:r w:rsidRPr="00C540CF">
        <w:rPr>
          <w:rFonts w:ascii="Times New Roman" w:hAnsi="Times New Roman" w:cs="Times New Roman"/>
          <w:b w:val="0"/>
          <w:bCs w:val="0"/>
          <w:i/>
          <w:iCs/>
        </w:rPr>
        <w:t>th edition.</w:t>
      </w:r>
      <w:r w:rsidRPr="00A64AE1">
        <w:rPr>
          <w:rFonts w:ascii="Times New Roman" w:hAnsi="Times New Roman" w:cs="Times New Roman"/>
          <w:b w:val="0"/>
          <w:bCs w:val="0"/>
        </w:rPr>
        <w:t xml:space="preserve"> Wolters Kluwer: Philadelphia, PA, 20</w:t>
      </w:r>
      <w:r w:rsidR="00D37C26">
        <w:rPr>
          <w:rFonts w:ascii="Times New Roman" w:hAnsi="Times New Roman" w:cs="Times New Roman"/>
          <w:b w:val="0"/>
          <w:bCs w:val="0"/>
        </w:rPr>
        <w:t>24</w:t>
      </w:r>
      <w:r w:rsidRPr="00A64AE1">
        <w:rPr>
          <w:rFonts w:ascii="Times New Roman" w:hAnsi="Times New Roman" w:cs="Times New Roman"/>
          <w:b w:val="0"/>
          <w:bCs w:val="0"/>
        </w:rPr>
        <w:t>.</w:t>
      </w:r>
    </w:p>
    <w:p w14:paraId="7E1508DC" w14:textId="77777777" w:rsidR="00D37C26" w:rsidRDefault="000312D3" w:rsidP="00D37C26">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 xml:space="preserve">ISBN Number: </w:t>
      </w:r>
      <w:r w:rsidR="00D37C26">
        <w:rPr>
          <w:rFonts w:ascii="Times New Roman" w:hAnsi="Times New Roman" w:cs="Times New Roman"/>
          <w:b w:val="0"/>
          <w:bCs w:val="0"/>
        </w:rPr>
        <w:t>978-1-9752-0334-4</w:t>
      </w:r>
    </w:p>
    <w:p w14:paraId="66A45802" w14:textId="78696357" w:rsidR="00F843A4" w:rsidRDefault="00F843A4" w:rsidP="00D37C26">
      <w:pPr>
        <w:pStyle w:val="Heading1"/>
        <w:ind w:left="1440"/>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w:t>
      </w:r>
      <w:proofErr w:type="spellStart"/>
      <w:r w:rsidR="00587C69" w:rsidRPr="00587C69">
        <w:rPr>
          <w:rFonts w:ascii="Times New Roman" w:hAnsi="Times New Roman" w:cs="Times New Roman"/>
          <w:b w:val="0"/>
          <w:bCs w:val="0"/>
        </w:rPr>
        <w:t>etc</w:t>
      </w:r>
      <w:proofErr w:type="spellEnd"/>
      <w:r w:rsidR="00587C69" w:rsidRPr="00587C69">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62D13875"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5946E5E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 xml:space="preserve">Emily Mikel, </w:t>
      </w:r>
      <w:r w:rsidR="00C90CD1">
        <w:rPr>
          <w:rFonts w:ascii="Times New Roman" w:hAnsi="Times New Roman"/>
          <w:b w:val="0"/>
          <w:spacing w:val="-1"/>
        </w:rPr>
        <w:t>BSN, RN</w:t>
      </w:r>
    </w:p>
    <w:p w14:paraId="7B23A0E9" w14:textId="77777777" w:rsidR="00CC67EF"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CC67EF">
        <w:rPr>
          <w:rFonts w:ascii="Times New Roman" w:hAnsi="Times New Roman"/>
          <w:b w:val="0"/>
          <w:spacing w:val="-1"/>
        </w:rPr>
        <w:t>Emily Mikel, BSN, RN</w:t>
      </w:r>
      <w:r w:rsidR="00CC67EF">
        <w:rPr>
          <w:rFonts w:ascii="Times New Roman" w:hAnsi="Times New Roman"/>
          <w:b w:val="0"/>
          <w:spacing w:val="-1"/>
        </w:rPr>
        <w:t xml:space="preserve"> </w:t>
      </w:r>
    </w:p>
    <w:p w14:paraId="688469E6" w14:textId="3067047B" w:rsidR="00957BB9" w:rsidRDefault="00957BB9" w:rsidP="00957BB9">
      <w:pPr>
        <w:pStyle w:val="Heading1"/>
        <w:rPr>
          <w:rFonts w:ascii="Times New Roman" w:hAnsi="Times New Roman"/>
          <w:b w:val="0"/>
          <w:spacing w:val="-1"/>
        </w:rPr>
      </w:pPr>
      <w:bookmarkStart w:id="2" w:name="_GoBack"/>
      <w:bookmarkEnd w:id="2"/>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24FF16A7"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371CA"/>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4E2CB2"/>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057CA"/>
    <w:rsid w:val="00A6045D"/>
    <w:rsid w:val="00A855ED"/>
    <w:rsid w:val="00A86B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90CD1"/>
    <w:rsid w:val="00CB2B17"/>
    <w:rsid w:val="00CC67EF"/>
    <w:rsid w:val="00D01C82"/>
    <w:rsid w:val="00D32170"/>
    <w:rsid w:val="00D37C26"/>
    <w:rsid w:val="00D465AF"/>
    <w:rsid w:val="00D75A6F"/>
    <w:rsid w:val="00D85118"/>
    <w:rsid w:val="00D91054"/>
    <w:rsid w:val="00D921A7"/>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kel@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4811-0289-46D6-864F-2B573B84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82</cp:revision>
  <cp:lastPrinted>2019-11-05T16:13:00Z</cp:lastPrinted>
  <dcterms:created xsi:type="dcterms:W3CDTF">2021-01-13T23:48:00Z</dcterms:created>
  <dcterms:modified xsi:type="dcterms:W3CDTF">2023-08-29T21:56:00Z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